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5748E" w14:textId="77777777" w:rsidR="004A5602" w:rsidRPr="00466ADB" w:rsidRDefault="004A5602" w:rsidP="004A5602">
      <w:pPr>
        <w:jc w:val="both"/>
        <w:rPr>
          <w:rFonts w:ascii="Arial" w:hAnsi="Arial" w:cs="Arial"/>
          <w:b/>
          <w:color w:val="000000"/>
          <w:lang w:val="es-ES_tradnl"/>
        </w:rPr>
      </w:pPr>
      <w:r w:rsidRPr="00466ADB">
        <w:rPr>
          <w:rFonts w:ascii="Arial" w:hAnsi="Arial" w:cs="Arial"/>
          <w:b/>
          <w:color w:val="000000"/>
          <w:lang w:val="es-ES_tradnl"/>
        </w:rPr>
        <w:t>H. CONGRESO DEL ESTADO DE CAMPECHE.</w:t>
      </w:r>
    </w:p>
    <w:p w14:paraId="35F52163" w14:textId="77777777" w:rsidR="004A5602" w:rsidRPr="00466ADB" w:rsidRDefault="004A5602" w:rsidP="004A5602">
      <w:pPr>
        <w:jc w:val="both"/>
        <w:rPr>
          <w:rFonts w:ascii="Arial" w:hAnsi="Arial" w:cs="Arial"/>
          <w:b/>
          <w:color w:val="000000"/>
          <w:lang w:val="es-ES_tradnl"/>
        </w:rPr>
      </w:pPr>
      <w:r w:rsidRPr="00466ADB">
        <w:rPr>
          <w:rFonts w:ascii="Arial" w:hAnsi="Arial" w:cs="Arial"/>
          <w:b/>
          <w:color w:val="000000"/>
          <w:lang w:val="es-ES_tradnl"/>
        </w:rPr>
        <w:t>P R E S E N T E.</w:t>
      </w:r>
    </w:p>
    <w:p w14:paraId="180E967A" w14:textId="2814907F" w:rsidR="004A5602" w:rsidRPr="00466ADB" w:rsidRDefault="004A5602" w:rsidP="004A5602">
      <w:pPr>
        <w:jc w:val="both"/>
        <w:rPr>
          <w:rFonts w:ascii="Arial" w:hAnsi="Arial" w:cs="Arial"/>
          <w:b/>
          <w:color w:val="000000"/>
          <w:lang w:val="es-ES_tradnl"/>
        </w:rPr>
      </w:pPr>
      <w:r w:rsidRPr="00466ADB">
        <w:rPr>
          <w:rFonts w:ascii="Arial" w:hAnsi="Arial" w:cs="Arial"/>
          <w:b/>
          <w:color w:val="000000"/>
          <w:lang w:val="es-ES_tradnl"/>
        </w:rPr>
        <w:t>En pleno ejercicio de la facultad conferida por la fracción IV penúltimo párrafo del artículo 115 de la Constitución Política de los Estados Unidos Mexicanos, de los artículos 46 fracción III, 54 fracción III inciso c), 105 y 107 de la particular del Estado Libre y Soberano de Campeche, se presenta ante esa soberanía formalmente iniciativa de Ley de Ingresos del Municipio de  Candelar</w:t>
      </w:r>
      <w:r>
        <w:rPr>
          <w:rFonts w:ascii="Arial" w:hAnsi="Arial" w:cs="Arial"/>
          <w:b/>
          <w:color w:val="000000"/>
          <w:lang w:val="es-ES_tradnl"/>
        </w:rPr>
        <w:t xml:space="preserve">ia para el ejercicio fiscal </w:t>
      </w:r>
      <w:r w:rsidR="00AC1A61">
        <w:rPr>
          <w:rFonts w:ascii="Arial" w:hAnsi="Arial" w:cs="Arial"/>
          <w:b/>
          <w:color w:val="000000"/>
          <w:lang w:val="es-ES_tradnl"/>
        </w:rPr>
        <w:t>2021</w:t>
      </w:r>
      <w:r w:rsidRPr="00466ADB">
        <w:rPr>
          <w:rFonts w:ascii="Arial" w:hAnsi="Arial" w:cs="Arial"/>
          <w:b/>
          <w:color w:val="000000"/>
          <w:lang w:val="es-ES_tradnl"/>
        </w:rPr>
        <w:t>, dando paso a continuación para una mayor comprensión de las pretensiones propuestas por este órgano a la siguiente:</w:t>
      </w:r>
    </w:p>
    <w:p w14:paraId="24A90D33" w14:textId="77777777" w:rsidR="004A5602" w:rsidRPr="00466ADB" w:rsidRDefault="004A5602" w:rsidP="00B13027">
      <w:pPr>
        <w:rPr>
          <w:rFonts w:ascii="Arial" w:hAnsi="Arial" w:cs="Arial"/>
          <w:b/>
          <w:color w:val="000000"/>
          <w:lang w:val="es-ES_tradnl"/>
        </w:rPr>
      </w:pPr>
    </w:p>
    <w:p w14:paraId="046C2F35" w14:textId="77777777" w:rsidR="004A5602" w:rsidRPr="00466ADB" w:rsidRDefault="004A5602" w:rsidP="004A5602">
      <w:pPr>
        <w:jc w:val="center"/>
        <w:rPr>
          <w:rFonts w:ascii="Arial" w:hAnsi="Arial" w:cs="Arial"/>
          <w:b/>
          <w:color w:val="000000"/>
          <w:lang w:val="es-ES_tradnl"/>
        </w:rPr>
      </w:pPr>
      <w:r w:rsidRPr="00466ADB">
        <w:rPr>
          <w:rFonts w:ascii="Arial" w:hAnsi="Arial" w:cs="Arial"/>
          <w:b/>
          <w:color w:val="000000"/>
          <w:lang w:val="es-ES_tradnl"/>
        </w:rPr>
        <w:t>EXPOSICIÓN DE MOTIVOS.</w:t>
      </w:r>
    </w:p>
    <w:p w14:paraId="455BA7EB" w14:textId="77777777" w:rsidR="004A5602" w:rsidRPr="00466ADB" w:rsidRDefault="004A5602" w:rsidP="004A5602">
      <w:pPr>
        <w:jc w:val="center"/>
        <w:rPr>
          <w:rFonts w:ascii="Arial" w:hAnsi="Arial" w:cs="Arial"/>
          <w:b/>
          <w:color w:val="000000"/>
          <w:lang w:val="es-ES_tradnl"/>
        </w:rPr>
      </w:pPr>
    </w:p>
    <w:p w14:paraId="6845CDE4" w14:textId="77777777" w:rsidR="004A5602" w:rsidRPr="00466ADB" w:rsidRDefault="004A5602" w:rsidP="004A5602">
      <w:pPr>
        <w:jc w:val="center"/>
        <w:rPr>
          <w:rFonts w:ascii="Arial" w:hAnsi="Arial" w:cs="Arial"/>
          <w:b/>
          <w:color w:val="000000"/>
          <w:lang w:val="es-ES_tradnl"/>
        </w:rPr>
      </w:pPr>
    </w:p>
    <w:p w14:paraId="58F896C4" w14:textId="77777777" w:rsidR="004A5602" w:rsidRPr="00466ADB" w:rsidRDefault="004A5602" w:rsidP="004A5602">
      <w:pPr>
        <w:jc w:val="both"/>
        <w:rPr>
          <w:rFonts w:ascii="Arial" w:hAnsi="Arial" w:cs="Arial"/>
          <w:color w:val="000000"/>
          <w:lang w:val="es-ES_tradnl"/>
        </w:rPr>
      </w:pPr>
      <w:r w:rsidRPr="00466ADB">
        <w:rPr>
          <w:rFonts w:ascii="Arial" w:hAnsi="Arial" w:cs="Arial"/>
          <w:color w:val="000000"/>
          <w:lang w:val="es-ES_tradnl"/>
        </w:rPr>
        <w:t>La presente iniciativa se plantea fortalecer los ingresos del Municipio de Candelaria sin aumentar el pago de contribuciones, esto es, no se propone la creación de tributos, ni aprovechamientos nuevos, sino que se persigue dotar de mayor certeza, objetividad y legalidad a los ingresos tributarios y no tributarios del municipio, a través de la inclusión en esta Ley, sin tener que utilizar otros ordenamientos ajenos al ámbito tributario municipal, como por ejemplo las bases legales para la determinación de los accesorios de las contribuciones, como son los recargos, la actualización y los gastos de ejecución, con ello, como se podrá ver de lo que se verterá en líneas más adelante, se pretende ordenar con mayor precisión el cobro de las contribuciones adeudadas al municipio y la generación de sus respectivos accesorios, dando con esto, mayor seguridad jurídica a los ciudadanos, aunado a una serie de cambios mayores a la articulación acostumbrada para este ordenamiento, por lo que, a continuación se procede con la descripción precisa de los cambios propuestos a esta soberanía:</w:t>
      </w:r>
    </w:p>
    <w:p w14:paraId="53BCCF78" w14:textId="77777777" w:rsidR="004A5602" w:rsidRPr="00466ADB" w:rsidRDefault="004A5602" w:rsidP="004A5602">
      <w:pPr>
        <w:jc w:val="both"/>
        <w:rPr>
          <w:rFonts w:ascii="Arial" w:hAnsi="Arial" w:cs="Arial"/>
          <w:color w:val="000000"/>
          <w:lang w:val="es-ES_tradnl"/>
        </w:rPr>
      </w:pPr>
    </w:p>
    <w:p w14:paraId="0D700883" w14:textId="77777777" w:rsidR="004A5602" w:rsidRPr="00466ADB" w:rsidRDefault="004A5602" w:rsidP="004A5602">
      <w:pPr>
        <w:jc w:val="both"/>
        <w:rPr>
          <w:rFonts w:ascii="Arial" w:hAnsi="Arial" w:cs="Arial"/>
          <w:color w:val="000000"/>
          <w:lang w:val="es-ES_tradnl"/>
        </w:rPr>
      </w:pPr>
    </w:p>
    <w:p w14:paraId="1E033BDE" w14:textId="0CA194F1" w:rsidR="004A5602" w:rsidRPr="00C53C67" w:rsidRDefault="004A5602" w:rsidP="004A5602">
      <w:pPr>
        <w:jc w:val="both"/>
        <w:rPr>
          <w:rFonts w:ascii="Arial" w:hAnsi="Arial" w:cs="Arial"/>
          <w:color w:val="000000"/>
          <w:lang w:val="es-ES_tradnl"/>
        </w:rPr>
      </w:pPr>
      <w:r w:rsidRPr="00466ADB">
        <w:rPr>
          <w:rFonts w:ascii="Arial" w:hAnsi="Arial" w:cs="Arial"/>
          <w:color w:val="000000"/>
          <w:lang w:val="es-ES_tradnl"/>
        </w:rPr>
        <w:t>Se integra la estructura de los ingresos que recibirá el Ayuntamiento de Candelar</w:t>
      </w:r>
      <w:r>
        <w:rPr>
          <w:rFonts w:ascii="Arial" w:hAnsi="Arial" w:cs="Arial"/>
          <w:color w:val="000000"/>
          <w:lang w:val="es-ES_tradnl"/>
        </w:rPr>
        <w:t xml:space="preserve">ia para el ejercicio fiscal </w:t>
      </w:r>
      <w:r w:rsidR="00AC1A61">
        <w:rPr>
          <w:rFonts w:ascii="Arial" w:hAnsi="Arial" w:cs="Arial"/>
          <w:color w:val="000000"/>
          <w:lang w:val="es-ES_tradnl"/>
        </w:rPr>
        <w:t>2021</w:t>
      </w:r>
      <w:r w:rsidRPr="00466ADB">
        <w:rPr>
          <w:rFonts w:ascii="Arial" w:hAnsi="Arial" w:cs="Arial"/>
          <w:color w:val="000000"/>
          <w:lang w:val="es-ES_tradnl"/>
        </w:rPr>
        <w:t>, atendiendo a los acuerdos emitidos por el Consejo Nacional de Armonización Contable (CONAC), p</w:t>
      </w:r>
      <w:r w:rsidR="00C53C67">
        <w:rPr>
          <w:rFonts w:ascii="Arial" w:hAnsi="Arial" w:cs="Arial"/>
          <w:color w:val="000000"/>
          <w:lang w:val="es-ES_tradnl"/>
        </w:rPr>
        <w:t xml:space="preserve">articularmente en lo relativo a </w:t>
      </w:r>
      <w:r w:rsidRPr="00466ADB">
        <w:rPr>
          <w:rFonts w:ascii="Arial" w:hAnsi="Arial" w:cs="Arial"/>
          <w:color w:val="000000"/>
          <w:lang w:val="es-ES_tradnl"/>
        </w:rPr>
        <w:t xml:space="preserve">la denominación del rubro general del ingreso, a fin de hacer armónica esta disposición hacendaria municipal con lo previsto con el Clasificador por Rubro de Ingresos emitido por el CONAC, ello es así, en virtud de que </w:t>
      </w:r>
      <w:r w:rsidRPr="00466ADB">
        <w:rPr>
          <w:rFonts w:ascii="Arial" w:hAnsi="Arial" w:cs="Arial"/>
          <w:color w:val="000000"/>
          <w:lang w:val="es-AR"/>
        </w:rPr>
        <w:t>el 31 de diciembre de 2008 fue publicada en el Diario Oficial de la Federación la Ley General de Contabilidad Gubernamental, que tiene como objeto est</w:t>
      </w:r>
      <w:r w:rsidR="00C53C67">
        <w:rPr>
          <w:rFonts w:ascii="Arial" w:hAnsi="Arial" w:cs="Arial"/>
          <w:color w:val="000000"/>
          <w:lang w:val="es-AR"/>
        </w:rPr>
        <w:t xml:space="preserve">ablecer los criterios generales </w:t>
      </w:r>
      <w:r w:rsidRPr="00466ADB">
        <w:rPr>
          <w:rFonts w:ascii="Arial" w:hAnsi="Arial" w:cs="Arial"/>
          <w:color w:val="000000"/>
          <w:lang w:val="es-AR"/>
        </w:rPr>
        <w:t>que regirán la Contabilidad Gubernamental y la emisión de información financiera de los entes públicos, con el fin de lograr su adecuad</w:t>
      </w:r>
      <w:r w:rsidR="00C53C67">
        <w:rPr>
          <w:rFonts w:ascii="Arial" w:hAnsi="Arial" w:cs="Arial"/>
          <w:color w:val="000000"/>
          <w:lang w:val="es-AR"/>
        </w:rPr>
        <w:t>a armonización</w:t>
      </w:r>
      <w:r w:rsidR="00C53C67">
        <w:rPr>
          <w:rFonts w:ascii="Arial" w:hAnsi="Arial" w:cs="Arial"/>
          <w:color w:val="000000"/>
          <w:lang w:val="es-ES_tradnl"/>
        </w:rPr>
        <w:t xml:space="preserve">, </w:t>
      </w:r>
      <w:r w:rsidRPr="00466ADB">
        <w:rPr>
          <w:rFonts w:ascii="Arial" w:hAnsi="Arial" w:cs="Arial"/>
          <w:color w:val="000000"/>
          <w:lang w:val="es-AR"/>
        </w:rPr>
        <w:t xml:space="preserve">para facilitar a los entes públicos el registro y la fiscalización de los activos, </w:t>
      </w:r>
      <w:r w:rsidRPr="00466ADB">
        <w:rPr>
          <w:rFonts w:ascii="Arial" w:hAnsi="Arial" w:cs="Arial"/>
          <w:color w:val="000000"/>
          <w:lang w:val="es-AR"/>
        </w:rPr>
        <w:lastRenderedPageBreak/>
        <w:t>pasivos, ingresos y gastos, y en general, contribuir a medir la eficacia, economía y eficiencia del gasto e ingreso públicos.</w:t>
      </w:r>
    </w:p>
    <w:p w14:paraId="7D1C88EA" w14:textId="77777777" w:rsidR="004A5602" w:rsidRPr="00466ADB" w:rsidRDefault="004A5602" w:rsidP="004A5602">
      <w:pPr>
        <w:pStyle w:val="Texto0"/>
        <w:spacing w:after="0" w:line="276" w:lineRule="auto"/>
        <w:ind w:firstLine="0"/>
        <w:rPr>
          <w:color w:val="000000"/>
          <w:sz w:val="24"/>
          <w:szCs w:val="24"/>
          <w:lang w:val="es-AR"/>
        </w:rPr>
      </w:pPr>
    </w:p>
    <w:p w14:paraId="4ABD6DF8" w14:textId="77777777" w:rsidR="004A5602" w:rsidRPr="00466ADB" w:rsidRDefault="004A5602" w:rsidP="004A5602">
      <w:pPr>
        <w:pStyle w:val="Texto0"/>
        <w:spacing w:after="0" w:line="276" w:lineRule="auto"/>
        <w:ind w:firstLine="0"/>
        <w:rPr>
          <w:color w:val="000000"/>
          <w:sz w:val="24"/>
          <w:szCs w:val="24"/>
          <w:lang w:val="es-AR"/>
        </w:rPr>
      </w:pPr>
      <w:r w:rsidRPr="00466ADB">
        <w:rPr>
          <w:color w:val="000000"/>
          <w:sz w:val="24"/>
          <w:szCs w:val="24"/>
          <w:lang w:val="es-AR"/>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6030B1C3" w14:textId="77777777" w:rsidR="004A5602" w:rsidRPr="00466ADB" w:rsidRDefault="004A5602" w:rsidP="004A5602">
      <w:pPr>
        <w:pStyle w:val="Texto0"/>
        <w:spacing w:after="0" w:line="276" w:lineRule="auto"/>
        <w:ind w:firstLine="0"/>
        <w:rPr>
          <w:color w:val="000000"/>
          <w:sz w:val="24"/>
          <w:szCs w:val="24"/>
          <w:lang w:val="es-AR"/>
        </w:rPr>
      </w:pPr>
    </w:p>
    <w:p w14:paraId="47206A8B" w14:textId="77777777" w:rsidR="004A5602" w:rsidRPr="00466ADB" w:rsidRDefault="004A5602" w:rsidP="004A5602">
      <w:pPr>
        <w:jc w:val="both"/>
        <w:rPr>
          <w:rFonts w:ascii="Arial" w:hAnsi="Arial" w:cs="Arial"/>
          <w:color w:val="000000"/>
          <w:lang w:val="es-ES_tradnl"/>
        </w:rPr>
      </w:pPr>
      <w:r w:rsidRPr="00466ADB">
        <w:rPr>
          <w:rFonts w:ascii="Arial" w:hAnsi="Arial" w:cs="Arial"/>
          <w:color w:val="000000"/>
          <w:lang w:val="es-ES_tradnl"/>
        </w:rPr>
        <w:t xml:space="preserve">Se propone se permita la recepción de pagos en diversos lugares distintos a las oficinas recaudadoras,  a fin de  modernizar y agilizar la forma de que los contribuyentes pagan sus contribuciones, así mismo, se hace necesario adecuar los medios de pago a fin de permitir las transferencias electrónicas de fondos o de banca electrónica, pago con tarjeta de crédito, débito o monedero electrónico, así como el pago con cheque.                                                                                                                                                                                                                                                                                                                                                                                                                                                                                                                                                                                                                                                                                                                                                                                                                                                                                                                                                                                                                                                                                                                                                                                                                                                             </w:t>
      </w:r>
    </w:p>
    <w:p w14:paraId="41A43521" w14:textId="77777777" w:rsidR="004A5602" w:rsidRPr="00466ADB" w:rsidRDefault="004A5602" w:rsidP="004A5602">
      <w:pPr>
        <w:jc w:val="both"/>
        <w:rPr>
          <w:rFonts w:ascii="Arial" w:hAnsi="Arial" w:cs="Arial"/>
          <w:color w:val="000000"/>
          <w:lang w:val="es-ES_tradnl"/>
        </w:rPr>
      </w:pPr>
    </w:p>
    <w:p w14:paraId="53971CA3" w14:textId="77777777" w:rsidR="004A5602" w:rsidRPr="00466ADB" w:rsidRDefault="004A5602" w:rsidP="004A5602">
      <w:pPr>
        <w:jc w:val="both"/>
        <w:rPr>
          <w:rFonts w:ascii="Arial" w:hAnsi="Arial" w:cs="Arial"/>
          <w:color w:val="000000"/>
          <w:lang w:val="es-ES_tradnl"/>
        </w:rPr>
      </w:pPr>
      <w:r w:rsidRPr="00466ADB">
        <w:rPr>
          <w:rFonts w:ascii="Arial" w:hAnsi="Arial" w:cs="Arial"/>
          <w:color w:val="000000"/>
          <w:lang w:val="es-ES_tradnl"/>
        </w:rPr>
        <w:t>Se propone incluir a la propia ley de ingresos municipal dentro del concepto de leyes fiscales, así como, cambiar la remisión de supletoriedad del derecho común, que es el derecho civil, por el Código Fiscal del Estado.</w:t>
      </w:r>
    </w:p>
    <w:p w14:paraId="67327766" w14:textId="77777777" w:rsidR="004A5602" w:rsidRPr="00466ADB" w:rsidRDefault="004A5602" w:rsidP="004A5602">
      <w:pPr>
        <w:jc w:val="both"/>
        <w:rPr>
          <w:rFonts w:ascii="Arial" w:hAnsi="Arial" w:cs="Arial"/>
          <w:color w:val="000000"/>
          <w:lang w:val="es-ES_tradnl"/>
        </w:rPr>
      </w:pPr>
    </w:p>
    <w:p w14:paraId="161B6A42" w14:textId="4E796DB9" w:rsidR="004A5602" w:rsidRPr="00466ADB" w:rsidRDefault="004A5602" w:rsidP="004A5602">
      <w:pPr>
        <w:jc w:val="both"/>
        <w:rPr>
          <w:rFonts w:ascii="Arial" w:hAnsi="Arial" w:cs="Arial"/>
          <w:color w:val="000000"/>
          <w:lang w:val="es-ES_tradnl"/>
        </w:rPr>
      </w:pPr>
      <w:r w:rsidRPr="00466ADB">
        <w:rPr>
          <w:rFonts w:ascii="Arial" w:hAnsi="Arial" w:cs="Arial"/>
          <w:color w:val="000000"/>
          <w:lang w:val="es-ES_tradnl"/>
        </w:rPr>
        <w:t>Así mismo, en lo relativo a las participaciones federales y a los fondos de aportaciones federales derivadas del Ramo 33 del Presupuesto de Egresos de la Federación, se propone, incluir como referentes normativos a las leyes que las prevean y particularmente al propio Presupuesto de Egresos de la Federaci</w:t>
      </w:r>
      <w:r>
        <w:rPr>
          <w:rFonts w:ascii="Arial" w:hAnsi="Arial" w:cs="Arial"/>
          <w:color w:val="000000"/>
          <w:lang w:val="es-ES_tradnl"/>
        </w:rPr>
        <w:t xml:space="preserve">ón para el ejercicio fiscal </w:t>
      </w:r>
      <w:r w:rsidR="00AC1A61">
        <w:rPr>
          <w:rFonts w:ascii="Arial" w:hAnsi="Arial" w:cs="Arial"/>
          <w:color w:val="000000"/>
          <w:lang w:val="es-ES_tradnl"/>
        </w:rPr>
        <w:t>2021</w:t>
      </w:r>
      <w:r w:rsidRPr="00466ADB">
        <w:rPr>
          <w:rFonts w:ascii="Arial" w:hAnsi="Arial" w:cs="Arial"/>
          <w:color w:val="000000"/>
          <w:lang w:val="es-ES_tradnl"/>
        </w:rPr>
        <w:t>, que en la iniciativa presentada por el ejecutivo al Congreso de la Unión, como es costumbre, se proponen diversas disposiciones relativas a la administración del mencionado Ramo 33.</w:t>
      </w:r>
    </w:p>
    <w:p w14:paraId="34C83687" w14:textId="77777777" w:rsidR="004A5602" w:rsidRPr="00466ADB" w:rsidRDefault="004A5602" w:rsidP="004A5602">
      <w:pPr>
        <w:jc w:val="both"/>
        <w:rPr>
          <w:rFonts w:ascii="Arial" w:hAnsi="Arial" w:cs="Arial"/>
          <w:color w:val="000000"/>
          <w:lang w:val="es-ES_tradnl"/>
        </w:rPr>
      </w:pPr>
    </w:p>
    <w:p w14:paraId="7FE096A1" w14:textId="77777777" w:rsidR="004A5602" w:rsidRPr="00466ADB" w:rsidRDefault="004A5602" w:rsidP="004A5602">
      <w:pPr>
        <w:jc w:val="both"/>
        <w:rPr>
          <w:rFonts w:ascii="Arial" w:hAnsi="Arial" w:cs="Arial"/>
          <w:color w:val="000000"/>
          <w:lang w:val="es-ES_tradnl"/>
        </w:rPr>
      </w:pPr>
      <w:r w:rsidRPr="00466ADB">
        <w:rPr>
          <w:rFonts w:ascii="Arial" w:hAnsi="Arial" w:cs="Arial"/>
          <w:color w:val="000000"/>
          <w:lang w:val="es-ES_tradnl"/>
        </w:rPr>
        <w:t>De igual manera se propone que los ingresos percibidos por el municipio deberán de reflejarse en los registros contables correspondientes de conformidad con la Ley General de Contabilidad Gubernamental y lo dispuesto por el CONAC.</w:t>
      </w:r>
    </w:p>
    <w:p w14:paraId="65FFAA87" w14:textId="77777777" w:rsidR="004A5602" w:rsidRPr="00466ADB" w:rsidRDefault="004A5602" w:rsidP="004A5602">
      <w:pPr>
        <w:jc w:val="both"/>
        <w:rPr>
          <w:rFonts w:ascii="Arial" w:hAnsi="Arial" w:cs="Arial"/>
          <w:color w:val="000000"/>
          <w:lang w:val="es-ES_tradnl"/>
        </w:rPr>
      </w:pPr>
    </w:p>
    <w:p w14:paraId="1C3DE99E" w14:textId="77777777" w:rsidR="004A5602" w:rsidRPr="00466ADB" w:rsidRDefault="004A5602" w:rsidP="004A5602">
      <w:pPr>
        <w:jc w:val="both"/>
        <w:rPr>
          <w:rFonts w:ascii="Arial" w:hAnsi="Arial" w:cs="Arial"/>
          <w:color w:val="000000"/>
          <w:lang w:val="es-ES_tradnl"/>
        </w:rPr>
      </w:pPr>
      <w:r w:rsidRPr="00466ADB">
        <w:rPr>
          <w:rFonts w:ascii="Arial" w:hAnsi="Arial" w:cs="Arial"/>
          <w:color w:val="000000"/>
          <w:lang w:val="es-ES_tradnl"/>
        </w:rPr>
        <w:t xml:space="preserve">Siguiendo con el tema de la recepción de pagos en diversos lugares a las oficinas recaudadoras del ayuntamiento, se propone adecuar el concepto de recibo oficial, ya que, como se propone el pago de los ingresos municipales en diversos lugares </w:t>
      </w:r>
    </w:p>
    <w:p w14:paraId="0E380D72" w14:textId="77777777" w:rsidR="004A5602" w:rsidRPr="00466ADB" w:rsidRDefault="004A5602" w:rsidP="004A5602">
      <w:pPr>
        <w:jc w:val="both"/>
        <w:rPr>
          <w:rFonts w:ascii="Arial" w:hAnsi="Arial" w:cs="Arial"/>
          <w:color w:val="000000"/>
          <w:lang w:val="es-ES_tradnl"/>
        </w:rPr>
      </w:pPr>
      <w:proofErr w:type="gramStart"/>
      <w:r w:rsidRPr="00466ADB">
        <w:rPr>
          <w:rFonts w:ascii="Arial" w:hAnsi="Arial" w:cs="Arial"/>
          <w:color w:val="000000"/>
          <w:lang w:val="es-ES_tradnl"/>
        </w:rPr>
        <w:t>distintos</w:t>
      </w:r>
      <w:proofErr w:type="gramEnd"/>
      <w:r w:rsidRPr="00466ADB">
        <w:rPr>
          <w:rFonts w:ascii="Arial" w:hAnsi="Arial" w:cs="Arial"/>
          <w:color w:val="000000"/>
          <w:lang w:val="es-ES_tradnl"/>
        </w:rPr>
        <w:t xml:space="preserve"> a las oficinas recaudadoras como serían los bancos y lugares autorizados para recibir pagos, no pueden expedir recibos oficiales.</w:t>
      </w:r>
    </w:p>
    <w:p w14:paraId="176886FD" w14:textId="77777777" w:rsidR="004A5602" w:rsidRPr="00466ADB" w:rsidRDefault="004A5602" w:rsidP="004A5602">
      <w:pPr>
        <w:jc w:val="both"/>
        <w:rPr>
          <w:rFonts w:ascii="Arial" w:hAnsi="Arial" w:cs="Arial"/>
          <w:color w:val="000000"/>
          <w:lang w:val="es-ES_tradnl"/>
        </w:rPr>
      </w:pPr>
    </w:p>
    <w:p w14:paraId="200F50B5" w14:textId="77777777" w:rsidR="004A5602" w:rsidRPr="00466ADB" w:rsidRDefault="004A5602" w:rsidP="004A5602">
      <w:pPr>
        <w:jc w:val="both"/>
        <w:rPr>
          <w:rFonts w:ascii="Arial" w:hAnsi="Arial" w:cs="Arial"/>
          <w:color w:val="000000"/>
          <w:lang w:val="es-ES_tradnl"/>
        </w:rPr>
      </w:pPr>
      <w:r w:rsidRPr="00466ADB">
        <w:rPr>
          <w:rFonts w:ascii="Arial" w:hAnsi="Arial" w:cs="Arial"/>
          <w:color w:val="000000"/>
          <w:lang w:val="es-ES_tradnl"/>
        </w:rPr>
        <w:t xml:space="preserve">Por otra parte, el ayuntamiento se enfrenta a una problemática legal para el cobro de indemnización en el caso de cheques sin fondos, ya que no es regulado con </w:t>
      </w:r>
      <w:r w:rsidRPr="00466ADB">
        <w:rPr>
          <w:rFonts w:ascii="Arial" w:hAnsi="Arial" w:cs="Arial"/>
          <w:color w:val="000000"/>
          <w:lang w:val="es-ES_tradnl"/>
        </w:rPr>
        <w:lastRenderedPageBreak/>
        <w:t>precisión en ningún ordenamiento del ámbito municipal y es necesario recurrir a la legislación estatal para fundar su cobro, sin que se considere tal supletoriedad de conformidad con el principio de legalidad, por ello, se propone incluir en esta Ley el pago de indemnización por cheque devuelto por el 20% del valor del mismo, y un procedimiento para su cobro, ello para dotar a la administración pública municipal del fundamento legal y permita un cobro adecuado que dé objetividad a su actuación y seguridad jurídica al ciudadano.</w:t>
      </w:r>
    </w:p>
    <w:p w14:paraId="0697FD75" w14:textId="77777777" w:rsidR="004A5602" w:rsidRPr="00466ADB" w:rsidRDefault="004A5602" w:rsidP="004A5602">
      <w:pPr>
        <w:jc w:val="both"/>
        <w:rPr>
          <w:rFonts w:ascii="Arial" w:hAnsi="Arial" w:cs="Arial"/>
          <w:color w:val="000000"/>
        </w:rPr>
      </w:pPr>
    </w:p>
    <w:p w14:paraId="0FE332D8" w14:textId="77777777" w:rsidR="004A5602" w:rsidRPr="00466ADB" w:rsidRDefault="004A5602" w:rsidP="004A5602">
      <w:pPr>
        <w:jc w:val="both"/>
        <w:rPr>
          <w:rFonts w:ascii="Arial" w:hAnsi="Arial" w:cs="Arial"/>
          <w:color w:val="000000"/>
        </w:rPr>
      </w:pPr>
      <w:r w:rsidRPr="00466ADB">
        <w:rPr>
          <w:rFonts w:ascii="Arial" w:hAnsi="Arial" w:cs="Arial"/>
          <w:color w:val="000000"/>
        </w:rPr>
        <w:t xml:space="preserve">Para los efectos de actualizar las bases para la determinación del impuesto predial que establece la Ley de Hacienda de los Municipios del Estado de </w:t>
      </w:r>
      <w:r w:rsidR="00C53C67" w:rsidRPr="00466ADB">
        <w:rPr>
          <w:rFonts w:ascii="Arial" w:hAnsi="Arial" w:cs="Arial"/>
          <w:color w:val="000000"/>
        </w:rPr>
        <w:t>Campeche de</w:t>
      </w:r>
      <w:r w:rsidRPr="00466ADB">
        <w:rPr>
          <w:rFonts w:ascii="Arial" w:hAnsi="Arial" w:cs="Arial"/>
          <w:color w:val="000000"/>
        </w:rPr>
        <w:t xml:space="preserve"> conformidad con lo previsto por su artículo 25, se propone no incrementar los factores de actualización.</w:t>
      </w:r>
    </w:p>
    <w:p w14:paraId="1A224AEF" w14:textId="77777777" w:rsidR="004A5602" w:rsidRPr="00466ADB" w:rsidRDefault="004A5602" w:rsidP="004A5602">
      <w:pPr>
        <w:jc w:val="both"/>
        <w:rPr>
          <w:rFonts w:ascii="Arial" w:hAnsi="Arial" w:cs="Arial"/>
          <w:color w:val="000000"/>
          <w:lang w:val="es-ES_tradnl"/>
        </w:rPr>
      </w:pPr>
    </w:p>
    <w:p w14:paraId="30A16AB9" w14:textId="77777777" w:rsidR="004A5602" w:rsidRPr="00466ADB" w:rsidRDefault="004A5602" w:rsidP="004A5602">
      <w:pPr>
        <w:jc w:val="both"/>
        <w:rPr>
          <w:rFonts w:ascii="Arial" w:hAnsi="Arial" w:cs="Arial"/>
          <w:color w:val="000000"/>
          <w:lang w:val="es-ES_tradnl"/>
        </w:rPr>
      </w:pPr>
      <w:r w:rsidRPr="00466ADB">
        <w:rPr>
          <w:rFonts w:ascii="Arial" w:hAnsi="Arial" w:cs="Arial"/>
          <w:color w:val="000000"/>
          <w:lang w:val="es-ES_tradnl"/>
        </w:rPr>
        <w:t>La hacienda pública municipal se encuentra ante una problemática legal estructural que dificulta el pago de accesorios de las contribuciones y los aprovechamientos, debido fundamentalmente a una remisión normativa a otros ordenamientos ajenos al ámbito municipal e incluso al estatal que dificultan el actuar de la autoridad hacendaria dentro del marco de la legalidad tributaria, por ello a fin de resolver dicha problemática se propone la inclusión en la Ley de Ingresos la figura de los recargos y la actualización.</w:t>
      </w:r>
    </w:p>
    <w:p w14:paraId="3B880204" w14:textId="77777777" w:rsidR="004A5602" w:rsidRPr="00466ADB" w:rsidRDefault="004A5602" w:rsidP="004A5602">
      <w:pPr>
        <w:jc w:val="both"/>
        <w:rPr>
          <w:rFonts w:ascii="Arial" w:hAnsi="Arial" w:cs="Arial"/>
          <w:color w:val="000000"/>
          <w:lang w:val="es-ES_tradnl"/>
        </w:rPr>
      </w:pPr>
    </w:p>
    <w:p w14:paraId="6BC21FE1" w14:textId="77777777" w:rsidR="004A5602" w:rsidRPr="00466ADB" w:rsidRDefault="004A5602" w:rsidP="004A5602">
      <w:pPr>
        <w:pStyle w:val="Textosinformato"/>
        <w:spacing w:line="276" w:lineRule="auto"/>
        <w:ind w:right="49"/>
        <w:jc w:val="both"/>
        <w:rPr>
          <w:rFonts w:ascii="Arial" w:hAnsi="Arial" w:cs="Arial"/>
          <w:color w:val="000000"/>
          <w:sz w:val="24"/>
          <w:szCs w:val="24"/>
          <w:lang w:val="es-ES_tradnl"/>
        </w:rPr>
      </w:pPr>
      <w:r w:rsidRPr="00466ADB">
        <w:rPr>
          <w:rFonts w:ascii="Arial" w:hAnsi="Arial" w:cs="Arial"/>
          <w:color w:val="000000"/>
          <w:sz w:val="24"/>
          <w:szCs w:val="24"/>
        </w:rPr>
        <w:t xml:space="preserve">Así mismo, se propone </w:t>
      </w:r>
      <w:r w:rsidRPr="00466ADB">
        <w:rPr>
          <w:rFonts w:ascii="Arial" w:hAnsi="Arial" w:cs="Arial"/>
          <w:color w:val="000000"/>
          <w:sz w:val="24"/>
          <w:szCs w:val="24"/>
          <w:lang w:val="es-ES_tradnl"/>
        </w:rPr>
        <w:t>regular los gastos de ejecución, con mayor precisión y se fije su monto en el 2% del crédito fiscal, poniéndose un mínimo y un máximo de los mismos.</w:t>
      </w:r>
    </w:p>
    <w:p w14:paraId="114DDF12" w14:textId="77777777" w:rsidR="004A5602" w:rsidRPr="00466ADB" w:rsidRDefault="004A5602" w:rsidP="004A5602">
      <w:pPr>
        <w:pStyle w:val="Textosinformato"/>
        <w:spacing w:line="276" w:lineRule="auto"/>
        <w:ind w:right="49"/>
        <w:jc w:val="both"/>
        <w:rPr>
          <w:rFonts w:ascii="Arial" w:hAnsi="Arial" w:cs="Arial"/>
          <w:color w:val="000000"/>
          <w:lang w:val="es-ES_tradnl"/>
        </w:rPr>
      </w:pPr>
    </w:p>
    <w:p w14:paraId="73737167" w14:textId="77777777" w:rsidR="004A5602" w:rsidRPr="00466ADB" w:rsidRDefault="004A5602" w:rsidP="00EC0548">
      <w:pPr>
        <w:pStyle w:val="Textosinformato"/>
        <w:spacing w:line="276" w:lineRule="auto"/>
        <w:ind w:right="49"/>
        <w:jc w:val="both"/>
        <w:rPr>
          <w:rFonts w:ascii="Arial" w:hAnsi="Arial" w:cs="Arial"/>
          <w:color w:val="000000"/>
          <w:sz w:val="24"/>
          <w:szCs w:val="24"/>
        </w:rPr>
      </w:pPr>
      <w:r w:rsidRPr="00466ADB">
        <w:rPr>
          <w:rFonts w:ascii="Arial" w:hAnsi="Arial" w:cs="Arial"/>
          <w:color w:val="000000"/>
          <w:sz w:val="24"/>
          <w:szCs w:val="24"/>
        </w:rPr>
        <w:t xml:space="preserve">Se propone se autorice </w:t>
      </w:r>
      <w:r w:rsidR="00C53C67" w:rsidRPr="00466ADB">
        <w:rPr>
          <w:rFonts w:ascii="Arial" w:hAnsi="Arial" w:cs="Arial"/>
          <w:color w:val="000000"/>
          <w:sz w:val="24"/>
          <w:szCs w:val="24"/>
        </w:rPr>
        <w:t>al Ayuntamiento</w:t>
      </w:r>
      <w:r w:rsidRPr="00466ADB">
        <w:rPr>
          <w:rFonts w:ascii="Arial" w:hAnsi="Arial" w:cs="Arial"/>
          <w:color w:val="000000"/>
          <w:sz w:val="24"/>
          <w:szCs w:val="24"/>
        </w:rPr>
        <w:t xml:space="preserve"> a celebrar Convenios de Coordinación Hacendaría y Convenio de Colaboraci</w:t>
      </w:r>
      <w:r w:rsidR="00C53C67">
        <w:rPr>
          <w:rFonts w:ascii="Arial" w:hAnsi="Arial" w:cs="Arial"/>
          <w:color w:val="000000"/>
          <w:sz w:val="24"/>
          <w:szCs w:val="24"/>
        </w:rPr>
        <w:t>ón Hacendaría para el cobro de i</w:t>
      </w:r>
      <w:r w:rsidRPr="00466ADB">
        <w:rPr>
          <w:rFonts w:ascii="Arial" w:hAnsi="Arial" w:cs="Arial"/>
          <w:color w:val="000000"/>
          <w:sz w:val="24"/>
          <w:szCs w:val="24"/>
        </w:rPr>
        <w:t xml:space="preserve">mpuestos </w:t>
      </w:r>
    </w:p>
    <w:p w14:paraId="2ED281A4" w14:textId="77777777" w:rsidR="004A5602" w:rsidRPr="00466ADB" w:rsidRDefault="004A5602" w:rsidP="00EC0548">
      <w:pPr>
        <w:pStyle w:val="Textosinformato"/>
        <w:spacing w:line="276" w:lineRule="auto"/>
        <w:ind w:right="49"/>
        <w:jc w:val="both"/>
        <w:rPr>
          <w:rFonts w:ascii="Arial" w:hAnsi="Arial" w:cs="Arial"/>
          <w:color w:val="000000"/>
          <w:sz w:val="24"/>
          <w:szCs w:val="24"/>
        </w:rPr>
      </w:pPr>
      <w:r w:rsidRPr="00466ADB">
        <w:rPr>
          <w:rFonts w:ascii="Arial" w:hAnsi="Arial" w:cs="Arial"/>
          <w:color w:val="000000"/>
          <w:sz w:val="24"/>
          <w:szCs w:val="24"/>
        </w:rPr>
        <w:t>y/o derechos, y en su caso aprovechamientos, con el Gobierno del Estado en la forma y términos que se ha realizado con anterioridad.</w:t>
      </w:r>
    </w:p>
    <w:p w14:paraId="5CC448EB" w14:textId="77777777" w:rsidR="004A5602" w:rsidRPr="00466ADB" w:rsidRDefault="004A5602" w:rsidP="004A5602">
      <w:pPr>
        <w:jc w:val="both"/>
        <w:rPr>
          <w:rFonts w:ascii="Arial" w:hAnsi="Arial" w:cs="Arial"/>
          <w:color w:val="000000"/>
        </w:rPr>
      </w:pPr>
    </w:p>
    <w:p w14:paraId="712E3F20" w14:textId="77777777" w:rsidR="004A5602" w:rsidRPr="00466ADB" w:rsidRDefault="004A5602" w:rsidP="004A5602">
      <w:pPr>
        <w:jc w:val="both"/>
        <w:rPr>
          <w:rFonts w:ascii="Arial" w:hAnsi="Arial" w:cs="Arial"/>
          <w:color w:val="000000"/>
        </w:rPr>
      </w:pPr>
      <w:r w:rsidRPr="00466ADB">
        <w:rPr>
          <w:rFonts w:ascii="Arial" w:hAnsi="Arial" w:cs="Arial"/>
          <w:color w:val="000000"/>
        </w:rPr>
        <w:t>Se solicita a esta soberanía, en la forma y términos señalados en la Ley de Deuda Pública del Estado, se autorice a este Ayuntamiento a contratar empréstitos hasta</w:t>
      </w:r>
      <w:r w:rsidR="00C53C67">
        <w:rPr>
          <w:rFonts w:ascii="Arial" w:hAnsi="Arial" w:cs="Arial"/>
          <w:color w:val="000000"/>
        </w:rPr>
        <w:t xml:space="preserve"> por un monto neto del 6% de los</w:t>
      </w:r>
      <w:r w:rsidRPr="00466ADB">
        <w:rPr>
          <w:rFonts w:ascii="Arial" w:hAnsi="Arial" w:cs="Arial"/>
          <w:color w:val="000000"/>
        </w:rPr>
        <w:t xml:space="preserve"> ingresos totales aprobados en la presente ley, sin incluir el financiamiento neto, en los términos totales de la Ley de Disciplina Financiera de las Entidades Federativas y los Municip</w:t>
      </w:r>
      <w:r w:rsidR="00C53C67">
        <w:rPr>
          <w:rFonts w:ascii="Arial" w:hAnsi="Arial" w:cs="Arial"/>
          <w:color w:val="000000"/>
        </w:rPr>
        <w:t>ios, y la Ley de Obligaciones, F</w:t>
      </w:r>
      <w:r w:rsidRPr="00466ADB">
        <w:rPr>
          <w:rFonts w:ascii="Arial" w:hAnsi="Arial" w:cs="Arial"/>
          <w:color w:val="000000"/>
        </w:rPr>
        <w:t xml:space="preserve">inanciamiento y Deuda Pública del Estado de Campeche, así mismo, de conformidad con lo preceptuado por el artículo 50 y 51 de la Ley de Coordinación Fiscal, se disponga de los fondos de aportaciones federales que le correspondan para afectarlos a fin de garantizar obligaciones en caso de incumplimiento, o servir como fuente de pago de dichas obligaciones que </w:t>
      </w:r>
      <w:r w:rsidR="00C53C67">
        <w:rPr>
          <w:rFonts w:ascii="Arial" w:hAnsi="Arial" w:cs="Arial"/>
          <w:color w:val="000000"/>
        </w:rPr>
        <w:lastRenderedPageBreak/>
        <w:t>c</w:t>
      </w:r>
      <w:r w:rsidRPr="00466ADB">
        <w:rPr>
          <w:rFonts w:ascii="Arial" w:hAnsi="Arial" w:cs="Arial"/>
          <w:color w:val="000000"/>
        </w:rPr>
        <w:t>ontraigan con la Federación, las instituciones de crédito que operen en territorio nacional o con personas físicas o morales de nacionalidad mexicana.</w:t>
      </w:r>
    </w:p>
    <w:p w14:paraId="1638B413" w14:textId="77777777" w:rsidR="004A5602" w:rsidRPr="00466ADB" w:rsidRDefault="004A5602" w:rsidP="004A5602">
      <w:pPr>
        <w:jc w:val="both"/>
        <w:rPr>
          <w:rFonts w:ascii="Arial" w:hAnsi="Arial" w:cs="Arial"/>
          <w:color w:val="000000"/>
        </w:rPr>
      </w:pPr>
    </w:p>
    <w:p w14:paraId="186103B6" w14:textId="3530569B" w:rsidR="004A5602" w:rsidRPr="00466ADB" w:rsidRDefault="004A5602" w:rsidP="004A5602">
      <w:pPr>
        <w:pStyle w:val="Textosinformato"/>
        <w:spacing w:line="276" w:lineRule="auto"/>
        <w:ind w:right="49"/>
        <w:jc w:val="both"/>
        <w:rPr>
          <w:rFonts w:ascii="Arial" w:hAnsi="Arial" w:cs="Arial"/>
          <w:color w:val="000000"/>
          <w:sz w:val="24"/>
          <w:szCs w:val="24"/>
        </w:rPr>
      </w:pPr>
      <w:r w:rsidRPr="00466ADB">
        <w:rPr>
          <w:rFonts w:ascii="Arial" w:hAnsi="Arial" w:cs="Arial"/>
          <w:color w:val="000000"/>
          <w:sz w:val="24"/>
          <w:szCs w:val="24"/>
        </w:rPr>
        <w:t xml:space="preserve">En el capítulo relativo a los artículos transitorios, se expresa en el artículo primero de la presente Iniciativa que la Ley de Ingresos Municipal del Ayuntamiento de Candelaria iniciará su vigencia el </w:t>
      </w:r>
      <w:r>
        <w:rPr>
          <w:rFonts w:ascii="Arial" w:hAnsi="Arial" w:cs="Arial"/>
          <w:color w:val="000000"/>
          <w:sz w:val="24"/>
          <w:szCs w:val="24"/>
        </w:rPr>
        <w:t xml:space="preserve">1 de enero de </w:t>
      </w:r>
      <w:r w:rsidR="00AC1A61">
        <w:rPr>
          <w:rFonts w:ascii="Arial" w:hAnsi="Arial" w:cs="Arial"/>
          <w:color w:val="000000"/>
          <w:sz w:val="24"/>
          <w:szCs w:val="24"/>
        </w:rPr>
        <w:t>2021</w:t>
      </w:r>
      <w:r w:rsidRPr="00466ADB">
        <w:rPr>
          <w:rFonts w:ascii="Arial" w:hAnsi="Arial" w:cs="Arial"/>
          <w:color w:val="000000"/>
          <w:sz w:val="24"/>
          <w:szCs w:val="24"/>
        </w:rPr>
        <w:t xml:space="preserve"> previa publicación en el Periódico Oficial del Estado.</w:t>
      </w:r>
    </w:p>
    <w:p w14:paraId="5CD8298B" w14:textId="77777777" w:rsidR="004A5602" w:rsidRPr="00466ADB" w:rsidRDefault="004A5602" w:rsidP="004A5602">
      <w:pPr>
        <w:pStyle w:val="Textosinformato"/>
        <w:spacing w:line="276" w:lineRule="auto"/>
        <w:ind w:right="49"/>
        <w:jc w:val="both"/>
        <w:rPr>
          <w:rFonts w:ascii="Arial" w:hAnsi="Arial" w:cs="Arial"/>
          <w:color w:val="000000"/>
          <w:sz w:val="24"/>
          <w:szCs w:val="24"/>
        </w:rPr>
      </w:pPr>
    </w:p>
    <w:p w14:paraId="6BBE9DD3" w14:textId="77777777" w:rsidR="004A5602" w:rsidRPr="00466ADB" w:rsidRDefault="004A5602" w:rsidP="00C53C67">
      <w:pPr>
        <w:pStyle w:val="Textosinformato"/>
        <w:spacing w:line="276" w:lineRule="auto"/>
        <w:ind w:right="49"/>
        <w:jc w:val="both"/>
        <w:rPr>
          <w:rFonts w:ascii="Arial" w:hAnsi="Arial" w:cs="Arial"/>
          <w:color w:val="000000"/>
          <w:sz w:val="24"/>
          <w:szCs w:val="24"/>
        </w:rPr>
      </w:pPr>
      <w:r w:rsidRPr="00466ADB">
        <w:rPr>
          <w:rFonts w:ascii="Arial" w:hAnsi="Arial" w:cs="Arial"/>
          <w:color w:val="000000"/>
          <w:sz w:val="24"/>
          <w:szCs w:val="24"/>
        </w:rPr>
        <w:t>Por otra parte, en el artículo segundo transitorio, s</w:t>
      </w:r>
      <w:r w:rsidR="0025245F">
        <w:rPr>
          <w:rFonts w:ascii="Arial" w:hAnsi="Arial" w:cs="Arial"/>
          <w:color w:val="000000"/>
          <w:sz w:val="24"/>
          <w:szCs w:val="24"/>
        </w:rPr>
        <w:t xml:space="preserve">e propone incluir la derogación </w:t>
      </w:r>
      <w:r w:rsidRPr="00466ADB">
        <w:rPr>
          <w:rFonts w:ascii="Arial" w:hAnsi="Arial" w:cs="Arial"/>
          <w:color w:val="000000"/>
          <w:sz w:val="24"/>
          <w:szCs w:val="24"/>
        </w:rPr>
        <w:t>de todas las disposiciones que se opongan a la futura Ley.</w:t>
      </w:r>
    </w:p>
    <w:p w14:paraId="0AB989D0" w14:textId="77777777" w:rsidR="004A5602" w:rsidRPr="00466ADB" w:rsidRDefault="004A5602" w:rsidP="00C53C67">
      <w:pPr>
        <w:pStyle w:val="Textosinformato"/>
        <w:spacing w:line="276" w:lineRule="auto"/>
        <w:ind w:right="49"/>
        <w:jc w:val="both"/>
        <w:rPr>
          <w:rFonts w:ascii="Arial" w:hAnsi="Arial" w:cs="Arial"/>
          <w:color w:val="000000"/>
          <w:sz w:val="24"/>
          <w:szCs w:val="24"/>
        </w:rPr>
      </w:pPr>
    </w:p>
    <w:p w14:paraId="0AE8A23E" w14:textId="77777777" w:rsidR="004A5602" w:rsidRDefault="004A5602" w:rsidP="00C53C67">
      <w:pPr>
        <w:tabs>
          <w:tab w:val="left" w:pos="-709"/>
        </w:tabs>
        <w:ind w:right="49"/>
        <w:jc w:val="both"/>
        <w:rPr>
          <w:rFonts w:ascii="Arial" w:hAnsi="Arial" w:cs="Arial"/>
          <w:color w:val="000000"/>
          <w:lang w:val="es-ES_tradnl"/>
        </w:rPr>
      </w:pPr>
      <w:r w:rsidRPr="00466ADB">
        <w:rPr>
          <w:rFonts w:ascii="Arial" w:hAnsi="Arial" w:cs="Arial"/>
          <w:color w:val="000000"/>
          <w:lang w:val="es-ES_tradnl"/>
        </w:rPr>
        <w:t>De conformidad con el texto del artículo 54 bis de la Constitución del Estado, se prevé la tácita reconducción de la Ley de Ingresos.</w:t>
      </w:r>
    </w:p>
    <w:p w14:paraId="19A4E869" w14:textId="77777777" w:rsidR="004A5602" w:rsidRDefault="004A5602" w:rsidP="00C53C67">
      <w:pPr>
        <w:tabs>
          <w:tab w:val="left" w:pos="-709"/>
        </w:tabs>
        <w:ind w:right="49"/>
        <w:jc w:val="both"/>
        <w:rPr>
          <w:rFonts w:ascii="Arial" w:hAnsi="Arial" w:cs="Arial"/>
          <w:color w:val="000000"/>
          <w:lang w:val="es-ES_tradnl"/>
        </w:rPr>
      </w:pPr>
    </w:p>
    <w:p w14:paraId="15412818" w14:textId="0D7D68A8" w:rsidR="00FC7E8C" w:rsidRDefault="00FC7E8C" w:rsidP="00FC7E8C">
      <w:pPr>
        <w:jc w:val="both"/>
        <w:rPr>
          <w:rFonts w:ascii="Arial" w:hAnsi="Arial" w:cs="Arial"/>
        </w:rPr>
      </w:pPr>
      <w:r>
        <w:rPr>
          <w:rFonts w:ascii="Arial" w:hAnsi="Arial" w:cs="Arial"/>
        </w:rPr>
        <w:t>La actual Ley de I</w:t>
      </w:r>
      <w:r w:rsidRPr="0010094A">
        <w:rPr>
          <w:rFonts w:ascii="Arial" w:hAnsi="Arial" w:cs="Arial"/>
        </w:rPr>
        <w:t>ngresos para el eje</w:t>
      </w:r>
      <w:r>
        <w:rPr>
          <w:rFonts w:ascii="Arial" w:hAnsi="Arial" w:cs="Arial"/>
        </w:rPr>
        <w:t xml:space="preserve">rcicio fiscal </w:t>
      </w:r>
      <w:r w:rsidR="00002F50">
        <w:rPr>
          <w:rFonts w:ascii="Arial" w:hAnsi="Arial" w:cs="Arial"/>
        </w:rPr>
        <w:t>2021</w:t>
      </w:r>
      <w:r>
        <w:rPr>
          <w:rFonts w:ascii="Arial" w:hAnsi="Arial" w:cs="Arial"/>
        </w:rPr>
        <w:t xml:space="preserve"> se calculó y proyectó con el método automático, considerando la recaudación nominal del año actual entre el índice nacional de precios al consumidor (I.N.P.C) por el incremento del P.I.B</w:t>
      </w:r>
      <w:r w:rsidRPr="0010094A">
        <w:rPr>
          <w:rFonts w:ascii="Arial" w:hAnsi="Arial" w:cs="Arial"/>
        </w:rPr>
        <w:t>.</w:t>
      </w:r>
      <w:r>
        <w:rPr>
          <w:rFonts w:ascii="Arial" w:hAnsi="Arial" w:cs="Arial"/>
        </w:rPr>
        <w:t xml:space="preserve"> rea</w:t>
      </w:r>
      <w:r w:rsidR="00E37ACC">
        <w:rPr>
          <w:rFonts w:ascii="Arial" w:hAnsi="Arial" w:cs="Arial"/>
        </w:rPr>
        <w:t>l 4.05</w:t>
      </w:r>
      <w:r>
        <w:rPr>
          <w:rFonts w:ascii="Arial" w:hAnsi="Arial" w:cs="Arial"/>
        </w:rPr>
        <w:t>% por el I.N.P.C estima</w:t>
      </w:r>
      <w:r w:rsidR="00E37ACC">
        <w:rPr>
          <w:rFonts w:ascii="Arial" w:hAnsi="Arial" w:cs="Arial"/>
        </w:rPr>
        <w:t>do para el ejercicio fiscal 2021</w:t>
      </w:r>
      <w:r>
        <w:rPr>
          <w:rFonts w:ascii="Arial" w:hAnsi="Arial" w:cs="Arial"/>
        </w:rPr>
        <w:t>.</w:t>
      </w:r>
    </w:p>
    <w:p w14:paraId="0C8D9E89" w14:textId="77777777" w:rsidR="00FC7E8C" w:rsidRDefault="00FC7E8C" w:rsidP="00AC1A61">
      <w:pPr>
        <w:jc w:val="both"/>
        <w:rPr>
          <w:rFonts w:ascii="Arial" w:hAnsi="Arial" w:cs="Arial"/>
          <w:color w:val="000000"/>
        </w:rPr>
      </w:pPr>
    </w:p>
    <w:p w14:paraId="3A389DB4" w14:textId="77777777" w:rsidR="00FC7E8C" w:rsidRPr="0010094A" w:rsidRDefault="00FC7E8C" w:rsidP="00FC7E8C">
      <w:pPr>
        <w:jc w:val="both"/>
        <w:rPr>
          <w:rFonts w:ascii="Arial" w:hAnsi="Arial" w:cs="Arial"/>
        </w:rPr>
      </w:pPr>
      <w:r>
        <w:rPr>
          <w:rFonts w:ascii="Arial" w:hAnsi="Arial" w:cs="Arial"/>
        </w:rPr>
        <w:t>Los</w:t>
      </w:r>
      <w:r w:rsidRPr="0010094A">
        <w:rPr>
          <w:rFonts w:ascii="Arial" w:hAnsi="Arial" w:cs="Arial"/>
        </w:rPr>
        <w:t xml:space="preserve"> cálculos de estimación se proyectan en base a información histórica de los ingresos obtenidos en distintos ejercicios fiscales, se otorga diferente ponderación a las </w:t>
      </w:r>
      <w:r>
        <w:rPr>
          <w:rFonts w:ascii="Arial" w:hAnsi="Arial" w:cs="Arial"/>
        </w:rPr>
        <w:t>cifras de cada año, dando un pes</w:t>
      </w:r>
      <w:r w:rsidRPr="0010094A">
        <w:rPr>
          <w:rFonts w:ascii="Arial" w:hAnsi="Arial" w:cs="Arial"/>
        </w:rPr>
        <w:t>o mejor a las recaudaciones obtenidas en años anteriores, para reflejar de este modo la mayor relevancia de la historia reciente.</w:t>
      </w:r>
    </w:p>
    <w:p w14:paraId="00E3B237" w14:textId="77777777" w:rsidR="00FC7E8C" w:rsidRDefault="00FC7E8C" w:rsidP="00AC1A61">
      <w:pPr>
        <w:jc w:val="both"/>
        <w:rPr>
          <w:rFonts w:ascii="Arial" w:hAnsi="Arial" w:cs="Arial"/>
          <w:color w:val="000000"/>
        </w:rPr>
      </w:pPr>
    </w:p>
    <w:p w14:paraId="31850B41" w14:textId="5C6FB440" w:rsidR="00FC7E8C" w:rsidRDefault="00FC7E8C" w:rsidP="00FC7E8C">
      <w:pPr>
        <w:jc w:val="both"/>
        <w:rPr>
          <w:rFonts w:ascii="Arial" w:hAnsi="Arial" w:cs="Arial"/>
          <w:color w:val="000000"/>
        </w:rPr>
      </w:pPr>
      <w:r w:rsidRPr="00466ADB">
        <w:rPr>
          <w:rFonts w:ascii="Arial" w:hAnsi="Arial" w:cs="Arial"/>
          <w:color w:val="000000"/>
        </w:rPr>
        <w:t>Por todo lo anteriormente expuesto, se propone a ese cuerpo legislativo la siguiente iniciativa de decreto que contiene la Ley de Ingresos del Municipio de Candelaria para el</w:t>
      </w:r>
      <w:r>
        <w:rPr>
          <w:rFonts w:ascii="Arial" w:hAnsi="Arial" w:cs="Arial"/>
          <w:color w:val="000000"/>
        </w:rPr>
        <w:t xml:space="preserve"> ejercicio fiscal </w:t>
      </w:r>
      <w:r w:rsidR="00002F50">
        <w:rPr>
          <w:rFonts w:ascii="Arial" w:hAnsi="Arial" w:cs="Arial"/>
          <w:color w:val="000000"/>
        </w:rPr>
        <w:t>2021</w:t>
      </w:r>
      <w:r w:rsidRPr="00466ADB">
        <w:rPr>
          <w:rFonts w:ascii="Arial" w:hAnsi="Arial" w:cs="Arial"/>
          <w:color w:val="000000"/>
        </w:rPr>
        <w:t>.</w:t>
      </w:r>
    </w:p>
    <w:p w14:paraId="3007AD03" w14:textId="77777777" w:rsidR="00FC7E8C" w:rsidRDefault="00FC7E8C" w:rsidP="00AC1A61">
      <w:pPr>
        <w:jc w:val="both"/>
        <w:rPr>
          <w:rFonts w:ascii="Arial" w:hAnsi="Arial" w:cs="Arial"/>
          <w:color w:val="000000"/>
        </w:rPr>
      </w:pPr>
    </w:p>
    <w:p w14:paraId="1B07D28F" w14:textId="77777777" w:rsidR="004A5602" w:rsidRDefault="004A5602" w:rsidP="004A5602">
      <w:pPr>
        <w:jc w:val="both"/>
        <w:rPr>
          <w:rFonts w:ascii="Arial" w:hAnsi="Arial" w:cs="Arial"/>
          <w:color w:val="000000"/>
        </w:rPr>
      </w:pPr>
    </w:p>
    <w:p w14:paraId="16256788" w14:textId="77777777" w:rsidR="004A5602" w:rsidRDefault="004A5602" w:rsidP="004A5602">
      <w:pPr>
        <w:pStyle w:val="texto"/>
        <w:ind w:firstLine="0"/>
        <w:rPr>
          <w:b/>
          <w:highlight w:val="yellow"/>
        </w:rPr>
      </w:pPr>
    </w:p>
    <w:p w14:paraId="34018CFF" w14:textId="77777777" w:rsidR="004A5602" w:rsidRDefault="004A5602" w:rsidP="004A5602">
      <w:pPr>
        <w:pStyle w:val="Default"/>
        <w:jc w:val="center"/>
        <w:rPr>
          <w:rFonts w:ascii="Arial Narrow" w:hAnsi="Arial Narrow"/>
          <w:b/>
          <w:color w:val="auto"/>
        </w:rPr>
      </w:pPr>
      <w:r>
        <w:rPr>
          <w:rFonts w:ascii="Arial Narrow" w:hAnsi="Arial Narrow"/>
          <w:b/>
          <w:color w:val="auto"/>
        </w:rPr>
        <w:t>LEY DE INGRESOS DEL MUNICIPIO DE CANDELARIA</w:t>
      </w:r>
    </w:p>
    <w:p w14:paraId="3A8ADC24" w14:textId="2734C674" w:rsidR="004A5602" w:rsidRDefault="004A5602" w:rsidP="004A5602">
      <w:pPr>
        <w:pStyle w:val="Default"/>
        <w:jc w:val="center"/>
        <w:rPr>
          <w:rFonts w:ascii="Arial Narrow" w:hAnsi="Arial Narrow"/>
          <w:b/>
          <w:color w:val="auto"/>
        </w:rPr>
      </w:pPr>
      <w:r>
        <w:rPr>
          <w:rFonts w:ascii="Arial Narrow" w:hAnsi="Arial Narrow"/>
          <w:b/>
          <w:color w:val="auto"/>
        </w:rPr>
        <w:t xml:space="preserve">EJERCICIO FISCAL </w:t>
      </w:r>
      <w:r w:rsidR="00AC1A61">
        <w:rPr>
          <w:rFonts w:ascii="Arial Narrow" w:hAnsi="Arial Narrow"/>
          <w:b/>
          <w:color w:val="auto"/>
        </w:rPr>
        <w:t>2021</w:t>
      </w:r>
    </w:p>
    <w:p w14:paraId="7C2C322F" w14:textId="77777777" w:rsidR="004A5602" w:rsidRDefault="004A5602" w:rsidP="004A5602">
      <w:pPr>
        <w:pStyle w:val="Default"/>
        <w:jc w:val="center"/>
        <w:rPr>
          <w:rFonts w:ascii="Arial Narrow" w:hAnsi="Arial Narrow"/>
          <w:b/>
          <w:color w:val="auto"/>
        </w:rPr>
      </w:pPr>
    </w:p>
    <w:p w14:paraId="468E1E80" w14:textId="77777777" w:rsidR="004A5602" w:rsidRDefault="004A5602" w:rsidP="004A5602">
      <w:pPr>
        <w:pStyle w:val="Default"/>
        <w:jc w:val="center"/>
        <w:rPr>
          <w:rFonts w:ascii="Arial Narrow" w:hAnsi="Arial Narrow"/>
          <w:b/>
          <w:color w:val="auto"/>
        </w:rPr>
      </w:pPr>
    </w:p>
    <w:p w14:paraId="5534DDDB" w14:textId="77777777" w:rsidR="004A5602" w:rsidRDefault="004A5602" w:rsidP="004A5602">
      <w:pPr>
        <w:pStyle w:val="Default"/>
        <w:jc w:val="center"/>
        <w:rPr>
          <w:rFonts w:ascii="Arial Narrow" w:hAnsi="Arial Narrow"/>
          <w:b/>
          <w:color w:val="auto"/>
        </w:rPr>
      </w:pPr>
      <w:r>
        <w:rPr>
          <w:rFonts w:ascii="Arial Narrow" w:hAnsi="Arial Narrow"/>
          <w:b/>
          <w:color w:val="auto"/>
        </w:rPr>
        <w:t xml:space="preserve">TITULO PRIMERO </w:t>
      </w:r>
    </w:p>
    <w:p w14:paraId="682FEDBA" w14:textId="77777777" w:rsidR="004A5602" w:rsidRPr="00EC3732" w:rsidRDefault="004A5602" w:rsidP="004A5602">
      <w:pPr>
        <w:pStyle w:val="Default"/>
        <w:jc w:val="center"/>
        <w:rPr>
          <w:rFonts w:ascii="Arial Narrow" w:hAnsi="Arial Narrow"/>
          <w:color w:val="auto"/>
        </w:rPr>
      </w:pPr>
      <w:r w:rsidRPr="00EC3732">
        <w:rPr>
          <w:rFonts w:ascii="Arial Narrow" w:hAnsi="Arial Narrow"/>
          <w:color w:val="auto"/>
        </w:rPr>
        <w:t>DISPOSICIONES GENERALES Y DE LOS INGRESOS DEL MUNICIPIO</w:t>
      </w:r>
    </w:p>
    <w:p w14:paraId="11BFEA3D" w14:textId="77777777" w:rsidR="004A5602" w:rsidRDefault="004A5602" w:rsidP="004A5602">
      <w:pPr>
        <w:pStyle w:val="Default"/>
        <w:jc w:val="center"/>
        <w:rPr>
          <w:rFonts w:ascii="Arial Narrow" w:hAnsi="Arial Narrow"/>
          <w:b/>
          <w:color w:val="auto"/>
        </w:rPr>
      </w:pPr>
    </w:p>
    <w:p w14:paraId="0A89EEB2" w14:textId="77777777" w:rsidR="004A5602" w:rsidRDefault="002C4A69" w:rsidP="004A5602">
      <w:pPr>
        <w:pStyle w:val="Default"/>
        <w:jc w:val="center"/>
        <w:rPr>
          <w:rFonts w:ascii="Arial Narrow" w:hAnsi="Arial Narrow"/>
          <w:b/>
          <w:color w:val="auto"/>
        </w:rPr>
      </w:pPr>
      <w:r>
        <w:rPr>
          <w:rFonts w:ascii="Arial Narrow" w:hAnsi="Arial Narrow"/>
          <w:b/>
          <w:color w:val="auto"/>
        </w:rPr>
        <w:t xml:space="preserve"> </w:t>
      </w:r>
    </w:p>
    <w:p w14:paraId="6896CF8B" w14:textId="77777777" w:rsidR="004A5602" w:rsidRDefault="004A5602" w:rsidP="004A5602">
      <w:pPr>
        <w:pStyle w:val="Default"/>
        <w:jc w:val="center"/>
        <w:rPr>
          <w:rFonts w:ascii="Arial Narrow" w:hAnsi="Arial Narrow"/>
          <w:b/>
          <w:color w:val="auto"/>
        </w:rPr>
      </w:pPr>
      <w:r>
        <w:rPr>
          <w:rFonts w:ascii="Arial Narrow" w:hAnsi="Arial Narrow"/>
          <w:b/>
          <w:color w:val="auto"/>
        </w:rPr>
        <w:t xml:space="preserve">CAPITULO I </w:t>
      </w:r>
    </w:p>
    <w:p w14:paraId="7CA50021" w14:textId="77777777" w:rsidR="004A5602" w:rsidRPr="00EC3732" w:rsidRDefault="004A5602" w:rsidP="004A5602">
      <w:pPr>
        <w:pStyle w:val="Default"/>
        <w:jc w:val="center"/>
        <w:rPr>
          <w:rFonts w:ascii="Arial Narrow" w:hAnsi="Arial Narrow"/>
          <w:color w:val="auto"/>
        </w:rPr>
      </w:pPr>
      <w:r w:rsidRPr="00EC3732">
        <w:rPr>
          <w:rFonts w:ascii="Arial Narrow" w:hAnsi="Arial Narrow"/>
          <w:color w:val="auto"/>
        </w:rPr>
        <w:lastRenderedPageBreak/>
        <w:t>DISPOSICIONES GENERALES</w:t>
      </w:r>
    </w:p>
    <w:p w14:paraId="6102DCC2" w14:textId="77777777" w:rsidR="004A5602" w:rsidRDefault="004A5602" w:rsidP="004A5602">
      <w:pPr>
        <w:pStyle w:val="Default"/>
        <w:jc w:val="center"/>
        <w:rPr>
          <w:rFonts w:ascii="Arial Narrow" w:hAnsi="Arial Narrow"/>
          <w:b/>
          <w:color w:val="auto"/>
        </w:rPr>
      </w:pPr>
    </w:p>
    <w:p w14:paraId="45DBF889" w14:textId="77777777" w:rsidR="004A5602" w:rsidRDefault="004A5602" w:rsidP="004A5602">
      <w:pPr>
        <w:pStyle w:val="Default"/>
        <w:jc w:val="center"/>
        <w:rPr>
          <w:rFonts w:ascii="Arial Narrow" w:hAnsi="Arial Narrow"/>
          <w:b/>
          <w:color w:val="auto"/>
        </w:rPr>
      </w:pPr>
    </w:p>
    <w:p w14:paraId="22DA757D" w14:textId="5EFE2126" w:rsidR="004A5602" w:rsidRDefault="004A5602" w:rsidP="004A5602">
      <w:pPr>
        <w:pStyle w:val="Default"/>
        <w:jc w:val="both"/>
        <w:rPr>
          <w:rFonts w:ascii="Arial Narrow" w:hAnsi="Arial Narrow"/>
          <w:color w:val="auto"/>
        </w:rPr>
      </w:pPr>
      <w:r w:rsidRPr="00570851">
        <w:rPr>
          <w:rFonts w:ascii="Arial Narrow" w:hAnsi="Arial Narrow"/>
          <w:b/>
          <w:color w:val="auto"/>
        </w:rPr>
        <w:t>ARTÍCULO 1.-</w:t>
      </w:r>
      <w:r w:rsidRPr="00E91ED3">
        <w:rPr>
          <w:rFonts w:ascii="Arial Narrow" w:hAnsi="Arial Narrow"/>
          <w:color w:val="auto"/>
        </w:rPr>
        <w:t>Las disposiciones de la presente ley son de orden público y observancia obligatoria en el</w:t>
      </w:r>
      <w:r>
        <w:rPr>
          <w:rFonts w:ascii="Arial Narrow" w:hAnsi="Arial Narrow"/>
          <w:color w:val="auto"/>
        </w:rPr>
        <w:t xml:space="preserve"> Municipio de CANDELARIA</w:t>
      </w:r>
      <w:r w:rsidRPr="00E91ED3">
        <w:rPr>
          <w:rFonts w:ascii="Arial Narrow" w:hAnsi="Arial Narrow"/>
          <w:color w:val="auto"/>
        </w:rPr>
        <w:t>, teniendo por objeto establecer los conceptos de ing</w:t>
      </w:r>
      <w:r>
        <w:rPr>
          <w:rFonts w:ascii="Arial Narrow" w:hAnsi="Arial Narrow"/>
          <w:color w:val="auto"/>
        </w:rPr>
        <w:t>resos que obtendrá la Hacienda P</w:t>
      </w:r>
      <w:r w:rsidRPr="00E91ED3">
        <w:rPr>
          <w:rFonts w:ascii="Arial Narrow" w:hAnsi="Arial Narrow"/>
          <w:color w:val="auto"/>
        </w:rPr>
        <w:t xml:space="preserve">ública del Municipio de </w:t>
      </w:r>
      <w:r>
        <w:rPr>
          <w:rFonts w:ascii="Arial Narrow" w:hAnsi="Arial Narrow"/>
          <w:color w:val="auto"/>
        </w:rPr>
        <w:t>CANDELARIA</w:t>
      </w:r>
      <w:r w:rsidRPr="00E91ED3">
        <w:rPr>
          <w:rFonts w:ascii="Arial Narrow" w:hAnsi="Arial Narrow"/>
          <w:color w:val="auto"/>
        </w:rPr>
        <w:t>,</w:t>
      </w:r>
      <w:r>
        <w:rPr>
          <w:rFonts w:ascii="Arial Narrow" w:hAnsi="Arial Narrow"/>
          <w:color w:val="auto"/>
        </w:rPr>
        <w:t xml:space="preserve"> Campeche,</w:t>
      </w:r>
      <w:r w:rsidRPr="00E91ED3">
        <w:rPr>
          <w:rFonts w:ascii="Arial Narrow" w:hAnsi="Arial Narrow"/>
          <w:color w:val="auto"/>
        </w:rPr>
        <w:t xml:space="preserve"> durante el E</w:t>
      </w:r>
      <w:r w:rsidR="008F46D7">
        <w:rPr>
          <w:rFonts w:ascii="Arial Narrow" w:hAnsi="Arial Narrow"/>
          <w:color w:val="auto"/>
        </w:rPr>
        <w:t xml:space="preserve">jercicio Fiscal </w:t>
      </w:r>
      <w:r w:rsidR="00AC1A61">
        <w:rPr>
          <w:rFonts w:ascii="Arial Narrow" w:hAnsi="Arial Narrow"/>
          <w:color w:val="auto"/>
        </w:rPr>
        <w:t>2021</w:t>
      </w:r>
      <w:r w:rsidR="008F46D7">
        <w:rPr>
          <w:rFonts w:ascii="Arial Narrow" w:hAnsi="Arial Narrow"/>
          <w:color w:val="auto"/>
        </w:rPr>
        <w:t>.</w:t>
      </w:r>
    </w:p>
    <w:p w14:paraId="31DA0E75" w14:textId="77777777" w:rsidR="004A5602" w:rsidRDefault="004A5602" w:rsidP="004A5602">
      <w:pPr>
        <w:pStyle w:val="Default"/>
        <w:jc w:val="both"/>
        <w:rPr>
          <w:rFonts w:ascii="Arial Narrow" w:hAnsi="Arial Narrow"/>
          <w:color w:val="auto"/>
        </w:rPr>
      </w:pPr>
    </w:p>
    <w:p w14:paraId="15697460" w14:textId="77777777" w:rsidR="004A5602" w:rsidRDefault="004A5602" w:rsidP="004A5602">
      <w:pPr>
        <w:pStyle w:val="Default"/>
        <w:jc w:val="both"/>
        <w:rPr>
          <w:rFonts w:ascii="Arial Narrow" w:hAnsi="Arial Narrow"/>
          <w:color w:val="auto"/>
        </w:rPr>
      </w:pPr>
      <w:r>
        <w:rPr>
          <w:rFonts w:ascii="Arial Narrow" w:hAnsi="Arial Narrow"/>
          <w:color w:val="auto"/>
        </w:rPr>
        <w:t>Se reforman las disposiciones de la Ley de Hacienda de los Municipios del Estado de Campeche, así, como la actualización del contenido de la misma, a través de la presente Ley.</w:t>
      </w:r>
    </w:p>
    <w:p w14:paraId="09A24080" w14:textId="77777777" w:rsidR="004A5602" w:rsidRDefault="004A5602" w:rsidP="004A5602">
      <w:pPr>
        <w:pStyle w:val="Default"/>
        <w:jc w:val="both"/>
        <w:rPr>
          <w:rFonts w:ascii="Arial Narrow" w:hAnsi="Arial Narrow"/>
          <w:color w:val="auto"/>
        </w:rPr>
      </w:pPr>
    </w:p>
    <w:p w14:paraId="309115C4" w14:textId="77777777" w:rsidR="004A5602" w:rsidRDefault="004A5602" w:rsidP="004A5602">
      <w:pPr>
        <w:pStyle w:val="Default"/>
        <w:jc w:val="both"/>
        <w:rPr>
          <w:rFonts w:ascii="Arial Narrow" w:hAnsi="Arial Narrow"/>
          <w:color w:val="auto"/>
        </w:rPr>
      </w:pPr>
      <w:r w:rsidRPr="00570851">
        <w:rPr>
          <w:rFonts w:ascii="Arial Narrow" w:hAnsi="Arial Narrow"/>
          <w:b/>
          <w:color w:val="auto"/>
        </w:rPr>
        <w:t>ARTÍCULO 2.-</w:t>
      </w:r>
      <w:r>
        <w:rPr>
          <w:rFonts w:ascii="Arial Narrow" w:hAnsi="Arial Narrow"/>
          <w:color w:val="auto"/>
        </w:rPr>
        <w:t xml:space="preserve"> Para los efectos de la presente Ley, se entenderá por: </w:t>
      </w:r>
    </w:p>
    <w:p w14:paraId="48FCBA92" w14:textId="77777777" w:rsidR="004A5602" w:rsidRDefault="004A5602" w:rsidP="004A5602">
      <w:pPr>
        <w:pStyle w:val="Default"/>
        <w:jc w:val="both"/>
        <w:rPr>
          <w:rFonts w:ascii="Arial Narrow" w:hAnsi="Arial Narrow"/>
          <w:color w:val="auto"/>
        </w:rPr>
      </w:pPr>
    </w:p>
    <w:p w14:paraId="228E5FFD" w14:textId="77777777" w:rsidR="004A5602" w:rsidRPr="00303559" w:rsidRDefault="004A5602" w:rsidP="004A5602">
      <w:pPr>
        <w:pStyle w:val="Estilo"/>
        <w:rPr>
          <w:rFonts w:ascii="Arial Narrow" w:hAnsi="Arial Narrow"/>
          <w:szCs w:val="24"/>
        </w:rPr>
      </w:pPr>
      <w:r>
        <w:rPr>
          <w:rFonts w:ascii="Arial Narrow" w:hAnsi="Arial Narrow"/>
          <w:b/>
          <w:szCs w:val="24"/>
        </w:rPr>
        <w:t>I. Objeto:</w:t>
      </w:r>
      <w:r w:rsidRPr="00303559">
        <w:rPr>
          <w:rFonts w:ascii="Arial Narrow" w:hAnsi="Arial Narrow"/>
          <w:szCs w:val="24"/>
        </w:rPr>
        <w:t xml:space="preserve"> de una contribución, la situación que la Ley señala como hecho generador del crédito fiscal.</w:t>
      </w:r>
    </w:p>
    <w:p w14:paraId="4B05246F" w14:textId="77777777" w:rsidR="004A5602" w:rsidRPr="00303559" w:rsidRDefault="004A5602" w:rsidP="004A5602">
      <w:pPr>
        <w:pStyle w:val="Estilo"/>
        <w:rPr>
          <w:rFonts w:ascii="Arial Narrow" w:hAnsi="Arial Narrow"/>
          <w:szCs w:val="24"/>
        </w:rPr>
      </w:pPr>
    </w:p>
    <w:p w14:paraId="1F5380A8" w14:textId="77777777" w:rsidR="004A5602" w:rsidRPr="00303559" w:rsidRDefault="004A5602" w:rsidP="004A5602">
      <w:pPr>
        <w:pStyle w:val="Estilo"/>
        <w:rPr>
          <w:rFonts w:ascii="Arial Narrow" w:hAnsi="Arial Narrow"/>
          <w:szCs w:val="24"/>
        </w:rPr>
      </w:pPr>
      <w:r>
        <w:rPr>
          <w:rFonts w:ascii="Arial Narrow" w:hAnsi="Arial Narrow"/>
          <w:b/>
          <w:szCs w:val="24"/>
        </w:rPr>
        <w:t>II. Sujeto:</w:t>
      </w:r>
      <w:r w:rsidRPr="00303559">
        <w:rPr>
          <w:rFonts w:ascii="Arial Narrow" w:hAnsi="Arial Narrow"/>
          <w:szCs w:val="24"/>
        </w:rPr>
        <w:t xml:space="preserve"> deudor de un crédito, es la persona física o moral que de acuerdo con las leyes está obligada de manera directa al pago de una prestación determinada al Fisco Municipal.</w:t>
      </w:r>
    </w:p>
    <w:p w14:paraId="617B67B3" w14:textId="77777777" w:rsidR="004A5602" w:rsidRPr="00303559" w:rsidRDefault="004A5602" w:rsidP="004A5602">
      <w:pPr>
        <w:pStyle w:val="Estilo"/>
        <w:rPr>
          <w:rFonts w:ascii="Arial Narrow" w:hAnsi="Arial Narrow"/>
          <w:szCs w:val="24"/>
        </w:rPr>
      </w:pPr>
    </w:p>
    <w:p w14:paraId="5646207B" w14:textId="77777777" w:rsidR="004A5602" w:rsidRPr="00303559" w:rsidRDefault="004A5602" w:rsidP="004A5602">
      <w:pPr>
        <w:pStyle w:val="Estilo"/>
        <w:rPr>
          <w:rFonts w:ascii="Arial Narrow" w:hAnsi="Arial Narrow"/>
          <w:szCs w:val="24"/>
        </w:rPr>
      </w:pPr>
      <w:r>
        <w:rPr>
          <w:rFonts w:ascii="Arial Narrow" w:hAnsi="Arial Narrow"/>
          <w:b/>
          <w:szCs w:val="24"/>
        </w:rPr>
        <w:t>III. Base:</w:t>
      </w:r>
      <w:r w:rsidRPr="00303559">
        <w:rPr>
          <w:rFonts w:ascii="Arial Narrow" w:hAnsi="Arial Narrow"/>
          <w:szCs w:val="24"/>
        </w:rPr>
        <w:t xml:space="preserve"> es la cantidad en dinero o en especie que la Ley señala como valor gravable y de la cual se parte para determinar el monto del crédito fiscal.</w:t>
      </w:r>
    </w:p>
    <w:p w14:paraId="5B590272" w14:textId="77777777" w:rsidR="004A5602" w:rsidRPr="00303559" w:rsidRDefault="004A5602" w:rsidP="004A5602">
      <w:pPr>
        <w:pStyle w:val="Estilo"/>
        <w:rPr>
          <w:rFonts w:ascii="Arial Narrow" w:hAnsi="Arial Narrow"/>
          <w:szCs w:val="24"/>
        </w:rPr>
      </w:pPr>
    </w:p>
    <w:p w14:paraId="00BFC19C" w14:textId="77777777" w:rsidR="004A5602" w:rsidRPr="00303559" w:rsidRDefault="004A5602" w:rsidP="004A5602">
      <w:pPr>
        <w:pStyle w:val="Estilo"/>
        <w:rPr>
          <w:rFonts w:ascii="Arial Narrow" w:hAnsi="Arial Narrow"/>
          <w:szCs w:val="24"/>
        </w:rPr>
      </w:pPr>
      <w:r>
        <w:rPr>
          <w:rFonts w:ascii="Arial Narrow" w:hAnsi="Arial Narrow"/>
          <w:b/>
          <w:szCs w:val="24"/>
        </w:rPr>
        <w:t>IV. Tasa:</w:t>
      </w:r>
      <w:r w:rsidRPr="00303559">
        <w:rPr>
          <w:rFonts w:ascii="Arial Narrow" w:hAnsi="Arial Narrow"/>
          <w:szCs w:val="24"/>
        </w:rPr>
        <w:t xml:space="preserve"> es el porcentaje señalado por la Ley en forma previa, exacta y precisa.</w:t>
      </w:r>
    </w:p>
    <w:p w14:paraId="57732A41" w14:textId="77777777" w:rsidR="004A5602" w:rsidRPr="00303559" w:rsidRDefault="004A5602" w:rsidP="004A5602">
      <w:pPr>
        <w:pStyle w:val="Estilo"/>
        <w:rPr>
          <w:rFonts w:ascii="Arial Narrow" w:hAnsi="Arial Narrow"/>
          <w:szCs w:val="24"/>
        </w:rPr>
      </w:pPr>
    </w:p>
    <w:p w14:paraId="7828DC5F" w14:textId="77777777" w:rsidR="004A5602" w:rsidRPr="00303559" w:rsidRDefault="004A5602" w:rsidP="004A5602">
      <w:pPr>
        <w:pStyle w:val="Estilo"/>
        <w:rPr>
          <w:rFonts w:ascii="Arial Narrow" w:hAnsi="Arial Narrow"/>
          <w:szCs w:val="24"/>
        </w:rPr>
      </w:pPr>
      <w:r>
        <w:rPr>
          <w:rFonts w:ascii="Arial Narrow" w:hAnsi="Arial Narrow"/>
          <w:b/>
          <w:szCs w:val="24"/>
        </w:rPr>
        <w:t>V. Cuota</w:t>
      </w:r>
      <w:r>
        <w:rPr>
          <w:rFonts w:ascii="Arial Narrow" w:hAnsi="Arial Narrow"/>
          <w:szCs w:val="24"/>
        </w:rPr>
        <w:t>:</w:t>
      </w:r>
      <w:r w:rsidRPr="00303559">
        <w:rPr>
          <w:rFonts w:ascii="Arial Narrow" w:hAnsi="Arial Narrow"/>
          <w:szCs w:val="24"/>
        </w:rPr>
        <w:t xml:space="preserve"> es la cantidad en dinero o en especie señalado por la Ley en forma previa, exacta y precisa.</w:t>
      </w:r>
    </w:p>
    <w:p w14:paraId="529B2F3B" w14:textId="77777777" w:rsidR="004A5602" w:rsidRPr="00303559" w:rsidRDefault="004A5602" w:rsidP="004A5602">
      <w:pPr>
        <w:pStyle w:val="Estilo"/>
        <w:rPr>
          <w:rFonts w:ascii="Arial Narrow" w:hAnsi="Arial Narrow"/>
          <w:szCs w:val="24"/>
        </w:rPr>
      </w:pPr>
    </w:p>
    <w:p w14:paraId="266FDB0D" w14:textId="77777777" w:rsidR="004A5602" w:rsidRPr="00303559" w:rsidRDefault="004A5602" w:rsidP="004A5602">
      <w:pPr>
        <w:pStyle w:val="Estilo"/>
        <w:rPr>
          <w:rFonts w:ascii="Arial Narrow" w:hAnsi="Arial Narrow"/>
          <w:szCs w:val="24"/>
        </w:rPr>
      </w:pPr>
      <w:r>
        <w:rPr>
          <w:rFonts w:ascii="Arial Narrow" w:hAnsi="Arial Narrow"/>
          <w:b/>
          <w:szCs w:val="24"/>
        </w:rPr>
        <w:t>VI. Tarifa</w:t>
      </w:r>
      <w:r>
        <w:rPr>
          <w:rFonts w:ascii="Arial Narrow" w:hAnsi="Arial Narrow"/>
          <w:szCs w:val="24"/>
        </w:rPr>
        <w:t>:</w:t>
      </w:r>
      <w:r w:rsidRPr="00303559">
        <w:rPr>
          <w:rFonts w:ascii="Arial Narrow" w:hAnsi="Arial Narrow"/>
          <w:szCs w:val="24"/>
        </w:rPr>
        <w:t xml:space="preserve"> es el agrupamiento ordenado de cuotas y tasas.</w:t>
      </w:r>
    </w:p>
    <w:p w14:paraId="2C335BCA" w14:textId="77777777" w:rsidR="004A5602" w:rsidRDefault="004A5602" w:rsidP="00620971">
      <w:pPr>
        <w:pStyle w:val="texto"/>
        <w:ind w:firstLine="0"/>
        <w:rPr>
          <w:b/>
          <w:highlight w:val="yellow"/>
        </w:rPr>
      </w:pPr>
    </w:p>
    <w:p w14:paraId="49551499" w14:textId="77777777" w:rsidR="004A5602" w:rsidRPr="00466ADB" w:rsidRDefault="004A5602" w:rsidP="004A5602">
      <w:pPr>
        <w:pStyle w:val="texto"/>
        <w:rPr>
          <w:highlight w:val="yellow"/>
        </w:rPr>
      </w:pPr>
    </w:p>
    <w:tbl>
      <w:tblPr>
        <w:tblW w:w="9710" w:type="dxa"/>
        <w:tblInd w:w="-426" w:type="dxa"/>
        <w:tblLayout w:type="fixed"/>
        <w:tblCellMar>
          <w:left w:w="70" w:type="dxa"/>
          <w:right w:w="70" w:type="dxa"/>
        </w:tblCellMar>
        <w:tblLook w:val="0000" w:firstRow="0" w:lastRow="0" w:firstColumn="0" w:lastColumn="0" w:noHBand="0" w:noVBand="0"/>
      </w:tblPr>
      <w:tblGrid>
        <w:gridCol w:w="568"/>
        <w:gridCol w:w="610"/>
        <w:gridCol w:w="90"/>
        <w:gridCol w:w="70"/>
        <w:gridCol w:w="90"/>
        <w:gridCol w:w="125"/>
        <w:gridCol w:w="35"/>
        <w:gridCol w:w="8122"/>
      </w:tblGrid>
      <w:tr w:rsidR="004A5602" w:rsidRPr="0064034D" w14:paraId="1DBF8B75" w14:textId="77777777" w:rsidTr="00761F75">
        <w:trPr>
          <w:trHeight w:val="144"/>
        </w:trPr>
        <w:tc>
          <w:tcPr>
            <w:tcW w:w="568" w:type="dxa"/>
            <w:noWrap/>
          </w:tcPr>
          <w:p w14:paraId="6003FE9B" w14:textId="77777777" w:rsidR="004A5602" w:rsidRPr="0064034D" w:rsidRDefault="00AF1EC6" w:rsidP="00620971">
            <w:pPr>
              <w:pStyle w:val="Texto0"/>
              <w:spacing w:before="60" w:after="60" w:line="240" w:lineRule="auto"/>
              <w:ind w:firstLine="0"/>
              <w:rPr>
                <w:b/>
                <w:szCs w:val="18"/>
              </w:rPr>
            </w:pPr>
            <w:r>
              <w:rPr>
                <w:b/>
                <w:szCs w:val="18"/>
              </w:rPr>
              <w:t>VII</w:t>
            </w:r>
          </w:p>
        </w:tc>
        <w:tc>
          <w:tcPr>
            <w:tcW w:w="700" w:type="dxa"/>
            <w:gridSpan w:val="2"/>
          </w:tcPr>
          <w:p w14:paraId="144B7606" w14:textId="77777777" w:rsidR="004A5602" w:rsidRPr="0064034D" w:rsidRDefault="004A5602" w:rsidP="00620971">
            <w:pPr>
              <w:pStyle w:val="Texto0"/>
              <w:spacing w:before="60" w:after="60" w:line="240" w:lineRule="auto"/>
              <w:ind w:firstLine="0"/>
              <w:rPr>
                <w:b/>
                <w:szCs w:val="18"/>
              </w:rPr>
            </w:pPr>
          </w:p>
        </w:tc>
        <w:tc>
          <w:tcPr>
            <w:tcW w:w="160" w:type="dxa"/>
            <w:gridSpan w:val="2"/>
          </w:tcPr>
          <w:p w14:paraId="2DFB855E" w14:textId="77777777" w:rsidR="004A5602" w:rsidRPr="0064034D" w:rsidRDefault="004A5602" w:rsidP="00620971">
            <w:pPr>
              <w:pStyle w:val="Texto0"/>
              <w:spacing w:before="60" w:after="60" w:line="240" w:lineRule="auto"/>
              <w:ind w:firstLine="0"/>
              <w:rPr>
                <w:b/>
                <w:szCs w:val="18"/>
              </w:rPr>
            </w:pPr>
          </w:p>
        </w:tc>
        <w:tc>
          <w:tcPr>
            <w:tcW w:w="160" w:type="dxa"/>
            <w:gridSpan w:val="2"/>
          </w:tcPr>
          <w:p w14:paraId="2538420A" w14:textId="77777777" w:rsidR="004A5602" w:rsidRPr="0064034D" w:rsidRDefault="004A5602" w:rsidP="00620971">
            <w:pPr>
              <w:pStyle w:val="Texto0"/>
              <w:spacing w:before="60" w:after="60" w:line="240" w:lineRule="auto"/>
              <w:ind w:firstLine="0"/>
              <w:rPr>
                <w:szCs w:val="18"/>
              </w:rPr>
            </w:pPr>
          </w:p>
        </w:tc>
        <w:tc>
          <w:tcPr>
            <w:tcW w:w="8122" w:type="dxa"/>
          </w:tcPr>
          <w:p w14:paraId="7A4A39C5" w14:textId="77777777" w:rsidR="004A5602" w:rsidRPr="0064034D" w:rsidRDefault="004A5602" w:rsidP="00620971">
            <w:pPr>
              <w:pStyle w:val="Texto0"/>
              <w:spacing w:before="60" w:after="60" w:line="240" w:lineRule="auto"/>
              <w:ind w:firstLine="0"/>
              <w:rPr>
                <w:b/>
                <w:szCs w:val="18"/>
              </w:rPr>
            </w:pPr>
            <w:r w:rsidRPr="0064034D">
              <w:rPr>
                <w:b/>
                <w:szCs w:val="18"/>
              </w:rPr>
              <w:t>Impuestos</w:t>
            </w:r>
          </w:p>
          <w:p w14:paraId="0C9726FE" w14:textId="77777777" w:rsidR="004A5602" w:rsidRPr="0064034D" w:rsidRDefault="004A5602" w:rsidP="00620971">
            <w:pPr>
              <w:pStyle w:val="Texto0"/>
              <w:spacing w:before="60" w:after="60" w:line="240" w:lineRule="auto"/>
              <w:ind w:firstLine="0"/>
              <w:rPr>
                <w:b/>
                <w:szCs w:val="18"/>
              </w:rPr>
            </w:pPr>
            <w:r w:rsidRPr="0064034D">
              <w:rPr>
                <w:b/>
                <w:szCs w:val="18"/>
              </w:rPr>
              <w:t xml:space="preserve">Son las contribuciones establecidas en Ley que deben pagar las personas físicas y morales que se encuentran en la situación jurídica o de hecho </w:t>
            </w:r>
            <w:proofErr w:type="gramStart"/>
            <w:r w:rsidRPr="0064034D">
              <w:rPr>
                <w:b/>
                <w:szCs w:val="18"/>
              </w:rPr>
              <w:t>prevista</w:t>
            </w:r>
            <w:proofErr w:type="gramEnd"/>
            <w:r w:rsidRPr="0064034D">
              <w:rPr>
                <w:b/>
                <w:szCs w:val="18"/>
              </w:rPr>
              <w:t xml:space="preserve"> por la misma y que sean distintas de las aportaciones de seguridad social, contribuciones de mejoras y derechos.</w:t>
            </w:r>
          </w:p>
        </w:tc>
      </w:tr>
      <w:tr w:rsidR="004A5602" w:rsidRPr="0064034D" w14:paraId="677CA49D" w14:textId="77777777" w:rsidTr="00761F75">
        <w:trPr>
          <w:trHeight w:val="144"/>
        </w:trPr>
        <w:tc>
          <w:tcPr>
            <w:tcW w:w="568" w:type="dxa"/>
          </w:tcPr>
          <w:p w14:paraId="5855CF49" w14:textId="77777777" w:rsidR="004A5602" w:rsidRPr="0064034D" w:rsidRDefault="004A5602" w:rsidP="00620971">
            <w:pPr>
              <w:pStyle w:val="Texto0"/>
              <w:spacing w:before="60" w:after="60" w:line="240" w:lineRule="auto"/>
              <w:ind w:firstLine="0"/>
              <w:rPr>
                <w:szCs w:val="18"/>
              </w:rPr>
            </w:pPr>
          </w:p>
        </w:tc>
        <w:tc>
          <w:tcPr>
            <w:tcW w:w="700" w:type="dxa"/>
            <w:gridSpan w:val="2"/>
          </w:tcPr>
          <w:p w14:paraId="6EFDFDCE" w14:textId="77777777" w:rsidR="004A5602" w:rsidRPr="0064034D" w:rsidRDefault="00065F19" w:rsidP="00620971">
            <w:pPr>
              <w:pStyle w:val="Texto0"/>
              <w:spacing w:before="60" w:after="60" w:line="240" w:lineRule="auto"/>
              <w:ind w:firstLine="0"/>
              <w:rPr>
                <w:szCs w:val="18"/>
              </w:rPr>
            </w:pPr>
            <w:r>
              <w:rPr>
                <w:szCs w:val="18"/>
              </w:rPr>
              <w:t>VII.1</w:t>
            </w:r>
          </w:p>
        </w:tc>
        <w:tc>
          <w:tcPr>
            <w:tcW w:w="160" w:type="dxa"/>
            <w:gridSpan w:val="2"/>
          </w:tcPr>
          <w:p w14:paraId="20FEC352" w14:textId="77777777" w:rsidR="004A5602" w:rsidRPr="0064034D" w:rsidRDefault="004A5602" w:rsidP="00620971">
            <w:pPr>
              <w:pStyle w:val="Texto0"/>
              <w:spacing w:before="60" w:after="60" w:line="240" w:lineRule="auto"/>
              <w:ind w:firstLine="0"/>
              <w:rPr>
                <w:szCs w:val="18"/>
              </w:rPr>
            </w:pPr>
          </w:p>
        </w:tc>
        <w:tc>
          <w:tcPr>
            <w:tcW w:w="160" w:type="dxa"/>
            <w:gridSpan w:val="2"/>
          </w:tcPr>
          <w:p w14:paraId="6897E173" w14:textId="77777777" w:rsidR="004A5602" w:rsidRPr="0064034D" w:rsidRDefault="004A5602" w:rsidP="00620971">
            <w:pPr>
              <w:pStyle w:val="Texto0"/>
              <w:spacing w:before="60" w:after="60" w:line="240" w:lineRule="auto"/>
              <w:ind w:firstLine="0"/>
              <w:rPr>
                <w:szCs w:val="18"/>
              </w:rPr>
            </w:pPr>
          </w:p>
        </w:tc>
        <w:tc>
          <w:tcPr>
            <w:tcW w:w="8122" w:type="dxa"/>
          </w:tcPr>
          <w:p w14:paraId="25B0EF9E" w14:textId="77777777" w:rsidR="004A5602" w:rsidRPr="0064034D" w:rsidRDefault="004A5602" w:rsidP="00620971">
            <w:pPr>
              <w:pStyle w:val="Texto0"/>
              <w:spacing w:before="60" w:after="60" w:line="240" w:lineRule="auto"/>
              <w:ind w:firstLine="0"/>
              <w:rPr>
                <w:szCs w:val="18"/>
              </w:rPr>
            </w:pPr>
            <w:r w:rsidRPr="0064034D">
              <w:rPr>
                <w:szCs w:val="18"/>
              </w:rPr>
              <w:t>Impuestos Sobre los Ingresos</w:t>
            </w:r>
          </w:p>
          <w:p w14:paraId="0FE53706" w14:textId="77777777" w:rsidR="004A5602" w:rsidRPr="0064034D" w:rsidRDefault="004A5602" w:rsidP="00620971">
            <w:pPr>
              <w:pStyle w:val="Texto0"/>
              <w:spacing w:before="60" w:after="60" w:line="240" w:lineRule="auto"/>
              <w:ind w:firstLine="0"/>
              <w:rPr>
                <w:szCs w:val="18"/>
              </w:rPr>
            </w:pPr>
            <w:r w:rsidRPr="0064034D">
              <w:rPr>
                <w:szCs w:val="18"/>
              </w:rPr>
              <w:t>Son las contribuciones derivadas de las imposiciones fiscales que en forma unilateral y obligatoria se fijan sobre los ingresos de las personas físicas y/o morales, de conformidad con la legislación aplicable en la materia.</w:t>
            </w:r>
          </w:p>
        </w:tc>
      </w:tr>
      <w:tr w:rsidR="00065F19" w:rsidRPr="0064034D" w14:paraId="3784143E" w14:textId="77777777" w:rsidTr="00761F75">
        <w:trPr>
          <w:trHeight w:val="144"/>
        </w:trPr>
        <w:tc>
          <w:tcPr>
            <w:tcW w:w="568" w:type="dxa"/>
          </w:tcPr>
          <w:p w14:paraId="33C40728" w14:textId="77777777" w:rsidR="00065F19" w:rsidRPr="0064034D" w:rsidRDefault="00065F19" w:rsidP="00065F19">
            <w:pPr>
              <w:pStyle w:val="Texto0"/>
              <w:spacing w:before="60" w:after="60" w:line="240" w:lineRule="auto"/>
              <w:ind w:firstLine="0"/>
              <w:rPr>
                <w:szCs w:val="18"/>
              </w:rPr>
            </w:pPr>
          </w:p>
        </w:tc>
        <w:tc>
          <w:tcPr>
            <w:tcW w:w="700" w:type="dxa"/>
            <w:gridSpan w:val="2"/>
          </w:tcPr>
          <w:p w14:paraId="0253677F" w14:textId="77777777" w:rsidR="00065F19" w:rsidRPr="0064034D" w:rsidRDefault="00065F19" w:rsidP="00065F19">
            <w:pPr>
              <w:pStyle w:val="Texto0"/>
              <w:spacing w:before="60" w:after="60" w:line="240" w:lineRule="auto"/>
              <w:ind w:firstLine="0"/>
              <w:rPr>
                <w:szCs w:val="18"/>
              </w:rPr>
            </w:pPr>
            <w:r>
              <w:rPr>
                <w:szCs w:val="18"/>
              </w:rPr>
              <w:t>VII.2</w:t>
            </w:r>
          </w:p>
        </w:tc>
        <w:tc>
          <w:tcPr>
            <w:tcW w:w="160" w:type="dxa"/>
            <w:gridSpan w:val="2"/>
          </w:tcPr>
          <w:p w14:paraId="54B61E12" w14:textId="77777777" w:rsidR="00065F19" w:rsidRPr="0064034D" w:rsidRDefault="00065F19" w:rsidP="00065F19">
            <w:pPr>
              <w:pStyle w:val="Texto0"/>
              <w:spacing w:before="60" w:after="60" w:line="240" w:lineRule="auto"/>
              <w:ind w:firstLine="0"/>
              <w:rPr>
                <w:szCs w:val="18"/>
              </w:rPr>
            </w:pPr>
          </w:p>
        </w:tc>
        <w:tc>
          <w:tcPr>
            <w:tcW w:w="160" w:type="dxa"/>
            <w:gridSpan w:val="2"/>
          </w:tcPr>
          <w:p w14:paraId="69AC7573" w14:textId="77777777" w:rsidR="00065F19" w:rsidRPr="0064034D" w:rsidRDefault="00065F19" w:rsidP="00065F19">
            <w:pPr>
              <w:pStyle w:val="Texto0"/>
              <w:spacing w:before="60" w:after="60" w:line="240" w:lineRule="auto"/>
              <w:ind w:firstLine="0"/>
              <w:rPr>
                <w:szCs w:val="18"/>
              </w:rPr>
            </w:pPr>
          </w:p>
        </w:tc>
        <w:tc>
          <w:tcPr>
            <w:tcW w:w="8122" w:type="dxa"/>
          </w:tcPr>
          <w:p w14:paraId="1822B69D" w14:textId="77777777" w:rsidR="00065F19" w:rsidRPr="0064034D" w:rsidRDefault="00065F19" w:rsidP="00065F19">
            <w:pPr>
              <w:pStyle w:val="Texto0"/>
              <w:spacing w:before="60" w:after="60" w:line="240" w:lineRule="auto"/>
              <w:ind w:firstLine="0"/>
              <w:rPr>
                <w:szCs w:val="18"/>
              </w:rPr>
            </w:pPr>
            <w:r w:rsidRPr="0064034D">
              <w:rPr>
                <w:szCs w:val="18"/>
              </w:rPr>
              <w:t>Impuestos Sobre el Patrimonio</w:t>
            </w:r>
          </w:p>
          <w:p w14:paraId="06C465DA" w14:textId="77777777" w:rsidR="00065F19" w:rsidRPr="0064034D" w:rsidRDefault="00065F19" w:rsidP="00065F19">
            <w:pPr>
              <w:pStyle w:val="Texto0"/>
              <w:spacing w:before="60" w:after="60" w:line="240" w:lineRule="auto"/>
              <w:ind w:firstLine="0"/>
              <w:rPr>
                <w:szCs w:val="18"/>
              </w:rPr>
            </w:pPr>
            <w:r w:rsidRPr="0064034D">
              <w:rPr>
                <w:szCs w:val="18"/>
              </w:rPr>
              <w:t>Son las contribuciones derivadas de las imposiciones fiscales que en forma unilateral y obligatoria se fijan sobre los bienes propiedad de las personas físicas y/o morales, de conformidad con la legislación aplicable en la materia.</w:t>
            </w:r>
          </w:p>
        </w:tc>
      </w:tr>
      <w:tr w:rsidR="00065F19" w:rsidRPr="0064034D" w14:paraId="6D57BED2" w14:textId="77777777" w:rsidTr="00761F75">
        <w:trPr>
          <w:trHeight w:val="70"/>
        </w:trPr>
        <w:tc>
          <w:tcPr>
            <w:tcW w:w="568" w:type="dxa"/>
          </w:tcPr>
          <w:p w14:paraId="61096344" w14:textId="77777777" w:rsidR="00065F19" w:rsidRPr="0064034D" w:rsidRDefault="00065F19" w:rsidP="00065F19">
            <w:pPr>
              <w:pStyle w:val="Texto0"/>
              <w:spacing w:before="60" w:after="60" w:line="240" w:lineRule="auto"/>
              <w:ind w:firstLine="0"/>
              <w:rPr>
                <w:szCs w:val="18"/>
              </w:rPr>
            </w:pPr>
          </w:p>
        </w:tc>
        <w:tc>
          <w:tcPr>
            <w:tcW w:w="700" w:type="dxa"/>
            <w:gridSpan w:val="2"/>
          </w:tcPr>
          <w:p w14:paraId="40321240" w14:textId="77777777" w:rsidR="00065F19" w:rsidRPr="0064034D" w:rsidRDefault="00065F19" w:rsidP="00065F19">
            <w:pPr>
              <w:pStyle w:val="Texto0"/>
              <w:spacing w:before="60" w:after="60" w:line="240" w:lineRule="auto"/>
              <w:ind w:firstLine="0"/>
              <w:rPr>
                <w:szCs w:val="18"/>
              </w:rPr>
            </w:pPr>
            <w:r>
              <w:rPr>
                <w:szCs w:val="18"/>
              </w:rPr>
              <w:t>VII.3</w:t>
            </w:r>
          </w:p>
        </w:tc>
        <w:tc>
          <w:tcPr>
            <w:tcW w:w="160" w:type="dxa"/>
            <w:gridSpan w:val="2"/>
          </w:tcPr>
          <w:p w14:paraId="5BF30654" w14:textId="77777777" w:rsidR="00065F19" w:rsidRPr="0064034D" w:rsidRDefault="00065F19" w:rsidP="00065F19">
            <w:pPr>
              <w:pStyle w:val="Texto0"/>
              <w:spacing w:before="60" w:after="60" w:line="240" w:lineRule="auto"/>
              <w:ind w:firstLine="0"/>
              <w:rPr>
                <w:szCs w:val="18"/>
              </w:rPr>
            </w:pPr>
          </w:p>
        </w:tc>
        <w:tc>
          <w:tcPr>
            <w:tcW w:w="160" w:type="dxa"/>
            <w:gridSpan w:val="2"/>
          </w:tcPr>
          <w:p w14:paraId="15469FA2" w14:textId="77777777" w:rsidR="00065F19" w:rsidRPr="0064034D" w:rsidRDefault="00065F19" w:rsidP="00065F19">
            <w:pPr>
              <w:pStyle w:val="Texto0"/>
              <w:spacing w:before="60" w:after="60" w:line="240" w:lineRule="auto"/>
              <w:ind w:firstLine="0"/>
              <w:rPr>
                <w:szCs w:val="18"/>
              </w:rPr>
            </w:pPr>
          </w:p>
        </w:tc>
        <w:tc>
          <w:tcPr>
            <w:tcW w:w="8122" w:type="dxa"/>
          </w:tcPr>
          <w:p w14:paraId="5166B888" w14:textId="77777777" w:rsidR="00065F19" w:rsidRPr="0064034D" w:rsidRDefault="00065F19" w:rsidP="00065F19">
            <w:pPr>
              <w:pStyle w:val="Texto0"/>
              <w:spacing w:before="60" w:after="60" w:line="240" w:lineRule="auto"/>
              <w:ind w:firstLine="0"/>
              <w:rPr>
                <w:szCs w:val="18"/>
              </w:rPr>
            </w:pPr>
            <w:r w:rsidRPr="0064034D">
              <w:rPr>
                <w:szCs w:val="18"/>
              </w:rPr>
              <w:t>Impuestos Sobre la Producción, el Consumo y las Transacciones</w:t>
            </w:r>
          </w:p>
          <w:p w14:paraId="6CC21976" w14:textId="77777777" w:rsidR="00065F19" w:rsidRPr="0064034D" w:rsidRDefault="00065F19" w:rsidP="00065F19">
            <w:pPr>
              <w:pStyle w:val="Texto0"/>
              <w:spacing w:before="60" w:after="60" w:line="240" w:lineRule="auto"/>
              <w:ind w:firstLine="0"/>
              <w:rPr>
                <w:szCs w:val="18"/>
              </w:rPr>
            </w:pPr>
            <w:r w:rsidRPr="0064034D">
              <w:rPr>
                <w:szCs w:val="18"/>
              </w:rPr>
              <w:t>Son las contribuciones derivadas de las imposiciones fiscales que en forma unilateral y obligatoria se fijan sobre la actividad económica relacionada con la producción, el consumo y las transacciones que realizan las personas físicas y/o morales, de conformidad con la legislación aplicable en la materia.</w:t>
            </w:r>
          </w:p>
        </w:tc>
      </w:tr>
      <w:tr w:rsidR="00065F19" w:rsidRPr="0064034D" w14:paraId="0FD68B54" w14:textId="77777777" w:rsidTr="00761F75">
        <w:trPr>
          <w:trHeight w:val="70"/>
        </w:trPr>
        <w:tc>
          <w:tcPr>
            <w:tcW w:w="568" w:type="dxa"/>
          </w:tcPr>
          <w:p w14:paraId="5A408156" w14:textId="77777777" w:rsidR="00065F19" w:rsidRPr="0064034D" w:rsidRDefault="00065F19" w:rsidP="00065F19">
            <w:pPr>
              <w:pStyle w:val="Texto0"/>
              <w:spacing w:before="60" w:after="60" w:line="240" w:lineRule="auto"/>
              <w:ind w:firstLine="0"/>
              <w:rPr>
                <w:szCs w:val="18"/>
              </w:rPr>
            </w:pPr>
          </w:p>
        </w:tc>
        <w:tc>
          <w:tcPr>
            <w:tcW w:w="700" w:type="dxa"/>
            <w:gridSpan w:val="2"/>
          </w:tcPr>
          <w:p w14:paraId="77AEB49A" w14:textId="77777777" w:rsidR="00065F19" w:rsidRPr="0064034D" w:rsidRDefault="00065F19" w:rsidP="00065F19">
            <w:pPr>
              <w:pStyle w:val="Texto0"/>
              <w:spacing w:before="60" w:after="60" w:line="240" w:lineRule="auto"/>
              <w:ind w:firstLine="0"/>
              <w:rPr>
                <w:szCs w:val="18"/>
              </w:rPr>
            </w:pPr>
            <w:r>
              <w:rPr>
                <w:szCs w:val="18"/>
              </w:rPr>
              <w:t>VII.4</w:t>
            </w:r>
          </w:p>
        </w:tc>
        <w:tc>
          <w:tcPr>
            <w:tcW w:w="160" w:type="dxa"/>
            <w:gridSpan w:val="2"/>
          </w:tcPr>
          <w:p w14:paraId="04537B86" w14:textId="77777777" w:rsidR="00065F19" w:rsidRPr="0064034D" w:rsidRDefault="00065F19" w:rsidP="00065F19">
            <w:pPr>
              <w:pStyle w:val="Texto0"/>
              <w:spacing w:before="60" w:after="60" w:line="240" w:lineRule="auto"/>
              <w:ind w:firstLine="0"/>
              <w:rPr>
                <w:szCs w:val="18"/>
              </w:rPr>
            </w:pPr>
          </w:p>
        </w:tc>
        <w:tc>
          <w:tcPr>
            <w:tcW w:w="160" w:type="dxa"/>
            <w:gridSpan w:val="2"/>
          </w:tcPr>
          <w:p w14:paraId="11B675A9" w14:textId="77777777" w:rsidR="00065F19" w:rsidRPr="0064034D" w:rsidRDefault="00065F19" w:rsidP="00065F19">
            <w:pPr>
              <w:pStyle w:val="Texto0"/>
              <w:spacing w:before="60" w:after="60" w:line="240" w:lineRule="auto"/>
              <w:ind w:firstLine="0"/>
              <w:rPr>
                <w:szCs w:val="18"/>
              </w:rPr>
            </w:pPr>
          </w:p>
        </w:tc>
        <w:tc>
          <w:tcPr>
            <w:tcW w:w="8122" w:type="dxa"/>
          </w:tcPr>
          <w:p w14:paraId="1FCC8DCB" w14:textId="77777777" w:rsidR="00065F19" w:rsidRPr="0064034D" w:rsidRDefault="00065F19" w:rsidP="00065F19">
            <w:pPr>
              <w:pStyle w:val="Texto0"/>
              <w:spacing w:before="60" w:after="60" w:line="240" w:lineRule="auto"/>
              <w:ind w:firstLine="0"/>
              <w:rPr>
                <w:szCs w:val="18"/>
              </w:rPr>
            </w:pPr>
            <w:r w:rsidRPr="0064034D">
              <w:rPr>
                <w:szCs w:val="18"/>
              </w:rPr>
              <w:t>Impuestos al Comercio Exterior</w:t>
            </w:r>
          </w:p>
          <w:p w14:paraId="05685D79" w14:textId="77777777" w:rsidR="00065F19" w:rsidRPr="0064034D" w:rsidRDefault="00065F19" w:rsidP="00065F19">
            <w:pPr>
              <w:pStyle w:val="Texto0"/>
              <w:spacing w:before="60" w:after="60" w:line="240" w:lineRule="auto"/>
              <w:ind w:firstLine="0"/>
              <w:rPr>
                <w:szCs w:val="18"/>
              </w:rPr>
            </w:pPr>
            <w:r w:rsidRPr="0064034D">
              <w:rPr>
                <w:szCs w:val="18"/>
              </w:rPr>
              <w:t>Son las contribuciones derivadas de las imposiciones fiscales que en forma unilateral y obligatoria se fijan sobre las actividades de importación y exportación que realizan las personas físicas y/o morales, de conformidad con la legislación aplicable en la materia.</w:t>
            </w:r>
          </w:p>
        </w:tc>
      </w:tr>
      <w:tr w:rsidR="00065F19" w:rsidRPr="0064034D" w14:paraId="1B522E1F" w14:textId="77777777" w:rsidTr="00761F75">
        <w:trPr>
          <w:trHeight w:val="144"/>
        </w:trPr>
        <w:tc>
          <w:tcPr>
            <w:tcW w:w="568" w:type="dxa"/>
          </w:tcPr>
          <w:p w14:paraId="34ABDAFA" w14:textId="77777777" w:rsidR="00065F19" w:rsidRPr="0064034D" w:rsidRDefault="00065F19" w:rsidP="00065F19">
            <w:pPr>
              <w:pStyle w:val="Texto0"/>
              <w:spacing w:before="60" w:after="60" w:line="240" w:lineRule="auto"/>
              <w:ind w:firstLine="0"/>
              <w:rPr>
                <w:szCs w:val="18"/>
              </w:rPr>
            </w:pPr>
          </w:p>
        </w:tc>
        <w:tc>
          <w:tcPr>
            <w:tcW w:w="700" w:type="dxa"/>
            <w:gridSpan w:val="2"/>
          </w:tcPr>
          <w:p w14:paraId="3FFC6AE8" w14:textId="77777777" w:rsidR="00065F19" w:rsidRPr="0064034D" w:rsidRDefault="00065F19" w:rsidP="00065F19">
            <w:pPr>
              <w:pStyle w:val="Texto0"/>
              <w:spacing w:before="60" w:after="60" w:line="240" w:lineRule="auto"/>
              <w:ind w:firstLine="0"/>
              <w:rPr>
                <w:szCs w:val="18"/>
              </w:rPr>
            </w:pPr>
            <w:r>
              <w:rPr>
                <w:szCs w:val="18"/>
              </w:rPr>
              <w:t>VII.5</w:t>
            </w:r>
          </w:p>
        </w:tc>
        <w:tc>
          <w:tcPr>
            <w:tcW w:w="160" w:type="dxa"/>
            <w:gridSpan w:val="2"/>
          </w:tcPr>
          <w:p w14:paraId="519E2810" w14:textId="77777777" w:rsidR="00065F19" w:rsidRPr="0064034D" w:rsidRDefault="00065F19" w:rsidP="00065F19">
            <w:pPr>
              <w:pStyle w:val="Texto0"/>
              <w:spacing w:before="60" w:after="60" w:line="240" w:lineRule="auto"/>
              <w:ind w:firstLine="0"/>
              <w:rPr>
                <w:szCs w:val="18"/>
              </w:rPr>
            </w:pPr>
          </w:p>
        </w:tc>
        <w:tc>
          <w:tcPr>
            <w:tcW w:w="160" w:type="dxa"/>
            <w:gridSpan w:val="2"/>
          </w:tcPr>
          <w:p w14:paraId="3B73C93A" w14:textId="77777777" w:rsidR="00065F19" w:rsidRPr="0064034D" w:rsidRDefault="00065F19" w:rsidP="00065F19">
            <w:pPr>
              <w:pStyle w:val="Texto0"/>
              <w:spacing w:before="60" w:after="60" w:line="240" w:lineRule="auto"/>
              <w:ind w:firstLine="0"/>
              <w:rPr>
                <w:szCs w:val="18"/>
              </w:rPr>
            </w:pPr>
          </w:p>
        </w:tc>
        <w:tc>
          <w:tcPr>
            <w:tcW w:w="8122" w:type="dxa"/>
          </w:tcPr>
          <w:p w14:paraId="63FB809F" w14:textId="77777777" w:rsidR="00065F19" w:rsidRPr="0064034D" w:rsidRDefault="00065F19" w:rsidP="00065F19">
            <w:pPr>
              <w:pStyle w:val="Texto0"/>
              <w:spacing w:before="60" w:after="60" w:line="240" w:lineRule="auto"/>
              <w:ind w:firstLine="0"/>
              <w:rPr>
                <w:szCs w:val="18"/>
              </w:rPr>
            </w:pPr>
            <w:r w:rsidRPr="0064034D">
              <w:rPr>
                <w:szCs w:val="18"/>
              </w:rPr>
              <w:t>Impuestos Sobre Nóminas y Asimilables</w:t>
            </w:r>
          </w:p>
          <w:p w14:paraId="428249B3" w14:textId="77777777" w:rsidR="00065F19" w:rsidRPr="0064034D" w:rsidRDefault="00065F19" w:rsidP="00065F19">
            <w:pPr>
              <w:pStyle w:val="Texto0"/>
              <w:spacing w:before="60" w:after="60" w:line="240" w:lineRule="auto"/>
              <w:ind w:firstLine="0"/>
              <w:rPr>
                <w:szCs w:val="18"/>
              </w:rPr>
            </w:pPr>
            <w:r w:rsidRPr="0064034D">
              <w:rPr>
                <w:szCs w:val="18"/>
              </w:rPr>
              <w:t>Son las contribuciones derivadas de las imposiciones fiscales que en forma unilateral y obligatoria se fijan sobre la base gravable de las remuneraciones al trabajo personal subordinado o el que corresponda, de conformidad con la legislación aplicable en la materia.</w:t>
            </w:r>
          </w:p>
        </w:tc>
      </w:tr>
      <w:tr w:rsidR="00065F19" w:rsidRPr="0064034D" w14:paraId="3DE10AC2" w14:textId="77777777" w:rsidTr="00761F75">
        <w:trPr>
          <w:trHeight w:val="144"/>
        </w:trPr>
        <w:tc>
          <w:tcPr>
            <w:tcW w:w="568" w:type="dxa"/>
          </w:tcPr>
          <w:p w14:paraId="3AC029CA" w14:textId="77777777" w:rsidR="00065F19" w:rsidRPr="0064034D" w:rsidRDefault="00065F19" w:rsidP="00065F19">
            <w:pPr>
              <w:pStyle w:val="Texto0"/>
              <w:spacing w:before="60" w:after="60" w:line="240" w:lineRule="auto"/>
              <w:ind w:firstLine="0"/>
              <w:rPr>
                <w:szCs w:val="18"/>
              </w:rPr>
            </w:pPr>
          </w:p>
        </w:tc>
        <w:tc>
          <w:tcPr>
            <w:tcW w:w="700" w:type="dxa"/>
            <w:gridSpan w:val="2"/>
          </w:tcPr>
          <w:p w14:paraId="790FEBA4" w14:textId="77777777" w:rsidR="00065F19" w:rsidRPr="0064034D" w:rsidRDefault="00065F19" w:rsidP="00065F19">
            <w:pPr>
              <w:pStyle w:val="Texto0"/>
              <w:spacing w:before="60" w:after="60" w:line="240" w:lineRule="auto"/>
              <w:ind w:firstLine="0"/>
              <w:rPr>
                <w:szCs w:val="18"/>
              </w:rPr>
            </w:pPr>
            <w:r>
              <w:rPr>
                <w:szCs w:val="18"/>
              </w:rPr>
              <w:t>VII.6</w:t>
            </w:r>
          </w:p>
        </w:tc>
        <w:tc>
          <w:tcPr>
            <w:tcW w:w="160" w:type="dxa"/>
            <w:gridSpan w:val="2"/>
          </w:tcPr>
          <w:p w14:paraId="72CFFACC" w14:textId="77777777" w:rsidR="00065F19" w:rsidRPr="0064034D" w:rsidRDefault="00065F19" w:rsidP="00065F19">
            <w:pPr>
              <w:pStyle w:val="Texto0"/>
              <w:spacing w:before="60" w:after="60" w:line="240" w:lineRule="auto"/>
              <w:ind w:firstLine="0"/>
              <w:rPr>
                <w:szCs w:val="18"/>
              </w:rPr>
            </w:pPr>
          </w:p>
        </w:tc>
        <w:tc>
          <w:tcPr>
            <w:tcW w:w="160" w:type="dxa"/>
            <w:gridSpan w:val="2"/>
          </w:tcPr>
          <w:p w14:paraId="2FD546A4" w14:textId="77777777" w:rsidR="00065F19" w:rsidRPr="0064034D" w:rsidRDefault="00065F19" w:rsidP="00065F19">
            <w:pPr>
              <w:pStyle w:val="Texto0"/>
              <w:spacing w:before="60" w:after="60" w:line="240" w:lineRule="auto"/>
              <w:ind w:firstLine="0"/>
              <w:rPr>
                <w:szCs w:val="18"/>
              </w:rPr>
            </w:pPr>
          </w:p>
        </w:tc>
        <w:tc>
          <w:tcPr>
            <w:tcW w:w="8122" w:type="dxa"/>
          </w:tcPr>
          <w:p w14:paraId="2403D606" w14:textId="77777777" w:rsidR="00065F19" w:rsidRPr="0064034D" w:rsidRDefault="00065F19" w:rsidP="00065F19">
            <w:pPr>
              <w:pStyle w:val="Texto0"/>
              <w:spacing w:before="60" w:after="60" w:line="240" w:lineRule="auto"/>
              <w:ind w:firstLine="0"/>
              <w:rPr>
                <w:szCs w:val="18"/>
              </w:rPr>
            </w:pPr>
            <w:r w:rsidRPr="0064034D">
              <w:rPr>
                <w:szCs w:val="18"/>
              </w:rPr>
              <w:t>Impuestos Ecológicos</w:t>
            </w:r>
          </w:p>
          <w:p w14:paraId="423672DB" w14:textId="77777777" w:rsidR="00065F19" w:rsidRPr="0064034D" w:rsidRDefault="00065F19" w:rsidP="00065F19">
            <w:pPr>
              <w:pStyle w:val="Texto0"/>
              <w:spacing w:before="60" w:after="60" w:line="240" w:lineRule="auto"/>
              <w:ind w:firstLine="0"/>
              <w:rPr>
                <w:szCs w:val="18"/>
              </w:rPr>
            </w:pPr>
            <w:r w:rsidRPr="0064034D">
              <w:rPr>
                <w:szCs w:val="18"/>
              </w:rPr>
              <w:t>Son las contribuciones derivadas de las imposiciones fiscales que en forma unilateral y obligatoria se fijan a las personas físicas y/o morales, por la afectación preventiva o correctiva que se ocasione en flora, fauna, medio ambiente o todo aquello relacionado a la ecología, de conformidad con la legislación aplicable en la materia.</w:t>
            </w:r>
          </w:p>
        </w:tc>
      </w:tr>
      <w:tr w:rsidR="00065F19" w:rsidRPr="0064034D" w14:paraId="2C8008B7" w14:textId="77777777" w:rsidTr="00761F75">
        <w:trPr>
          <w:trHeight w:val="144"/>
        </w:trPr>
        <w:tc>
          <w:tcPr>
            <w:tcW w:w="568" w:type="dxa"/>
          </w:tcPr>
          <w:p w14:paraId="7D668E16" w14:textId="77777777" w:rsidR="00065F19" w:rsidRPr="0064034D" w:rsidRDefault="00065F19" w:rsidP="00065F19">
            <w:pPr>
              <w:pStyle w:val="Texto0"/>
              <w:spacing w:before="60" w:after="60" w:line="240" w:lineRule="auto"/>
              <w:ind w:firstLine="0"/>
              <w:rPr>
                <w:szCs w:val="18"/>
              </w:rPr>
            </w:pPr>
          </w:p>
        </w:tc>
        <w:tc>
          <w:tcPr>
            <w:tcW w:w="700" w:type="dxa"/>
            <w:gridSpan w:val="2"/>
          </w:tcPr>
          <w:p w14:paraId="6265EB7C" w14:textId="77777777" w:rsidR="00065F19" w:rsidRPr="0064034D" w:rsidRDefault="00065F19" w:rsidP="00065F19">
            <w:pPr>
              <w:pStyle w:val="Texto0"/>
              <w:spacing w:before="60" w:after="60" w:line="240" w:lineRule="auto"/>
              <w:ind w:firstLine="0"/>
              <w:rPr>
                <w:szCs w:val="18"/>
              </w:rPr>
            </w:pPr>
            <w:r>
              <w:rPr>
                <w:szCs w:val="18"/>
              </w:rPr>
              <w:t>VII.7</w:t>
            </w:r>
          </w:p>
        </w:tc>
        <w:tc>
          <w:tcPr>
            <w:tcW w:w="160" w:type="dxa"/>
            <w:gridSpan w:val="2"/>
          </w:tcPr>
          <w:p w14:paraId="7B07D9DF" w14:textId="77777777" w:rsidR="00065F19" w:rsidRPr="0064034D" w:rsidRDefault="00065F19" w:rsidP="00065F19">
            <w:pPr>
              <w:pStyle w:val="Texto0"/>
              <w:spacing w:before="60" w:after="60" w:line="240" w:lineRule="auto"/>
              <w:ind w:firstLine="0"/>
              <w:rPr>
                <w:szCs w:val="18"/>
              </w:rPr>
            </w:pPr>
          </w:p>
        </w:tc>
        <w:tc>
          <w:tcPr>
            <w:tcW w:w="160" w:type="dxa"/>
            <w:gridSpan w:val="2"/>
          </w:tcPr>
          <w:p w14:paraId="773E3A71" w14:textId="77777777" w:rsidR="00065F19" w:rsidRPr="0064034D" w:rsidRDefault="00065F19" w:rsidP="00065F19">
            <w:pPr>
              <w:pStyle w:val="Texto0"/>
              <w:spacing w:before="60" w:after="60" w:line="240" w:lineRule="auto"/>
              <w:ind w:firstLine="0"/>
              <w:rPr>
                <w:szCs w:val="18"/>
              </w:rPr>
            </w:pPr>
          </w:p>
        </w:tc>
        <w:tc>
          <w:tcPr>
            <w:tcW w:w="8122" w:type="dxa"/>
          </w:tcPr>
          <w:p w14:paraId="2954F9C3" w14:textId="77777777" w:rsidR="00065F19" w:rsidRPr="0064034D" w:rsidRDefault="00065F19" w:rsidP="00065F19">
            <w:pPr>
              <w:pStyle w:val="Texto0"/>
              <w:spacing w:before="60" w:after="60" w:line="240" w:lineRule="auto"/>
              <w:ind w:firstLine="0"/>
              <w:rPr>
                <w:szCs w:val="18"/>
              </w:rPr>
            </w:pPr>
            <w:r w:rsidRPr="0064034D">
              <w:rPr>
                <w:szCs w:val="18"/>
              </w:rPr>
              <w:t>Accesorios de Impuestos</w:t>
            </w:r>
          </w:p>
          <w:p w14:paraId="3BFE794B" w14:textId="77777777" w:rsidR="00065F19" w:rsidRPr="0064034D" w:rsidRDefault="00065F19" w:rsidP="00065F19">
            <w:pPr>
              <w:pStyle w:val="Texto0"/>
              <w:spacing w:before="60" w:after="60" w:line="240" w:lineRule="auto"/>
              <w:ind w:firstLine="0"/>
              <w:rPr>
                <w:szCs w:val="18"/>
              </w:rPr>
            </w:pPr>
            <w:r w:rsidRPr="0064034D">
              <w:rPr>
                <w:szCs w:val="18"/>
              </w:rPr>
              <w:t xml:space="preserve">Son los ingresos que se perciben por concepto de </w:t>
            </w:r>
            <w:r w:rsidRPr="0064034D">
              <w:t xml:space="preserve">recargos, sanciones, gastos de ejecución, indemnizaciones, entre otros, asociados a los impuestos, </w:t>
            </w:r>
            <w:r w:rsidRPr="0064034D">
              <w:rPr>
                <w:szCs w:val="18"/>
              </w:rPr>
              <w:t>cuando éstos no se cubran oportunamente, de conformidad con la legislación aplicable en la materia.</w:t>
            </w:r>
          </w:p>
        </w:tc>
      </w:tr>
      <w:tr w:rsidR="00065F19" w:rsidRPr="0064034D" w14:paraId="636D6F8A" w14:textId="77777777" w:rsidTr="00761F75">
        <w:trPr>
          <w:trHeight w:val="144"/>
        </w:trPr>
        <w:tc>
          <w:tcPr>
            <w:tcW w:w="568" w:type="dxa"/>
          </w:tcPr>
          <w:p w14:paraId="46DB1F7C" w14:textId="77777777" w:rsidR="00065F19" w:rsidRPr="0064034D" w:rsidRDefault="00065F19" w:rsidP="00065F19">
            <w:pPr>
              <w:pStyle w:val="Texto0"/>
              <w:spacing w:before="60" w:after="60" w:line="240" w:lineRule="auto"/>
              <w:ind w:firstLine="0"/>
              <w:rPr>
                <w:szCs w:val="18"/>
              </w:rPr>
            </w:pPr>
          </w:p>
        </w:tc>
        <w:tc>
          <w:tcPr>
            <w:tcW w:w="700" w:type="dxa"/>
            <w:gridSpan w:val="2"/>
          </w:tcPr>
          <w:p w14:paraId="5F53AB11" w14:textId="77777777" w:rsidR="00065F19" w:rsidRPr="0064034D" w:rsidRDefault="00065F19" w:rsidP="00065F19">
            <w:pPr>
              <w:pStyle w:val="Texto0"/>
              <w:spacing w:before="60" w:after="60" w:line="240" w:lineRule="auto"/>
              <w:ind w:firstLine="0"/>
              <w:rPr>
                <w:szCs w:val="18"/>
              </w:rPr>
            </w:pPr>
            <w:r>
              <w:rPr>
                <w:szCs w:val="18"/>
              </w:rPr>
              <w:t>VII.8</w:t>
            </w:r>
          </w:p>
        </w:tc>
        <w:tc>
          <w:tcPr>
            <w:tcW w:w="160" w:type="dxa"/>
            <w:gridSpan w:val="2"/>
          </w:tcPr>
          <w:p w14:paraId="27D68EE8" w14:textId="77777777" w:rsidR="00065F19" w:rsidRPr="0064034D" w:rsidRDefault="00065F19" w:rsidP="00065F19">
            <w:pPr>
              <w:pStyle w:val="Texto0"/>
              <w:spacing w:before="60" w:after="60" w:line="240" w:lineRule="auto"/>
              <w:ind w:firstLine="0"/>
              <w:rPr>
                <w:szCs w:val="18"/>
              </w:rPr>
            </w:pPr>
          </w:p>
        </w:tc>
        <w:tc>
          <w:tcPr>
            <w:tcW w:w="160" w:type="dxa"/>
            <w:gridSpan w:val="2"/>
          </w:tcPr>
          <w:p w14:paraId="6D352B0D" w14:textId="77777777" w:rsidR="00065F19" w:rsidRPr="0064034D" w:rsidRDefault="00065F19" w:rsidP="00065F19">
            <w:pPr>
              <w:pStyle w:val="Texto0"/>
              <w:spacing w:before="60" w:after="60" w:line="240" w:lineRule="auto"/>
              <w:ind w:firstLine="0"/>
              <w:rPr>
                <w:szCs w:val="18"/>
              </w:rPr>
            </w:pPr>
          </w:p>
        </w:tc>
        <w:tc>
          <w:tcPr>
            <w:tcW w:w="8122" w:type="dxa"/>
          </w:tcPr>
          <w:p w14:paraId="2BC18A95" w14:textId="77777777" w:rsidR="00065F19" w:rsidRPr="0064034D" w:rsidRDefault="00065F19" w:rsidP="00065F19">
            <w:pPr>
              <w:pStyle w:val="Texto0"/>
              <w:spacing w:before="60" w:after="60" w:line="240" w:lineRule="auto"/>
              <w:ind w:firstLine="0"/>
              <w:rPr>
                <w:szCs w:val="18"/>
              </w:rPr>
            </w:pPr>
            <w:r w:rsidRPr="0064034D">
              <w:rPr>
                <w:szCs w:val="18"/>
              </w:rPr>
              <w:t>Otros Impuestos</w:t>
            </w:r>
          </w:p>
          <w:p w14:paraId="3AEE4F85" w14:textId="77777777" w:rsidR="00065F19" w:rsidRPr="0064034D" w:rsidRDefault="00065F19" w:rsidP="00065F19">
            <w:pPr>
              <w:pStyle w:val="Texto0"/>
              <w:spacing w:before="60" w:after="60" w:line="240" w:lineRule="auto"/>
              <w:ind w:firstLine="0"/>
              <w:rPr>
                <w:szCs w:val="18"/>
              </w:rPr>
            </w:pPr>
            <w:r w:rsidRPr="0064034D">
              <w:rPr>
                <w:szCs w:val="18"/>
              </w:rPr>
              <w:t>Son los ingresos que se perciben por conceptos no incluidos en los tipos anteriores, de conformidad con la legislación aplicable en la materia.</w:t>
            </w:r>
          </w:p>
        </w:tc>
      </w:tr>
      <w:tr w:rsidR="00065F19" w:rsidRPr="0064034D" w14:paraId="61B09B58" w14:textId="77777777" w:rsidTr="00761F75">
        <w:trPr>
          <w:trHeight w:val="144"/>
        </w:trPr>
        <w:tc>
          <w:tcPr>
            <w:tcW w:w="568" w:type="dxa"/>
          </w:tcPr>
          <w:p w14:paraId="785CF33F" w14:textId="77777777" w:rsidR="00065F19" w:rsidRPr="0064034D" w:rsidRDefault="00065F19" w:rsidP="00065F19">
            <w:pPr>
              <w:pStyle w:val="Texto0"/>
              <w:spacing w:before="60" w:after="60" w:line="240" w:lineRule="auto"/>
              <w:ind w:firstLine="0"/>
              <w:rPr>
                <w:szCs w:val="18"/>
              </w:rPr>
            </w:pPr>
          </w:p>
        </w:tc>
        <w:tc>
          <w:tcPr>
            <w:tcW w:w="700" w:type="dxa"/>
            <w:gridSpan w:val="2"/>
          </w:tcPr>
          <w:p w14:paraId="20ECAA3B" w14:textId="77777777" w:rsidR="00065F19" w:rsidRPr="0064034D" w:rsidRDefault="00065F19" w:rsidP="00065F19">
            <w:pPr>
              <w:pStyle w:val="Texto0"/>
              <w:spacing w:before="60" w:after="60" w:line="240" w:lineRule="auto"/>
              <w:ind w:firstLine="0"/>
              <w:rPr>
                <w:szCs w:val="18"/>
              </w:rPr>
            </w:pPr>
            <w:r>
              <w:rPr>
                <w:szCs w:val="18"/>
              </w:rPr>
              <w:t>VII.9</w:t>
            </w:r>
          </w:p>
        </w:tc>
        <w:tc>
          <w:tcPr>
            <w:tcW w:w="160" w:type="dxa"/>
            <w:gridSpan w:val="2"/>
          </w:tcPr>
          <w:p w14:paraId="324B541B" w14:textId="77777777" w:rsidR="00065F19" w:rsidRPr="0064034D" w:rsidRDefault="00065F19" w:rsidP="00065F19">
            <w:pPr>
              <w:pStyle w:val="Texto0"/>
              <w:spacing w:before="60" w:after="60" w:line="240" w:lineRule="auto"/>
              <w:ind w:firstLine="0"/>
              <w:rPr>
                <w:szCs w:val="18"/>
              </w:rPr>
            </w:pPr>
          </w:p>
        </w:tc>
        <w:tc>
          <w:tcPr>
            <w:tcW w:w="160" w:type="dxa"/>
            <w:gridSpan w:val="2"/>
          </w:tcPr>
          <w:p w14:paraId="0EE64BE8" w14:textId="77777777" w:rsidR="00065F19" w:rsidRPr="0064034D" w:rsidRDefault="00065F19" w:rsidP="00065F19">
            <w:pPr>
              <w:pStyle w:val="Texto0"/>
              <w:spacing w:before="60" w:after="60" w:line="240" w:lineRule="auto"/>
              <w:ind w:firstLine="0"/>
              <w:rPr>
                <w:szCs w:val="18"/>
              </w:rPr>
            </w:pPr>
          </w:p>
        </w:tc>
        <w:tc>
          <w:tcPr>
            <w:tcW w:w="8122" w:type="dxa"/>
          </w:tcPr>
          <w:p w14:paraId="33FAAA52" w14:textId="77777777" w:rsidR="00065F19" w:rsidRPr="0064034D" w:rsidRDefault="00065F19" w:rsidP="00065F19">
            <w:pPr>
              <w:pStyle w:val="Texto0"/>
              <w:spacing w:before="60" w:after="60" w:line="240" w:lineRule="auto"/>
              <w:ind w:firstLine="0"/>
              <w:rPr>
                <w:szCs w:val="18"/>
              </w:rPr>
            </w:pPr>
            <w:r w:rsidRPr="0064034D">
              <w:rPr>
                <w:szCs w:val="18"/>
              </w:rPr>
              <w:t>Impuestos no Comprendidos en la Ley de Ingresos Vigente, Causados en Ejercicios Fiscales Anteriores Pendientes de Liquidación o Pago</w:t>
            </w:r>
          </w:p>
          <w:p w14:paraId="3264D79E" w14:textId="77777777" w:rsidR="00065F19" w:rsidRPr="0064034D" w:rsidRDefault="00065F19" w:rsidP="00065F19">
            <w:pPr>
              <w:pStyle w:val="Texto0"/>
              <w:spacing w:before="60" w:after="60" w:line="240" w:lineRule="auto"/>
              <w:ind w:firstLine="0"/>
              <w:rPr>
                <w:szCs w:val="18"/>
              </w:rPr>
            </w:pPr>
            <w:r w:rsidRPr="0064034D">
              <w:rPr>
                <w:szCs w:val="18"/>
              </w:rPr>
              <w:t>Son los ingresos que se recaudan en el ejercicio corriente, por impuestos pendientes de liquidación o pago causados en ejercicios fiscales anteriores, no incluidos en la Ley de Ingresos vigente.</w:t>
            </w:r>
          </w:p>
        </w:tc>
      </w:tr>
      <w:tr w:rsidR="00065F19" w:rsidRPr="0064034D" w14:paraId="495C2A7C" w14:textId="77777777" w:rsidTr="00761F75">
        <w:trPr>
          <w:trHeight w:val="144"/>
        </w:trPr>
        <w:tc>
          <w:tcPr>
            <w:tcW w:w="568" w:type="dxa"/>
          </w:tcPr>
          <w:p w14:paraId="4F445BBB" w14:textId="77777777" w:rsidR="00065F19" w:rsidRPr="0064034D" w:rsidRDefault="00065F19" w:rsidP="00065F19">
            <w:pPr>
              <w:pStyle w:val="Texto0"/>
              <w:spacing w:before="60" w:after="60" w:line="240" w:lineRule="auto"/>
              <w:ind w:firstLine="0"/>
              <w:rPr>
                <w:b/>
                <w:szCs w:val="18"/>
              </w:rPr>
            </w:pPr>
            <w:r>
              <w:rPr>
                <w:b/>
                <w:szCs w:val="18"/>
              </w:rPr>
              <w:t>VIII</w:t>
            </w:r>
          </w:p>
        </w:tc>
        <w:tc>
          <w:tcPr>
            <w:tcW w:w="700" w:type="dxa"/>
            <w:gridSpan w:val="2"/>
          </w:tcPr>
          <w:p w14:paraId="0C7FE9D5" w14:textId="77777777" w:rsidR="00065F19" w:rsidRPr="0064034D" w:rsidRDefault="00065F19" w:rsidP="00065F19">
            <w:pPr>
              <w:pStyle w:val="Texto0"/>
              <w:spacing w:before="60" w:after="60" w:line="240" w:lineRule="auto"/>
              <w:ind w:firstLine="0"/>
              <w:rPr>
                <w:b/>
                <w:szCs w:val="18"/>
              </w:rPr>
            </w:pPr>
          </w:p>
        </w:tc>
        <w:tc>
          <w:tcPr>
            <w:tcW w:w="160" w:type="dxa"/>
            <w:gridSpan w:val="2"/>
          </w:tcPr>
          <w:p w14:paraId="223A3C24" w14:textId="77777777" w:rsidR="00065F19" w:rsidRPr="0064034D" w:rsidRDefault="00065F19" w:rsidP="00065F19">
            <w:pPr>
              <w:pStyle w:val="Texto0"/>
              <w:spacing w:before="60" w:after="60" w:line="240" w:lineRule="auto"/>
              <w:ind w:firstLine="0"/>
              <w:rPr>
                <w:b/>
                <w:szCs w:val="18"/>
              </w:rPr>
            </w:pPr>
          </w:p>
        </w:tc>
        <w:tc>
          <w:tcPr>
            <w:tcW w:w="160" w:type="dxa"/>
            <w:gridSpan w:val="2"/>
          </w:tcPr>
          <w:p w14:paraId="2F21E78D" w14:textId="77777777" w:rsidR="00065F19" w:rsidRPr="0064034D" w:rsidRDefault="00065F19" w:rsidP="00065F19">
            <w:pPr>
              <w:pStyle w:val="Texto0"/>
              <w:spacing w:before="60" w:after="60" w:line="240" w:lineRule="auto"/>
              <w:ind w:firstLine="0"/>
              <w:rPr>
                <w:szCs w:val="18"/>
              </w:rPr>
            </w:pPr>
          </w:p>
        </w:tc>
        <w:tc>
          <w:tcPr>
            <w:tcW w:w="8122" w:type="dxa"/>
          </w:tcPr>
          <w:p w14:paraId="42BCE816" w14:textId="77777777" w:rsidR="00065F19" w:rsidRPr="0064034D" w:rsidRDefault="00065F19" w:rsidP="00065F19">
            <w:pPr>
              <w:pStyle w:val="Texto0"/>
              <w:spacing w:before="60" w:after="60" w:line="240" w:lineRule="auto"/>
              <w:ind w:firstLine="0"/>
              <w:rPr>
                <w:b/>
                <w:szCs w:val="18"/>
              </w:rPr>
            </w:pPr>
            <w:r w:rsidRPr="0064034D">
              <w:rPr>
                <w:b/>
                <w:szCs w:val="18"/>
              </w:rPr>
              <w:t>Cuotas y Aportaciones de Seguridad Social</w:t>
            </w:r>
          </w:p>
          <w:p w14:paraId="642061FE" w14:textId="77777777" w:rsidR="00065F19" w:rsidRPr="0064034D" w:rsidRDefault="00065F19" w:rsidP="00065F19">
            <w:pPr>
              <w:pStyle w:val="Texto0"/>
              <w:spacing w:before="60" w:after="60" w:line="240" w:lineRule="auto"/>
              <w:ind w:firstLine="0"/>
              <w:rPr>
                <w:b/>
                <w:szCs w:val="18"/>
              </w:rPr>
            </w:pPr>
            <w:r w:rsidRPr="0064034D">
              <w:rPr>
                <w:b/>
                <w:szCs w:val="18"/>
              </w:rPr>
              <w:t>Son las contribuciones establecidas en Ley a cargo de personas que son sustituidas por el Estado en el cumplimiento de obligaciones fijadas por la Ley en materia de seguridad social o a las personas que se beneficien en forma especial por servicios de seguridad social proporcionados por el mismo Estado.</w:t>
            </w:r>
          </w:p>
        </w:tc>
      </w:tr>
      <w:tr w:rsidR="00065F19" w:rsidRPr="0064034D" w14:paraId="3C17AA8C" w14:textId="77777777" w:rsidTr="00761F75">
        <w:trPr>
          <w:trHeight w:val="144"/>
        </w:trPr>
        <w:tc>
          <w:tcPr>
            <w:tcW w:w="568" w:type="dxa"/>
          </w:tcPr>
          <w:p w14:paraId="6FD6AF62" w14:textId="77777777" w:rsidR="00065F19" w:rsidRPr="0064034D" w:rsidRDefault="00065F19" w:rsidP="00065F19">
            <w:pPr>
              <w:pStyle w:val="Texto0"/>
              <w:spacing w:before="60" w:after="60" w:line="240" w:lineRule="auto"/>
              <w:ind w:firstLine="0"/>
              <w:rPr>
                <w:szCs w:val="18"/>
              </w:rPr>
            </w:pPr>
          </w:p>
        </w:tc>
        <w:tc>
          <w:tcPr>
            <w:tcW w:w="700" w:type="dxa"/>
            <w:gridSpan w:val="2"/>
          </w:tcPr>
          <w:p w14:paraId="1A1348BA" w14:textId="77777777" w:rsidR="00065F19" w:rsidRPr="0064034D" w:rsidRDefault="00065F19" w:rsidP="00065F19">
            <w:pPr>
              <w:pStyle w:val="Texto0"/>
              <w:spacing w:before="60" w:after="60" w:line="240" w:lineRule="auto"/>
              <w:ind w:firstLine="0"/>
              <w:rPr>
                <w:szCs w:val="18"/>
              </w:rPr>
            </w:pPr>
            <w:r>
              <w:rPr>
                <w:szCs w:val="18"/>
              </w:rPr>
              <w:t>VIII.1</w:t>
            </w:r>
          </w:p>
        </w:tc>
        <w:tc>
          <w:tcPr>
            <w:tcW w:w="160" w:type="dxa"/>
            <w:gridSpan w:val="2"/>
          </w:tcPr>
          <w:p w14:paraId="70D9C070" w14:textId="77777777" w:rsidR="00065F19" w:rsidRPr="0064034D" w:rsidRDefault="00065F19" w:rsidP="00065F19">
            <w:pPr>
              <w:pStyle w:val="Texto0"/>
              <w:spacing w:before="60" w:after="60" w:line="240" w:lineRule="auto"/>
              <w:ind w:firstLine="0"/>
              <w:rPr>
                <w:szCs w:val="18"/>
              </w:rPr>
            </w:pPr>
          </w:p>
        </w:tc>
        <w:tc>
          <w:tcPr>
            <w:tcW w:w="160" w:type="dxa"/>
            <w:gridSpan w:val="2"/>
          </w:tcPr>
          <w:p w14:paraId="6CB883B8" w14:textId="77777777" w:rsidR="00065F19" w:rsidRPr="0064034D" w:rsidRDefault="00065F19" w:rsidP="00065F19">
            <w:pPr>
              <w:pStyle w:val="Texto0"/>
              <w:spacing w:before="60" w:after="60" w:line="240" w:lineRule="auto"/>
              <w:ind w:firstLine="0"/>
              <w:rPr>
                <w:szCs w:val="18"/>
              </w:rPr>
            </w:pPr>
          </w:p>
        </w:tc>
        <w:tc>
          <w:tcPr>
            <w:tcW w:w="8122" w:type="dxa"/>
          </w:tcPr>
          <w:p w14:paraId="7DA20D92" w14:textId="77777777" w:rsidR="00065F19" w:rsidRPr="0064034D" w:rsidRDefault="00065F19" w:rsidP="00065F19">
            <w:pPr>
              <w:pStyle w:val="Texto0"/>
              <w:spacing w:before="60" w:after="60" w:line="240" w:lineRule="auto"/>
              <w:ind w:firstLine="0"/>
              <w:rPr>
                <w:szCs w:val="18"/>
              </w:rPr>
            </w:pPr>
            <w:r w:rsidRPr="0064034D">
              <w:rPr>
                <w:szCs w:val="18"/>
              </w:rPr>
              <w:t>Aportaciones para Fondos de Vivienda</w:t>
            </w:r>
          </w:p>
          <w:p w14:paraId="4CEF9140" w14:textId="77777777" w:rsidR="00065F19" w:rsidRPr="0064034D" w:rsidRDefault="00065F19" w:rsidP="00065F19">
            <w:pPr>
              <w:pStyle w:val="Texto0"/>
              <w:spacing w:before="60" w:after="60" w:line="240" w:lineRule="auto"/>
              <w:ind w:firstLine="0"/>
              <w:rPr>
                <w:szCs w:val="18"/>
              </w:rPr>
            </w:pPr>
            <w:r w:rsidRPr="0064034D">
              <w:rPr>
                <w:szCs w:val="18"/>
              </w:rPr>
              <w:t>Son los ingresos que reciben los entes públicos que prestan los servicios de seguridad social, para cubrir las obligaciones relativas a los fondos de vivienda, de conformidad con la legislación aplicable en la materia.</w:t>
            </w:r>
          </w:p>
          <w:p w14:paraId="1DA41DCB" w14:textId="77777777" w:rsidR="00065F19" w:rsidRPr="0064034D" w:rsidRDefault="00065F19" w:rsidP="00065F19">
            <w:pPr>
              <w:pStyle w:val="Texto0"/>
              <w:spacing w:before="60" w:after="60" w:line="240" w:lineRule="auto"/>
              <w:ind w:firstLine="0"/>
              <w:rPr>
                <w:szCs w:val="18"/>
              </w:rPr>
            </w:pPr>
          </w:p>
        </w:tc>
      </w:tr>
      <w:tr w:rsidR="00065F19" w:rsidRPr="0064034D" w14:paraId="6C8291B7" w14:textId="77777777" w:rsidTr="00761F75">
        <w:trPr>
          <w:trHeight w:val="144"/>
        </w:trPr>
        <w:tc>
          <w:tcPr>
            <w:tcW w:w="568" w:type="dxa"/>
          </w:tcPr>
          <w:p w14:paraId="72F6805E" w14:textId="77777777" w:rsidR="00065F19" w:rsidRPr="0064034D" w:rsidRDefault="00065F19" w:rsidP="00065F19">
            <w:pPr>
              <w:pStyle w:val="Texto0"/>
              <w:spacing w:before="60" w:after="60" w:line="240" w:lineRule="auto"/>
              <w:ind w:firstLine="0"/>
              <w:rPr>
                <w:szCs w:val="18"/>
              </w:rPr>
            </w:pPr>
          </w:p>
        </w:tc>
        <w:tc>
          <w:tcPr>
            <w:tcW w:w="700" w:type="dxa"/>
            <w:gridSpan w:val="2"/>
          </w:tcPr>
          <w:p w14:paraId="75A7893C" w14:textId="77777777" w:rsidR="00065F19" w:rsidRPr="0064034D" w:rsidRDefault="00065F19" w:rsidP="00065F19">
            <w:pPr>
              <w:pStyle w:val="Texto0"/>
              <w:spacing w:before="60" w:after="60" w:line="240" w:lineRule="auto"/>
              <w:ind w:firstLine="0"/>
              <w:rPr>
                <w:szCs w:val="18"/>
              </w:rPr>
            </w:pPr>
            <w:r>
              <w:rPr>
                <w:szCs w:val="18"/>
              </w:rPr>
              <w:t>VIII.2</w:t>
            </w:r>
          </w:p>
        </w:tc>
        <w:tc>
          <w:tcPr>
            <w:tcW w:w="160" w:type="dxa"/>
            <w:gridSpan w:val="2"/>
          </w:tcPr>
          <w:p w14:paraId="3748C300" w14:textId="77777777" w:rsidR="00065F19" w:rsidRPr="0064034D" w:rsidRDefault="00065F19" w:rsidP="00065F19">
            <w:pPr>
              <w:pStyle w:val="Texto0"/>
              <w:spacing w:before="60" w:after="60" w:line="240" w:lineRule="auto"/>
              <w:ind w:firstLine="0"/>
              <w:rPr>
                <w:szCs w:val="18"/>
              </w:rPr>
            </w:pPr>
          </w:p>
        </w:tc>
        <w:tc>
          <w:tcPr>
            <w:tcW w:w="160" w:type="dxa"/>
            <w:gridSpan w:val="2"/>
          </w:tcPr>
          <w:p w14:paraId="7D6DA8BE" w14:textId="77777777" w:rsidR="00065F19" w:rsidRPr="0064034D" w:rsidRDefault="00065F19" w:rsidP="00065F19">
            <w:pPr>
              <w:pStyle w:val="Texto0"/>
              <w:spacing w:before="60" w:after="60" w:line="240" w:lineRule="auto"/>
              <w:ind w:firstLine="0"/>
              <w:rPr>
                <w:szCs w:val="18"/>
              </w:rPr>
            </w:pPr>
          </w:p>
        </w:tc>
        <w:tc>
          <w:tcPr>
            <w:tcW w:w="8122" w:type="dxa"/>
          </w:tcPr>
          <w:p w14:paraId="72EF87BE" w14:textId="77777777" w:rsidR="00065F19" w:rsidRPr="0064034D" w:rsidRDefault="00065F19" w:rsidP="00065F19">
            <w:pPr>
              <w:pStyle w:val="Texto0"/>
              <w:spacing w:before="60" w:after="60" w:line="240" w:lineRule="auto"/>
              <w:ind w:firstLine="0"/>
              <w:rPr>
                <w:szCs w:val="18"/>
              </w:rPr>
            </w:pPr>
            <w:r w:rsidRPr="0064034D">
              <w:rPr>
                <w:szCs w:val="18"/>
              </w:rPr>
              <w:t>Cuotas para la Seguridad Social</w:t>
            </w:r>
          </w:p>
          <w:p w14:paraId="6A3774A3" w14:textId="77777777" w:rsidR="00065F19" w:rsidRPr="0064034D" w:rsidRDefault="00065F19" w:rsidP="00065F19">
            <w:pPr>
              <w:pStyle w:val="Texto0"/>
              <w:spacing w:before="60" w:after="60" w:line="240" w:lineRule="auto"/>
              <w:ind w:firstLine="0"/>
              <w:rPr>
                <w:szCs w:val="18"/>
              </w:rPr>
            </w:pPr>
            <w:r w:rsidRPr="0064034D">
              <w:rPr>
                <w:szCs w:val="18"/>
              </w:rPr>
              <w:t>Son los ingresos que reciben los entes públicos que prestan los servicios de seguridad social, para cubrir las obligaciones relativas a la previsión social, de conformidad con la legislación aplicable en la materia.</w:t>
            </w:r>
          </w:p>
        </w:tc>
      </w:tr>
      <w:tr w:rsidR="00065F19" w:rsidRPr="0064034D" w14:paraId="211159B1" w14:textId="77777777" w:rsidTr="00761F75">
        <w:trPr>
          <w:trHeight w:val="144"/>
        </w:trPr>
        <w:tc>
          <w:tcPr>
            <w:tcW w:w="568" w:type="dxa"/>
          </w:tcPr>
          <w:p w14:paraId="681D0706" w14:textId="77777777" w:rsidR="00065F19" w:rsidRPr="0064034D" w:rsidRDefault="00065F19" w:rsidP="00065F19">
            <w:pPr>
              <w:pStyle w:val="Texto0"/>
              <w:spacing w:before="60" w:after="60" w:line="240" w:lineRule="auto"/>
              <w:ind w:firstLine="0"/>
              <w:rPr>
                <w:szCs w:val="18"/>
              </w:rPr>
            </w:pPr>
          </w:p>
        </w:tc>
        <w:tc>
          <w:tcPr>
            <w:tcW w:w="700" w:type="dxa"/>
            <w:gridSpan w:val="2"/>
          </w:tcPr>
          <w:p w14:paraId="3CA36099" w14:textId="77777777" w:rsidR="00065F19" w:rsidRPr="0064034D" w:rsidRDefault="00065F19" w:rsidP="00065F19">
            <w:pPr>
              <w:pStyle w:val="Texto0"/>
              <w:spacing w:before="60" w:after="60" w:line="240" w:lineRule="auto"/>
              <w:ind w:firstLine="0"/>
              <w:rPr>
                <w:szCs w:val="18"/>
              </w:rPr>
            </w:pPr>
            <w:r>
              <w:rPr>
                <w:szCs w:val="18"/>
              </w:rPr>
              <w:t>VIII.3</w:t>
            </w:r>
          </w:p>
        </w:tc>
        <w:tc>
          <w:tcPr>
            <w:tcW w:w="160" w:type="dxa"/>
            <w:gridSpan w:val="2"/>
          </w:tcPr>
          <w:p w14:paraId="62BDAB3E" w14:textId="77777777" w:rsidR="00065F19" w:rsidRPr="0064034D" w:rsidRDefault="00065F19" w:rsidP="00065F19">
            <w:pPr>
              <w:pStyle w:val="Texto0"/>
              <w:spacing w:before="60" w:after="60" w:line="240" w:lineRule="auto"/>
              <w:ind w:firstLine="0"/>
              <w:rPr>
                <w:szCs w:val="18"/>
              </w:rPr>
            </w:pPr>
          </w:p>
        </w:tc>
        <w:tc>
          <w:tcPr>
            <w:tcW w:w="160" w:type="dxa"/>
            <w:gridSpan w:val="2"/>
          </w:tcPr>
          <w:p w14:paraId="215F4550" w14:textId="77777777" w:rsidR="00065F19" w:rsidRPr="0064034D" w:rsidRDefault="00065F19" w:rsidP="00065F19">
            <w:pPr>
              <w:pStyle w:val="Texto0"/>
              <w:spacing w:before="60" w:after="60" w:line="240" w:lineRule="auto"/>
              <w:ind w:firstLine="0"/>
              <w:rPr>
                <w:szCs w:val="18"/>
              </w:rPr>
            </w:pPr>
          </w:p>
        </w:tc>
        <w:tc>
          <w:tcPr>
            <w:tcW w:w="8122" w:type="dxa"/>
          </w:tcPr>
          <w:p w14:paraId="5EF2D518" w14:textId="77777777" w:rsidR="00065F19" w:rsidRPr="0064034D" w:rsidRDefault="00065F19" w:rsidP="00065F19">
            <w:pPr>
              <w:pStyle w:val="Texto0"/>
              <w:spacing w:before="60" w:after="60" w:line="240" w:lineRule="auto"/>
              <w:ind w:firstLine="0"/>
              <w:rPr>
                <w:szCs w:val="18"/>
              </w:rPr>
            </w:pPr>
            <w:r w:rsidRPr="0064034D">
              <w:rPr>
                <w:szCs w:val="18"/>
              </w:rPr>
              <w:t>Cuotas de Ahorro para el Retiro</w:t>
            </w:r>
          </w:p>
          <w:p w14:paraId="24E5DB0D" w14:textId="77777777" w:rsidR="00065F19" w:rsidRPr="0064034D" w:rsidRDefault="00065F19" w:rsidP="00065F19">
            <w:pPr>
              <w:pStyle w:val="Texto0"/>
              <w:spacing w:before="60" w:after="60" w:line="240" w:lineRule="auto"/>
              <w:ind w:firstLine="0"/>
              <w:rPr>
                <w:szCs w:val="18"/>
              </w:rPr>
            </w:pPr>
            <w:r w:rsidRPr="0064034D">
              <w:rPr>
                <w:szCs w:val="18"/>
              </w:rPr>
              <w:t xml:space="preserve">Son los ingresos que reciben los entes públicos que prestan los servicios de seguridad social, para cubrir las obligaciones relativas a fondos del ahorro para el retiro, de conformidad con la legislación </w:t>
            </w:r>
            <w:r w:rsidRPr="0064034D">
              <w:rPr>
                <w:szCs w:val="18"/>
              </w:rPr>
              <w:lastRenderedPageBreak/>
              <w:t>aplicable en la materia.</w:t>
            </w:r>
          </w:p>
        </w:tc>
      </w:tr>
      <w:tr w:rsidR="00065F19" w:rsidRPr="0064034D" w14:paraId="60A8F762" w14:textId="77777777" w:rsidTr="00761F75">
        <w:trPr>
          <w:trHeight w:val="144"/>
        </w:trPr>
        <w:tc>
          <w:tcPr>
            <w:tcW w:w="568" w:type="dxa"/>
          </w:tcPr>
          <w:p w14:paraId="31AA9838" w14:textId="77777777" w:rsidR="00065F19" w:rsidRPr="0064034D" w:rsidRDefault="00065F19" w:rsidP="00065F19">
            <w:pPr>
              <w:pStyle w:val="Texto0"/>
              <w:spacing w:before="60" w:after="60" w:line="240" w:lineRule="auto"/>
              <w:ind w:firstLine="0"/>
              <w:rPr>
                <w:szCs w:val="18"/>
              </w:rPr>
            </w:pPr>
          </w:p>
        </w:tc>
        <w:tc>
          <w:tcPr>
            <w:tcW w:w="700" w:type="dxa"/>
            <w:gridSpan w:val="2"/>
          </w:tcPr>
          <w:p w14:paraId="789E69AB" w14:textId="77777777" w:rsidR="00065F19" w:rsidRPr="0064034D" w:rsidRDefault="00065F19" w:rsidP="00065F19">
            <w:pPr>
              <w:pStyle w:val="Texto0"/>
              <w:spacing w:before="60" w:after="60" w:line="240" w:lineRule="auto"/>
              <w:ind w:firstLine="0"/>
              <w:rPr>
                <w:szCs w:val="18"/>
              </w:rPr>
            </w:pPr>
            <w:r>
              <w:rPr>
                <w:szCs w:val="18"/>
              </w:rPr>
              <w:t>VIII.4</w:t>
            </w:r>
          </w:p>
        </w:tc>
        <w:tc>
          <w:tcPr>
            <w:tcW w:w="160" w:type="dxa"/>
            <w:gridSpan w:val="2"/>
          </w:tcPr>
          <w:p w14:paraId="7048B057" w14:textId="77777777" w:rsidR="00065F19" w:rsidRPr="0064034D" w:rsidRDefault="00065F19" w:rsidP="00065F19">
            <w:pPr>
              <w:pStyle w:val="Texto0"/>
              <w:spacing w:before="60" w:after="60" w:line="240" w:lineRule="auto"/>
              <w:ind w:firstLine="0"/>
              <w:rPr>
                <w:szCs w:val="18"/>
              </w:rPr>
            </w:pPr>
          </w:p>
        </w:tc>
        <w:tc>
          <w:tcPr>
            <w:tcW w:w="160" w:type="dxa"/>
            <w:gridSpan w:val="2"/>
          </w:tcPr>
          <w:p w14:paraId="2FA1F71D" w14:textId="77777777" w:rsidR="00065F19" w:rsidRPr="0064034D" w:rsidRDefault="00065F19" w:rsidP="00065F19">
            <w:pPr>
              <w:pStyle w:val="Texto0"/>
              <w:spacing w:before="60" w:after="60" w:line="240" w:lineRule="auto"/>
              <w:ind w:firstLine="0"/>
              <w:rPr>
                <w:szCs w:val="18"/>
              </w:rPr>
            </w:pPr>
          </w:p>
        </w:tc>
        <w:tc>
          <w:tcPr>
            <w:tcW w:w="8122" w:type="dxa"/>
          </w:tcPr>
          <w:p w14:paraId="7391D099" w14:textId="77777777" w:rsidR="00065F19" w:rsidRPr="0064034D" w:rsidRDefault="00065F19" w:rsidP="00065F19">
            <w:pPr>
              <w:pStyle w:val="Texto0"/>
              <w:spacing w:before="60" w:after="60" w:line="240" w:lineRule="auto"/>
              <w:ind w:firstLine="0"/>
              <w:rPr>
                <w:szCs w:val="18"/>
              </w:rPr>
            </w:pPr>
            <w:r w:rsidRPr="0064034D">
              <w:rPr>
                <w:szCs w:val="18"/>
              </w:rPr>
              <w:t>Otras Cuotas y Aportaciones para la Seguridad Social</w:t>
            </w:r>
          </w:p>
          <w:p w14:paraId="3BFC7F35" w14:textId="77777777" w:rsidR="00065F19" w:rsidRPr="0064034D" w:rsidRDefault="00065F19" w:rsidP="00065F19">
            <w:pPr>
              <w:pStyle w:val="Texto0"/>
              <w:spacing w:before="60" w:after="60" w:line="240" w:lineRule="auto"/>
              <w:ind w:firstLine="0"/>
              <w:rPr>
                <w:szCs w:val="18"/>
              </w:rPr>
            </w:pPr>
            <w:r w:rsidRPr="0064034D">
              <w:rPr>
                <w:szCs w:val="18"/>
              </w:rPr>
              <w:t>Son los ingresos que reciben los entes públicos que prestan los servicios de seguridad social, por conceptos no incluidos en los tipos anteriores, de conformidad con la legislación aplicable en la materia.</w:t>
            </w:r>
          </w:p>
        </w:tc>
      </w:tr>
      <w:tr w:rsidR="00065F19" w:rsidRPr="0064034D" w14:paraId="28DCDFD7" w14:textId="77777777" w:rsidTr="00761F75">
        <w:trPr>
          <w:trHeight w:val="144"/>
        </w:trPr>
        <w:tc>
          <w:tcPr>
            <w:tcW w:w="568" w:type="dxa"/>
          </w:tcPr>
          <w:p w14:paraId="4D27505B" w14:textId="77777777" w:rsidR="00065F19" w:rsidRPr="0064034D" w:rsidRDefault="00065F19" w:rsidP="00065F19">
            <w:pPr>
              <w:pStyle w:val="Texto0"/>
              <w:spacing w:before="60" w:after="60" w:line="240" w:lineRule="auto"/>
              <w:ind w:firstLine="0"/>
              <w:rPr>
                <w:b/>
                <w:szCs w:val="18"/>
              </w:rPr>
            </w:pPr>
          </w:p>
        </w:tc>
        <w:tc>
          <w:tcPr>
            <w:tcW w:w="700" w:type="dxa"/>
            <w:gridSpan w:val="2"/>
          </w:tcPr>
          <w:p w14:paraId="78428028" w14:textId="77777777" w:rsidR="00065F19" w:rsidRPr="0064034D" w:rsidRDefault="00065F19" w:rsidP="00065F19">
            <w:pPr>
              <w:pStyle w:val="Texto0"/>
              <w:spacing w:before="60" w:after="60" w:line="240" w:lineRule="auto"/>
              <w:ind w:firstLine="0"/>
              <w:rPr>
                <w:szCs w:val="18"/>
              </w:rPr>
            </w:pPr>
            <w:r>
              <w:rPr>
                <w:szCs w:val="18"/>
              </w:rPr>
              <w:t>VIII.5</w:t>
            </w:r>
          </w:p>
        </w:tc>
        <w:tc>
          <w:tcPr>
            <w:tcW w:w="160" w:type="dxa"/>
            <w:gridSpan w:val="2"/>
          </w:tcPr>
          <w:p w14:paraId="2A3B7B37" w14:textId="77777777" w:rsidR="00065F19" w:rsidRPr="0064034D" w:rsidRDefault="00065F19" w:rsidP="00065F19">
            <w:pPr>
              <w:pStyle w:val="Texto0"/>
              <w:spacing w:before="60" w:after="60" w:line="240" w:lineRule="auto"/>
              <w:ind w:firstLine="0"/>
              <w:rPr>
                <w:b/>
                <w:szCs w:val="18"/>
              </w:rPr>
            </w:pPr>
          </w:p>
        </w:tc>
        <w:tc>
          <w:tcPr>
            <w:tcW w:w="160" w:type="dxa"/>
            <w:gridSpan w:val="2"/>
          </w:tcPr>
          <w:p w14:paraId="46F2AA0C" w14:textId="77777777" w:rsidR="00065F19" w:rsidRPr="0064034D" w:rsidRDefault="00065F19" w:rsidP="00065F19">
            <w:pPr>
              <w:pStyle w:val="Texto0"/>
              <w:spacing w:before="60" w:after="60" w:line="240" w:lineRule="auto"/>
              <w:ind w:firstLine="0"/>
              <w:rPr>
                <w:szCs w:val="18"/>
              </w:rPr>
            </w:pPr>
          </w:p>
        </w:tc>
        <w:tc>
          <w:tcPr>
            <w:tcW w:w="8122" w:type="dxa"/>
          </w:tcPr>
          <w:p w14:paraId="6672699F" w14:textId="77777777" w:rsidR="00065F19" w:rsidRPr="0064034D" w:rsidRDefault="00065F19" w:rsidP="00065F19">
            <w:pPr>
              <w:pStyle w:val="Texto0"/>
              <w:spacing w:before="60" w:after="60" w:line="240" w:lineRule="auto"/>
              <w:ind w:firstLine="0"/>
              <w:rPr>
                <w:szCs w:val="18"/>
              </w:rPr>
            </w:pPr>
            <w:r w:rsidRPr="0064034D">
              <w:rPr>
                <w:szCs w:val="18"/>
              </w:rPr>
              <w:t>Accesorios de Cuotas y Aportaciones de Seguridad Social</w:t>
            </w:r>
          </w:p>
          <w:p w14:paraId="4E4ADBBE" w14:textId="77777777" w:rsidR="00065F19" w:rsidRPr="0064034D" w:rsidRDefault="00065F19" w:rsidP="00065F19">
            <w:pPr>
              <w:pStyle w:val="Texto0"/>
              <w:spacing w:before="60" w:after="60" w:line="240" w:lineRule="auto"/>
              <w:ind w:firstLine="0"/>
              <w:rPr>
                <w:szCs w:val="18"/>
              </w:rPr>
            </w:pPr>
            <w:r w:rsidRPr="0064034D">
              <w:rPr>
                <w:szCs w:val="18"/>
              </w:rPr>
              <w:t xml:space="preserve">Son los ingresos que se perciben por concepto de </w:t>
            </w:r>
            <w:r w:rsidRPr="0064034D">
              <w:t>recargos, sanciones, gastos de ejecución, indemnizaciones, entre otros, asociados a las</w:t>
            </w:r>
            <w:r w:rsidRPr="0064034D">
              <w:rPr>
                <w:szCs w:val="18"/>
              </w:rPr>
              <w:t xml:space="preserve"> cuotas y aportaciones de seguridad social, cuando éstas no se cubran oportunamente de conformidad con la legislación aplicable en la materia.</w:t>
            </w:r>
          </w:p>
        </w:tc>
      </w:tr>
      <w:tr w:rsidR="00065F19" w:rsidRPr="0064034D" w14:paraId="469AAA9C" w14:textId="77777777" w:rsidTr="00761F75">
        <w:trPr>
          <w:trHeight w:val="144"/>
        </w:trPr>
        <w:tc>
          <w:tcPr>
            <w:tcW w:w="568" w:type="dxa"/>
          </w:tcPr>
          <w:p w14:paraId="3C841073" w14:textId="77777777" w:rsidR="00065F19" w:rsidRPr="0064034D" w:rsidRDefault="00065F19" w:rsidP="00065F19">
            <w:pPr>
              <w:pStyle w:val="Texto0"/>
              <w:spacing w:before="60" w:after="60" w:line="240" w:lineRule="auto"/>
              <w:ind w:firstLine="0"/>
              <w:rPr>
                <w:b/>
                <w:szCs w:val="18"/>
              </w:rPr>
            </w:pPr>
            <w:r>
              <w:rPr>
                <w:b/>
                <w:szCs w:val="18"/>
              </w:rPr>
              <w:t>IX</w:t>
            </w:r>
          </w:p>
        </w:tc>
        <w:tc>
          <w:tcPr>
            <w:tcW w:w="700" w:type="dxa"/>
            <w:gridSpan w:val="2"/>
          </w:tcPr>
          <w:p w14:paraId="3177E159" w14:textId="77777777" w:rsidR="00065F19" w:rsidRPr="0064034D" w:rsidRDefault="00065F19" w:rsidP="00065F19">
            <w:pPr>
              <w:pStyle w:val="Texto0"/>
              <w:spacing w:before="60" w:after="60" w:line="240" w:lineRule="auto"/>
              <w:ind w:firstLine="0"/>
              <w:rPr>
                <w:b/>
                <w:szCs w:val="18"/>
              </w:rPr>
            </w:pPr>
          </w:p>
        </w:tc>
        <w:tc>
          <w:tcPr>
            <w:tcW w:w="160" w:type="dxa"/>
            <w:gridSpan w:val="2"/>
          </w:tcPr>
          <w:p w14:paraId="5F0CD771" w14:textId="77777777" w:rsidR="00065F19" w:rsidRPr="0064034D" w:rsidRDefault="00065F19" w:rsidP="00065F19">
            <w:pPr>
              <w:pStyle w:val="Texto0"/>
              <w:spacing w:before="60" w:after="60" w:line="240" w:lineRule="auto"/>
              <w:ind w:firstLine="0"/>
              <w:rPr>
                <w:b/>
                <w:szCs w:val="18"/>
              </w:rPr>
            </w:pPr>
          </w:p>
        </w:tc>
        <w:tc>
          <w:tcPr>
            <w:tcW w:w="160" w:type="dxa"/>
            <w:gridSpan w:val="2"/>
          </w:tcPr>
          <w:p w14:paraId="0AB1E82A" w14:textId="77777777" w:rsidR="00065F19" w:rsidRPr="0064034D" w:rsidRDefault="00065F19" w:rsidP="00065F19">
            <w:pPr>
              <w:pStyle w:val="Texto0"/>
              <w:spacing w:before="60" w:after="60" w:line="240" w:lineRule="auto"/>
              <w:ind w:firstLine="0"/>
              <w:rPr>
                <w:szCs w:val="18"/>
              </w:rPr>
            </w:pPr>
          </w:p>
        </w:tc>
        <w:tc>
          <w:tcPr>
            <w:tcW w:w="8122" w:type="dxa"/>
          </w:tcPr>
          <w:p w14:paraId="66244C20" w14:textId="77777777" w:rsidR="00065F19" w:rsidRPr="0064034D" w:rsidRDefault="00065F19" w:rsidP="00065F19">
            <w:pPr>
              <w:pStyle w:val="Texto0"/>
              <w:spacing w:before="60" w:after="60" w:line="240" w:lineRule="auto"/>
              <w:ind w:firstLine="0"/>
              <w:rPr>
                <w:b/>
                <w:szCs w:val="18"/>
              </w:rPr>
            </w:pPr>
            <w:r w:rsidRPr="0064034D">
              <w:rPr>
                <w:b/>
                <w:szCs w:val="18"/>
              </w:rPr>
              <w:t>Contribuciones de Mejoras</w:t>
            </w:r>
          </w:p>
          <w:p w14:paraId="198962A9" w14:textId="77777777" w:rsidR="00065F19" w:rsidRPr="0064034D" w:rsidRDefault="00065F19" w:rsidP="00065F19">
            <w:pPr>
              <w:pStyle w:val="Texto0"/>
              <w:spacing w:before="60" w:after="60" w:line="240" w:lineRule="auto"/>
              <w:ind w:firstLine="0"/>
              <w:rPr>
                <w:b/>
                <w:szCs w:val="18"/>
              </w:rPr>
            </w:pPr>
            <w:r w:rsidRPr="0064034D">
              <w:rPr>
                <w:b/>
                <w:szCs w:val="18"/>
              </w:rPr>
              <w:t>Son las establecidas en Ley a cargo de las personas físicas y morales que se beneficien de manera directa por obras públicas.</w:t>
            </w:r>
          </w:p>
        </w:tc>
      </w:tr>
      <w:tr w:rsidR="00065F19" w:rsidRPr="0064034D" w14:paraId="20BA00B5" w14:textId="77777777" w:rsidTr="00761F75">
        <w:trPr>
          <w:trHeight w:val="144"/>
        </w:trPr>
        <w:tc>
          <w:tcPr>
            <w:tcW w:w="568" w:type="dxa"/>
          </w:tcPr>
          <w:p w14:paraId="36900BDF" w14:textId="77777777" w:rsidR="00065F19" w:rsidRPr="0064034D" w:rsidRDefault="00065F19" w:rsidP="00065F19">
            <w:pPr>
              <w:pStyle w:val="Texto0"/>
              <w:spacing w:before="40" w:after="40" w:line="240" w:lineRule="auto"/>
              <w:ind w:firstLine="0"/>
              <w:rPr>
                <w:szCs w:val="18"/>
              </w:rPr>
            </w:pPr>
          </w:p>
        </w:tc>
        <w:tc>
          <w:tcPr>
            <w:tcW w:w="700" w:type="dxa"/>
            <w:gridSpan w:val="2"/>
          </w:tcPr>
          <w:p w14:paraId="4F2444C0" w14:textId="77777777" w:rsidR="00065F19" w:rsidRPr="0064034D" w:rsidRDefault="00065F19" w:rsidP="00065F19">
            <w:pPr>
              <w:pStyle w:val="Texto0"/>
              <w:spacing w:before="40" w:after="40" w:line="240" w:lineRule="auto"/>
              <w:ind w:firstLine="0"/>
              <w:rPr>
                <w:szCs w:val="18"/>
              </w:rPr>
            </w:pPr>
            <w:r>
              <w:rPr>
                <w:szCs w:val="18"/>
              </w:rPr>
              <w:t>IX.1</w:t>
            </w:r>
          </w:p>
        </w:tc>
        <w:tc>
          <w:tcPr>
            <w:tcW w:w="160" w:type="dxa"/>
            <w:gridSpan w:val="2"/>
          </w:tcPr>
          <w:p w14:paraId="3D6E5251" w14:textId="77777777" w:rsidR="00065F19" w:rsidRPr="0064034D" w:rsidRDefault="00065F19" w:rsidP="00065F19">
            <w:pPr>
              <w:pStyle w:val="Texto0"/>
              <w:spacing w:before="40" w:after="40" w:line="240" w:lineRule="auto"/>
              <w:ind w:firstLine="0"/>
              <w:rPr>
                <w:szCs w:val="18"/>
              </w:rPr>
            </w:pPr>
          </w:p>
        </w:tc>
        <w:tc>
          <w:tcPr>
            <w:tcW w:w="160" w:type="dxa"/>
            <w:gridSpan w:val="2"/>
          </w:tcPr>
          <w:p w14:paraId="4C58BBBA" w14:textId="77777777" w:rsidR="00065F19" w:rsidRPr="0064034D" w:rsidRDefault="00065F19" w:rsidP="00065F19">
            <w:pPr>
              <w:pStyle w:val="Texto0"/>
              <w:spacing w:before="40" w:after="40" w:line="240" w:lineRule="auto"/>
              <w:ind w:firstLine="0"/>
              <w:rPr>
                <w:szCs w:val="18"/>
              </w:rPr>
            </w:pPr>
          </w:p>
        </w:tc>
        <w:tc>
          <w:tcPr>
            <w:tcW w:w="8122" w:type="dxa"/>
          </w:tcPr>
          <w:p w14:paraId="0326A14C" w14:textId="77777777" w:rsidR="00065F19" w:rsidRPr="0064034D" w:rsidRDefault="00065F19" w:rsidP="00065F19">
            <w:pPr>
              <w:pStyle w:val="Texto0"/>
              <w:spacing w:before="40" w:after="40" w:line="240" w:lineRule="auto"/>
              <w:ind w:firstLine="0"/>
              <w:rPr>
                <w:szCs w:val="18"/>
              </w:rPr>
            </w:pPr>
            <w:r w:rsidRPr="0064034D">
              <w:rPr>
                <w:szCs w:val="18"/>
              </w:rPr>
              <w:t>Contribuciones de Mejoras por Obras Públicas</w:t>
            </w:r>
          </w:p>
          <w:p w14:paraId="7C068219" w14:textId="77777777" w:rsidR="00065F19" w:rsidRPr="0064034D" w:rsidRDefault="00065F19" w:rsidP="00065F19">
            <w:pPr>
              <w:pStyle w:val="Texto0"/>
              <w:spacing w:before="40" w:after="40" w:line="240" w:lineRule="auto"/>
              <w:ind w:firstLine="0"/>
              <w:rPr>
                <w:szCs w:val="18"/>
              </w:rPr>
            </w:pPr>
            <w:r w:rsidRPr="0064034D">
              <w:rPr>
                <w:szCs w:val="18"/>
              </w:rPr>
              <w:t xml:space="preserve">Son las contribuciones derivadas de los </w:t>
            </w:r>
            <w:r w:rsidRPr="0064034D">
              <w:t>beneficios diferenciales particulares por la realización de obras públicas,</w:t>
            </w:r>
            <w:r w:rsidRPr="0064034D" w:rsidDel="00D012DC">
              <w:rPr>
                <w:szCs w:val="18"/>
              </w:rPr>
              <w:t xml:space="preserve"> </w:t>
            </w:r>
            <w:r w:rsidRPr="0064034D">
              <w:rPr>
                <w:szCs w:val="18"/>
              </w:rPr>
              <w:t xml:space="preserve">a cargo de las personas físicas y/o morales, </w:t>
            </w:r>
            <w:r w:rsidRPr="0064034D">
              <w:t xml:space="preserve">independientemente de la utilidad general colectiva, </w:t>
            </w:r>
            <w:r w:rsidRPr="0064034D">
              <w:rPr>
                <w:szCs w:val="18"/>
              </w:rPr>
              <w:t>de conformidad con la legislación aplicable en la materia</w:t>
            </w:r>
            <w:r w:rsidRPr="0064034D">
              <w:t>.</w:t>
            </w:r>
          </w:p>
        </w:tc>
      </w:tr>
      <w:tr w:rsidR="00065F19" w:rsidRPr="0064034D" w14:paraId="5EA6365A" w14:textId="77777777" w:rsidTr="00761F75">
        <w:trPr>
          <w:trHeight w:val="144"/>
        </w:trPr>
        <w:tc>
          <w:tcPr>
            <w:tcW w:w="568" w:type="dxa"/>
          </w:tcPr>
          <w:p w14:paraId="1AB9E178" w14:textId="77777777" w:rsidR="00065F19" w:rsidRPr="0064034D" w:rsidRDefault="00065F19" w:rsidP="00065F19">
            <w:pPr>
              <w:pStyle w:val="Texto0"/>
              <w:spacing w:before="40" w:after="40" w:line="240" w:lineRule="auto"/>
              <w:ind w:firstLine="0"/>
              <w:rPr>
                <w:szCs w:val="18"/>
              </w:rPr>
            </w:pPr>
          </w:p>
        </w:tc>
        <w:tc>
          <w:tcPr>
            <w:tcW w:w="700" w:type="dxa"/>
            <w:gridSpan w:val="2"/>
          </w:tcPr>
          <w:p w14:paraId="680B7788" w14:textId="77777777" w:rsidR="00065F19" w:rsidRPr="0064034D" w:rsidRDefault="00065F19" w:rsidP="00065F19">
            <w:pPr>
              <w:pStyle w:val="Texto0"/>
              <w:spacing w:before="40" w:after="40" w:line="240" w:lineRule="auto"/>
              <w:ind w:firstLine="0"/>
              <w:rPr>
                <w:szCs w:val="18"/>
              </w:rPr>
            </w:pPr>
            <w:r>
              <w:rPr>
                <w:szCs w:val="18"/>
              </w:rPr>
              <w:t>IX.2</w:t>
            </w:r>
          </w:p>
        </w:tc>
        <w:tc>
          <w:tcPr>
            <w:tcW w:w="160" w:type="dxa"/>
            <w:gridSpan w:val="2"/>
          </w:tcPr>
          <w:p w14:paraId="1AF58C6D" w14:textId="77777777" w:rsidR="00065F19" w:rsidRPr="0064034D" w:rsidRDefault="00065F19" w:rsidP="00065F19">
            <w:pPr>
              <w:pStyle w:val="Texto0"/>
              <w:spacing w:before="40" w:after="40" w:line="240" w:lineRule="auto"/>
              <w:ind w:firstLine="0"/>
              <w:rPr>
                <w:szCs w:val="18"/>
              </w:rPr>
            </w:pPr>
          </w:p>
        </w:tc>
        <w:tc>
          <w:tcPr>
            <w:tcW w:w="160" w:type="dxa"/>
            <w:gridSpan w:val="2"/>
          </w:tcPr>
          <w:p w14:paraId="5918FA47" w14:textId="77777777" w:rsidR="00065F19" w:rsidRPr="0064034D" w:rsidRDefault="00065F19" w:rsidP="00065F19">
            <w:pPr>
              <w:pStyle w:val="Texto0"/>
              <w:spacing w:before="40" w:after="40" w:line="240" w:lineRule="auto"/>
              <w:ind w:firstLine="0"/>
              <w:rPr>
                <w:szCs w:val="18"/>
              </w:rPr>
            </w:pPr>
          </w:p>
        </w:tc>
        <w:tc>
          <w:tcPr>
            <w:tcW w:w="8122" w:type="dxa"/>
          </w:tcPr>
          <w:p w14:paraId="2E4656FA" w14:textId="77777777" w:rsidR="00065F19" w:rsidRPr="0064034D" w:rsidRDefault="00065F19" w:rsidP="00065F19">
            <w:pPr>
              <w:pStyle w:val="Texto0"/>
              <w:spacing w:before="40" w:after="40" w:line="240" w:lineRule="auto"/>
              <w:ind w:firstLine="0"/>
              <w:rPr>
                <w:szCs w:val="18"/>
              </w:rPr>
            </w:pPr>
            <w:r w:rsidRPr="0064034D">
              <w:rPr>
                <w:szCs w:val="18"/>
              </w:rPr>
              <w:t>Contribuciones de Mejoras no Comprendidas en la Ley de Ingresos Vigente, Causadas en Ejercicios Fiscales Anteriores Pendientes de Liquidación o Pago</w:t>
            </w:r>
          </w:p>
          <w:p w14:paraId="5B837ED9" w14:textId="77777777" w:rsidR="00065F19" w:rsidRPr="0064034D" w:rsidRDefault="00065F19" w:rsidP="00065F19">
            <w:pPr>
              <w:pStyle w:val="Texto0"/>
              <w:spacing w:before="40" w:after="40" w:line="240" w:lineRule="auto"/>
              <w:ind w:firstLine="0"/>
              <w:rPr>
                <w:szCs w:val="18"/>
              </w:rPr>
            </w:pPr>
            <w:r w:rsidRPr="0064034D">
              <w:rPr>
                <w:szCs w:val="18"/>
              </w:rPr>
              <w:t>Son los ingresos que se recaudan en el ejercicio corriente, por contribuciones de mejoras pendientes de liquidación o pago causadas en ejercicios fiscales anteriores, no incluidas en la Ley de Ingresos vigente.</w:t>
            </w:r>
          </w:p>
        </w:tc>
      </w:tr>
      <w:tr w:rsidR="00065F19" w:rsidRPr="0064034D" w14:paraId="7755AD5D" w14:textId="77777777" w:rsidTr="00761F75">
        <w:trPr>
          <w:trHeight w:val="144"/>
        </w:trPr>
        <w:tc>
          <w:tcPr>
            <w:tcW w:w="568" w:type="dxa"/>
          </w:tcPr>
          <w:p w14:paraId="29800DA3" w14:textId="77777777" w:rsidR="00065F19" w:rsidRPr="0064034D" w:rsidRDefault="00065F19" w:rsidP="00065F19">
            <w:pPr>
              <w:pStyle w:val="Texto0"/>
              <w:spacing w:before="60" w:after="60" w:line="240" w:lineRule="auto"/>
              <w:ind w:firstLine="0"/>
              <w:rPr>
                <w:b/>
                <w:szCs w:val="18"/>
              </w:rPr>
            </w:pPr>
            <w:r>
              <w:rPr>
                <w:b/>
                <w:szCs w:val="18"/>
              </w:rPr>
              <w:t>X</w:t>
            </w:r>
          </w:p>
        </w:tc>
        <w:tc>
          <w:tcPr>
            <w:tcW w:w="700" w:type="dxa"/>
            <w:gridSpan w:val="2"/>
          </w:tcPr>
          <w:p w14:paraId="3097F21E" w14:textId="77777777" w:rsidR="00065F19" w:rsidRPr="0064034D" w:rsidRDefault="00065F19" w:rsidP="00065F19">
            <w:pPr>
              <w:pStyle w:val="Texto0"/>
              <w:spacing w:before="60" w:after="60" w:line="240" w:lineRule="auto"/>
              <w:ind w:firstLine="0"/>
              <w:rPr>
                <w:b/>
                <w:szCs w:val="18"/>
              </w:rPr>
            </w:pPr>
          </w:p>
        </w:tc>
        <w:tc>
          <w:tcPr>
            <w:tcW w:w="160" w:type="dxa"/>
            <w:gridSpan w:val="2"/>
          </w:tcPr>
          <w:p w14:paraId="503042D0" w14:textId="77777777" w:rsidR="00065F19" w:rsidRPr="0064034D" w:rsidRDefault="00065F19" w:rsidP="00065F19">
            <w:pPr>
              <w:pStyle w:val="Texto0"/>
              <w:spacing w:before="60" w:after="60" w:line="240" w:lineRule="auto"/>
              <w:ind w:firstLine="0"/>
              <w:rPr>
                <w:b/>
                <w:szCs w:val="18"/>
              </w:rPr>
            </w:pPr>
          </w:p>
        </w:tc>
        <w:tc>
          <w:tcPr>
            <w:tcW w:w="160" w:type="dxa"/>
            <w:gridSpan w:val="2"/>
          </w:tcPr>
          <w:p w14:paraId="667FFE33" w14:textId="77777777" w:rsidR="00065F19" w:rsidRPr="0064034D" w:rsidRDefault="00065F19" w:rsidP="00065F19">
            <w:pPr>
              <w:pStyle w:val="Texto0"/>
              <w:spacing w:before="60" w:after="60" w:line="240" w:lineRule="auto"/>
              <w:ind w:firstLine="0"/>
              <w:rPr>
                <w:szCs w:val="18"/>
              </w:rPr>
            </w:pPr>
          </w:p>
        </w:tc>
        <w:tc>
          <w:tcPr>
            <w:tcW w:w="8122" w:type="dxa"/>
          </w:tcPr>
          <w:p w14:paraId="5747E628" w14:textId="77777777" w:rsidR="00065F19" w:rsidRPr="0064034D" w:rsidRDefault="00065F19" w:rsidP="00065F19">
            <w:pPr>
              <w:pStyle w:val="Texto0"/>
              <w:spacing w:before="60" w:after="60" w:line="240" w:lineRule="auto"/>
              <w:ind w:firstLine="0"/>
              <w:rPr>
                <w:b/>
                <w:szCs w:val="18"/>
              </w:rPr>
            </w:pPr>
            <w:r w:rsidRPr="0064034D">
              <w:rPr>
                <w:b/>
                <w:szCs w:val="18"/>
              </w:rPr>
              <w:t>Derechos</w:t>
            </w:r>
          </w:p>
          <w:p w14:paraId="7C55817E" w14:textId="77777777" w:rsidR="00065F19" w:rsidRPr="0064034D" w:rsidRDefault="00065F19" w:rsidP="00065F19">
            <w:pPr>
              <w:pStyle w:val="Texto0"/>
              <w:spacing w:before="60" w:after="60" w:line="240" w:lineRule="auto"/>
              <w:ind w:firstLine="0"/>
              <w:rPr>
                <w:b/>
                <w:szCs w:val="18"/>
              </w:rPr>
            </w:pPr>
            <w:r w:rsidRPr="0064034D">
              <w:rPr>
                <w:b/>
                <w:szCs w:val="18"/>
              </w:rPr>
              <w:t>Son las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w:t>
            </w:r>
          </w:p>
        </w:tc>
      </w:tr>
      <w:tr w:rsidR="00065F19" w:rsidRPr="0064034D" w14:paraId="0883244D" w14:textId="77777777" w:rsidTr="00761F75">
        <w:trPr>
          <w:trHeight w:val="144"/>
        </w:trPr>
        <w:tc>
          <w:tcPr>
            <w:tcW w:w="568" w:type="dxa"/>
          </w:tcPr>
          <w:p w14:paraId="2CE8CCE3" w14:textId="77777777" w:rsidR="00065F19" w:rsidRPr="0064034D" w:rsidRDefault="00065F19" w:rsidP="00065F19">
            <w:pPr>
              <w:pStyle w:val="Texto0"/>
              <w:spacing w:before="40" w:after="40" w:line="240" w:lineRule="auto"/>
              <w:ind w:firstLine="0"/>
              <w:rPr>
                <w:szCs w:val="18"/>
              </w:rPr>
            </w:pPr>
          </w:p>
        </w:tc>
        <w:tc>
          <w:tcPr>
            <w:tcW w:w="700" w:type="dxa"/>
            <w:gridSpan w:val="2"/>
          </w:tcPr>
          <w:p w14:paraId="7A08DCEE" w14:textId="77777777" w:rsidR="00065F19" w:rsidRPr="0064034D" w:rsidRDefault="00065F19" w:rsidP="00065F19">
            <w:pPr>
              <w:pStyle w:val="Texto0"/>
              <w:spacing w:before="40" w:after="40" w:line="240" w:lineRule="auto"/>
              <w:ind w:firstLine="0"/>
              <w:rPr>
                <w:szCs w:val="18"/>
              </w:rPr>
            </w:pPr>
            <w:r>
              <w:rPr>
                <w:szCs w:val="18"/>
              </w:rPr>
              <w:t>X.1</w:t>
            </w:r>
          </w:p>
        </w:tc>
        <w:tc>
          <w:tcPr>
            <w:tcW w:w="160" w:type="dxa"/>
            <w:gridSpan w:val="2"/>
          </w:tcPr>
          <w:p w14:paraId="411086B4" w14:textId="77777777" w:rsidR="00065F19" w:rsidRPr="0064034D" w:rsidRDefault="00065F19" w:rsidP="00065F19">
            <w:pPr>
              <w:pStyle w:val="Texto0"/>
              <w:spacing w:before="40" w:after="40" w:line="240" w:lineRule="auto"/>
              <w:ind w:firstLine="0"/>
              <w:rPr>
                <w:szCs w:val="18"/>
              </w:rPr>
            </w:pPr>
          </w:p>
        </w:tc>
        <w:tc>
          <w:tcPr>
            <w:tcW w:w="160" w:type="dxa"/>
            <w:gridSpan w:val="2"/>
          </w:tcPr>
          <w:p w14:paraId="320C8521" w14:textId="77777777" w:rsidR="00065F19" w:rsidRPr="0064034D" w:rsidRDefault="00065F19" w:rsidP="00065F19">
            <w:pPr>
              <w:pStyle w:val="Texto0"/>
              <w:spacing w:before="40" w:after="40" w:line="240" w:lineRule="auto"/>
              <w:ind w:firstLine="0"/>
              <w:rPr>
                <w:szCs w:val="18"/>
              </w:rPr>
            </w:pPr>
          </w:p>
        </w:tc>
        <w:tc>
          <w:tcPr>
            <w:tcW w:w="8122" w:type="dxa"/>
          </w:tcPr>
          <w:p w14:paraId="255BFF62" w14:textId="77777777" w:rsidR="00065F19" w:rsidRPr="0064034D" w:rsidRDefault="00065F19" w:rsidP="00065F19">
            <w:pPr>
              <w:pStyle w:val="Texto0"/>
              <w:spacing w:before="40" w:after="40" w:line="240" w:lineRule="auto"/>
              <w:ind w:firstLine="0"/>
              <w:rPr>
                <w:szCs w:val="18"/>
              </w:rPr>
            </w:pPr>
            <w:r w:rsidRPr="0064034D">
              <w:rPr>
                <w:szCs w:val="18"/>
              </w:rPr>
              <w:t>Derechos por el Uso, Goce, Aprovechamiento o Explotación de Bienes de Dominio Público</w:t>
            </w:r>
          </w:p>
          <w:p w14:paraId="55611583" w14:textId="77777777" w:rsidR="00065F19" w:rsidRPr="0064034D" w:rsidRDefault="00065F19" w:rsidP="00065F19">
            <w:pPr>
              <w:pStyle w:val="Texto0"/>
              <w:spacing w:before="40" w:after="40" w:line="240" w:lineRule="auto"/>
              <w:ind w:firstLine="0"/>
              <w:rPr>
                <w:szCs w:val="18"/>
              </w:rPr>
            </w:pPr>
            <w:r w:rsidRPr="0064034D">
              <w:rPr>
                <w:szCs w:val="18"/>
              </w:rPr>
              <w:t>Son las contribuciones derivadas de la contraprestación del uso, goce, aprovechamiento o explotación de bienes de dominio público, de conformidad con la legislación aplicable en la materia.</w:t>
            </w:r>
          </w:p>
        </w:tc>
      </w:tr>
      <w:tr w:rsidR="00065F19" w:rsidRPr="0064034D" w14:paraId="7062FF34" w14:textId="77777777" w:rsidTr="00761F75">
        <w:trPr>
          <w:trHeight w:val="144"/>
        </w:trPr>
        <w:tc>
          <w:tcPr>
            <w:tcW w:w="568" w:type="dxa"/>
          </w:tcPr>
          <w:p w14:paraId="2A144C0E" w14:textId="77777777" w:rsidR="00065F19" w:rsidRPr="0064034D" w:rsidRDefault="00065F19" w:rsidP="00065F19">
            <w:pPr>
              <w:pStyle w:val="Texto0"/>
              <w:spacing w:before="40" w:after="40" w:line="240" w:lineRule="auto"/>
              <w:ind w:firstLine="0"/>
              <w:rPr>
                <w:szCs w:val="18"/>
              </w:rPr>
            </w:pPr>
          </w:p>
        </w:tc>
        <w:tc>
          <w:tcPr>
            <w:tcW w:w="700" w:type="dxa"/>
            <w:gridSpan w:val="2"/>
          </w:tcPr>
          <w:p w14:paraId="67B683C2" w14:textId="77777777" w:rsidR="00065F19" w:rsidRPr="0064034D" w:rsidRDefault="00065F19" w:rsidP="00065F19">
            <w:pPr>
              <w:pStyle w:val="Texto0"/>
              <w:spacing w:before="40" w:after="40" w:line="240" w:lineRule="auto"/>
              <w:ind w:firstLine="0"/>
              <w:rPr>
                <w:szCs w:val="18"/>
              </w:rPr>
            </w:pPr>
            <w:r>
              <w:rPr>
                <w:szCs w:val="18"/>
              </w:rPr>
              <w:t>X.2</w:t>
            </w:r>
          </w:p>
        </w:tc>
        <w:tc>
          <w:tcPr>
            <w:tcW w:w="160" w:type="dxa"/>
            <w:gridSpan w:val="2"/>
          </w:tcPr>
          <w:p w14:paraId="5FE99F0A" w14:textId="77777777" w:rsidR="00065F19" w:rsidRPr="0064034D" w:rsidRDefault="00065F19" w:rsidP="00065F19">
            <w:pPr>
              <w:pStyle w:val="Texto0"/>
              <w:spacing w:before="40" w:after="40" w:line="240" w:lineRule="auto"/>
              <w:ind w:firstLine="0"/>
              <w:rPr>
                <w:szCs w:val="18"/>
              </w:rPr>
            </w:pPr>
          </w:p>
        </w:tc>
        <w:tc>
          <w:tcPr>
            <w:tcW w:w="160" w:type="dxa"/>
            <w:gridSpan w:val="2"/>
          </w:tcPr>
          <w:p w14:paraId="20871C40" w14:textId="77777777" w:rsidR="00065F19" w:rsidRPr="0064034D" w:rsidRDefault="00065F19" w:rsidP="00065F19">
            <w:pPr>
              <w:pStyle w:val="Texto0"/>
              <w:spacing w:before="40" w:after="40" w:line="240" w:lineRule="auto"/>
              <w:ind w:firstLine="0"/>
              <w:rPr>
                <w:szCs w:val="18"/>
              </w:rPr>
            </w:pPr>
          </w:p>
        </w:tc>
        <w:tc>
          <w:tcPr>
            <w:tcW w:w="8122" w:type="dxa"/>
          </w:tcPr>
          <w:p w14:paraId="7A538003" w14:textId="77777777" w:rsidR="00065F19" w:rsidRPr="0064034D" w:rsidRDefault="00065F19" w:rsidP="00065F19">
            <w:pPr>
              <w:pStyle w:val="Texto0"/>
              <w:spacing w:before="40" w:after="40" w:line="240" w:lineRule="auto"/>
              <w:ind w:firstLine="0"/>
              <w:rPr>
                <w:szCs w:val="18"/>
              </w:rPr>
            </w:pPr>
            <w:r w:rsidRPr="0064034D">
              <w:rPr>
                <w:szCs w:val="18"/>
              </w:rPr>
              <w:t>Derechos a los Hidrocarburos (Derogado)</w:t>
            </w:r>
          </w:p>
        </w:tc>
      </w:tr>
      <w:tr w:rsidR="00065F19" w:rsidRPr="0064034D" w14:paraId="20EE718D" w14:textId="77777777" w:rsidTr="00761F75">
        <w:trPr>
          <w:trHeight w:val="144"/>
        </w:trPr>
        <w:tc>
          <w:tcPr>
            <w:tcW w:w="568" w:type="dxa"/>
          </w:tcPr>
          <w:p w14:paraId="20E56182" w14:textId="77777777" w:rsidR="00065F19" w:rsidRPr="0064034D" w:rsidRDefault="00065F19" w:rsidP="00065F19">
            <w:pPr>
              <w:pStyle w:val="Texto0"/>
              <w:spacing w:before="40" w:after="40" w:line="240" w:lineRule="auto"/>
              <w:ind w:firstLine="0"/>
              <w:rPr>
                <w:szCs w:val="18"/>
              </w:rPr>
            </w:pPr>
          </w:p>
        </w:tc>
        <w:tc>
          <w:tcPr>
            <w:tcW w:w="700" w:type="dxa"/>
            <w:gridSpan w:val="2"/>
          </w:tcPr>
          <w:p w14:paraId="1ADA7632" w14:textId="77777777" w:rsidR="00065F19" w:rsidRPr="0064034D" w:rsidRDefault="00065F19" w:rsidP="00065F19">
            <w:pPr>
              <w:pStyle w:val="Texto0"/>
              <w:spacing w:before="40" w:after="40" w:line="240" w:lineRule="auto"/>
              <w:ind w:firstLine="0"/>
              <w:rPr>
                <w:szCs w:val="18"/>
              </w:rPr>
            </w:pPr>
            <w:r>
              <w:rPr>
                <w:szCs w:val="18"/>
              </w:rPr>
              <w:t>X.3</w:t>
            </w:r>
          </w:p>
        </w:tc>
        <w:tc>
          <w:tcPr>
            <w:tcW w:w="160" w:type="dxa"/>
            <w:gridSpan w:val="2"/>
          </w:tcPr>
          <w:p w14:paraId="49F517F5" w14:textId="77777777" w:rsidR="00065F19" w:rsidRPr="0064034D" w:rsidRDefault="00065F19" w:rsidP="00065F19">
            <w:pPr>
              <w:pStyle w:val="Texto0"/>
              <w:spacing w:before="40" w:after="40" w:line="240" w:lineRule="auto"/>
              <w:ind w:firstLine="0"/>
              <w:rPr>
                <w:szCs w:val="18"/>
              </w:rPr>
            </w:pPr>
          </w:p>
        </w:tc>
        <w:tc>
          <w:tcPr>
            <w:tcW w:w="160" w:type="dxa"/>
            <w:gridSpan w:val="2"/>
          </w:tcPr>
          <w:p w14:paraId="5AA4E9E5" w14:textId="77777777" w:rsidR="00065F19" w:rsidRPr="0064034D" w:rsidRDefault="00065F19" w:rsidP="00065F19">
            <w:pPr>
              <w:pStyle w:val="Texto0"/>
              <w:spacing w:before="40" w:after="40" w:line="240" w:lineRule="auto"/>
              <w:ind w:firstLine="0"/>
              <w:rPr>
                <w:szCs w:val="18"/>
              </w:rPr>
            </w:pPr>
          </w:p>
        </w:tc>
        <w:tc>
          <w:tcPr>
            <w:tcW w:w="8122" w:type="dxa"/>
          </w:tcPr>
          <w:p w14:paraId="03ADD282" w14:textId="77777777" w:rsidR="00065F19" w:rsidRPr="0064034D" w:rsidRDefault="00065F19" w:rsidP="00065F19">
            <w:pPr>
              <w:pStyle w:val="Texto0"/>
              <w:spacing w:before="40" w:after="40" w:line="240" w:lineRule="auto"/>
              <w:ind w:firstLine="0"/>
              <w:rPr>
                <w:szCs w:val="18"/>
              </w:rPr>
            </w:pPr>
            <w:r w:rsidRPr="0064034D">
              <w:rPr>
                <w:szCs w:val="18"/>
              </w:rPr>
              <w:t>Derechos por Prestación de Servicios</w:t>
            </w:r>
          </w:p>
          <w:p w14:paraId="3E717050" w14:textId="77777777" w:rsidR="00065F19" w:rsidRPr="0064034D" w:rsidRDefault="00065F19" w:rsidP="00065F19">
            <w:pPr>
              <w:pStyle w:val="Texto0"/>
              <w:spacing w:before="40" w:after="40" w:line="240" w:lineRule="auto"/>
              <w:ind w:firstLine="0"/>
              <w:rPr>
                <w:szCs w:val="18"/>
              </w:rPr>
            </w:pPr>
            <w:r w:rsidRPr="0064034D">
              <w:rPr>
                <w:szCs w:val="18"/>
              </w:rPr>
              <w:t>Son las contribuciones derivadas por la contraprestación de servicios exclusivos del Estado, de conformidad con la legislación aplicable en la materia.</w:t>
            </w:r>
          </w:p>
        </w:tc>
      </w:tr>
      <w:tr w:rsidR="00065F19" w:rsidRPr="0064034D" w14:paraId="0B2F0446" w14:textId="77777777" w:rsidTr="00761F75">
        <w:trPr>
          <w:trHeight w:val="144"/>
        </w:trPr>
        <w:tc>
          <w:tcPr>
            <w:tcW w:w="568" w:type="dxa"/>
          </w:tcPr>
          <w:p w14:paraId="7686E272" w14:textId="77777777" w:rsidR="00065F19" w:rsidRPr="0064034D" w:rsidRDefault="00065F19" w:rsidP="00065F19">
            <w:pPr>
              <w:pStyle w:val="Texto0"/>
              <w:spacing w:before="40" w:after="40" w:line="240" w:lineRule="auto"/>
              <w:ind w:firstLine="0"/>
              <w:rPr>
                <w:szCs w:val="18"/>
              </w:rPr>
            </w:pPr>
          </w:p>
        </w:tc>
        <w:tc>
          <w:tcPr>
            <w:tcW w:w="700" w:type="dxa"/>
            <w:gridSpan w:val="2"/>
          </w:tcPr>
          <w:p w14:paraId="2FAA2068" w14:textId="77777777" w:rsidR="00065F19" w:rsidRPr="0064034D" w:rsidRDefault="00065F19" w:rsidP="00065F19">
            <w:pPr>
              <w:pStyle w:val="Texto0"/>
              <w:spacing w:before="40" w:after="40" w:line="240" w:lineRule="auto"/>
              <w:ind w:firstLine="0"/>
              <w:rPr>
                <w:szCs w:val="18"/>
              </w:rPr>
            </w:pPr>
            <w:r>
              <w:rPr>
                <w:szCs w:val="18"/>
              </w:rPr>
              <w:t>X.4</w:t>
            </w:r>
          </w:p>
        </w:tc>
        <w:tc>
          <w:tcPr>
            <w:tcW w:w="160" w:type="dxa"/>
            <w:gridSpan w:val="2"/>
          </w:tcPr>
          <w:p w14:paraId="2CAA0C53" w14:textId="77777777" w:rsidR="00065F19" w:rsidRPr="0064034D" w:rsidRDefault="00065F19" w:rsidP="00065F19">
            <w:pPr>
              <w:pStyle w:val="Texto0"/>
              <w:spacing w:before="40" w:after="40" w:line="240" w:lineRule="auto"/>
              <w:ind w:firstLine="0"/>
              <w:rPr>
                <w:szCs w:val="18"/>
              </w:rPr>
            </w:pPr>
          </w:p>
        </w:tc>
        <w:tc>
          <w:tcPr>
            <w:tcW w:w="160" w:type="dxa"/>
            <w:gridSpan w:val="2"/>
          </w:tcPr>
          <w:p w14:paraId="12A79E21" w14:textId="77777777" w:rsidR="00065F19" w:rsidRPr="0064034D" w:rsidRDefault="00065F19" w:rsidP="00065F19">
            <w:pPr>
              <w:pStyle w:val="Texto0"/>
              <w:spacing w:before="40" w:after="40" w:line="240" w:lineRule="auto"/>
              <w:ind w:firstLine="0"/>
              <w:rPr>
                <w:szCs w:val="18"/>
              </w:rPr>
            </w:pPr>
          </w:p>
        </w:tc>
        <w:tc>
          <w:tcPr>
            <w:tcW w:w="8122" w:type="dxa"/>
          </w:tcPr>
          <w:p w14:paraId="436A0086" w14:textId="77777777" w:rsidR="00065F19" w:rsidRPr="0064034D" w:rsidRDefault="00065F19" w:rsidP="00065F19">
            <w:pPr>
              <w:pStyle w:val="Texto0"/>
              <w:spacing w:before="40" w:after="40" w:line="240" w:lineRule="auto"/>
              <w:ind w:firstLine="0"/>
              <w:rPr>
                <w:szCs w:val="18"/>
              </w:rPr>
            </w:pPr>
            <w:r w:rsidRPr="0064034D">
              <w:rPr>
                <w:szCs w:val="18"/>
              </w:rPr>
              <w:t>Otros Derechos</w:t>
            </w:r>
          </w:p>
          <w:p w14:paraId="54A2F8C8" w14:textId="77777777" w:rsidR="00065F19" w:rsidRPr="0064034D" w:rsidRDefault="00065F19" w:rsidP="00065F19">
            <w:pPr>
              <w:pStyle w:val="Texto0"/>
              <w:spacing w:before="40" w:after="40" w:line="240" w:lineRule="auto"/>
              <w:ind w:firstLine="0"/>
              <w:rPr>
                <w:szCs w:val="18"/>
              </w:rPr>
            </w:pPr>
            <w:r w:rsidRPr="0064034D">
              <w:rPr>
                <w:szCs w:val="18"/>
              </w:rPr>
              <w:t>Son las contribuciones derivadas por contraprestaciones no incluidas en los tipos anteriores, de conformidad con la legislación aplicable en la materia.</w:t>
            </w:r>
          </w:p>
        </w:tc>
      </w:tr>
      <w:tr w:rsidR="00065F19" w:rsidRPr="0064034D" w14:paraId="32B703E0" w14:textId="77777777" w:rsidTr="00761F75">
        <w:trPr>
          <w:trHeight w:val="144"/>
        </w:trPr>
        <w:tc>
          <w:tcPr>
            <w:tcW w:w="568" w:type="dxa"/>
          </w:tcPr>
          <w:p w14:paraId="25C3AF53" w14:textId="77777777" w:rsidR="00065F19" w:rsidRPr="0064034D" w:rsidRDefault="00065F19" w:rsidP="00065F19">
            <w:pPr>
              <w:pStyle w:val="Texto0"/>
              <w:spacing w:before="40" w:after="40" w:line="240" w:lineRule="auto"/>
              <w:ind w:firstLine="0"/>
              <w:rPr>
                <w:szCs w:val="18"/>
              </w:rPr>
            </w:pPr>
          </w:p>
        </w:tc>
        <w:tc>
          <w:tcPr>
            <w:tcW w:w="700" w:type="dxa"/>
            <w:gridSpan w:val="2"/>
          </w:tcPr>
          <w:p w14:paraId="5F29B7FA" w14:textId="77777777" w:rsidR="00065F19" w:rsidRPr="0064034D" w:rsidRDefault="00065F19" w:rsidP="00065F19">
            <w:pPr>
              <w:pStyle w:val="Texto0"/>
              <w:spacing w:before="40" w:after="40" w:line="240" w:lineRule="auto"/>
              <w:ind w:firstLine="0"/>
              <w:rPr>
                <w:szCs w:val="18"/>
              </w:rPr>
            </w:pPr>
            <w:r>
              <w:rPr>
                <w:szCs w:val="18"/>
              </w:rPr>
              <w:t>X.5</w:t>
            </w:r>
          </w:p>
        </w:tc>
        <w:tc>
          <w:tcPr>
            <w:tcW w:w="160" w:type="dxa"/>
            <w:gridSpan w:val="2"/>
          </w:tcPr>
          <w:p w14:paraId="5E83CDD5" w14:textId="77777777" w:rsidR="00065F19" w:rsidRPr="0064034D" w:rsidRDefault="00065F19" w:rsidP="00065F19">
            <w:pPr>
              <w:pStyle w:val="Texto0"/>
              <w:spacing w:before="40" w:after="40" w:line="240" w:lineRule="auto"/>
              <w:ind w:firstLine="0"/>
              <w:rPr>
                <w:szCs w:val="18"/>
              </w:rPr>
            </w:pPr>
          </w:p>
        </w:tc>
        <w:tc>
          <w:tcPr>
            <w:tcW w:w="160" w:type="dxa"/>
            <w:gridSpan w:val="2"/>
          </w:tcPr>
          <w:p w14:paraId="017C4052" w14:textId="77777777" w:rsidR="00065F19" w:rsidRPr="0064034D" w:rsidRDefault="00065F19" w:rsidP="00065F19">
            <w:pPr>
              <w:pStyle w:val="Texto0"/>
              <w:spacing w:before="40" w:after="40" w:line="240" w:lineRule="auto"/>
              <w:ind w:firstLine="0"/>
              <w:rPr>
                <w:szCs w:val="18"/>
              </w:rPr>
            </w:pPr>
          </w:p>
        </w:tc>
        <w:tc>
          <w:tcPr>
            <w:tcW w:w="8122" w:type="dxa"/>
          </w:tcPr>
          <w:p w14:paraId="16BC3866" w14:textId="77777777" w:rsidR="00065F19" w:rsidRPr="0064034D" w:rsidRDefault="00065F19" w:rsidP="00065F19">
            <w:pPr>
              <w:pStyle w:val="Texto0"/>
              <w:spacing w:before="40" w:after="40" w:line="240" w:lineRule="auto"/>
              <w:ind w:firstLine="0"/>
              <w:rPr>
                <w:szCs w:val="18"/>
              </w:rPr>
            </w:pPr>
            <w:r w:rsidRPr="0064034D">
              <w:rPr>
                <w:szCs w:val="18"/>
              </w:rPr>
              <w:t>Accesorios de Derechos</w:t>
            </w:r>
          </w:p>
          <w:p w14:paraId="4DCC53C8" w14:textId="77777777" w:rsidR="00065F19" w:rsidRPr="0064034D" w:rsidRDefault="00065F19" w:rsidP="00065F19">
            <w:pPr>
              <w:pStyle w:val="Texto0"/>
              <w:spacing w:before="40" w:after="40" w:line="240" w:lineRule="auto"/>
              <w:ind w:firstLine="0"/>
              <w:rPr>
                <w:b/>
                <w:szCs w:val="18"/>
              </w:rPr>
            </w:pPr>
            <w:r w:rsidRPr="0064034D">
              <w:rPr>
                <w:szCs w:val="18"/>
              </w:rPr>
              <w:t xml:space="preserve">Son los ingresos que se perciben por concepto de </w:t>
            </w:r>
            <w:r w:rsidRPr="0064034D">
              <w:t>recargos, sanciones, gastos de ejecución,   indemnizaciones, entre otros, asociados a</w:t>
            </w:r>
            <w:r w:rsidRPr="0064034D">
              <w:rPr>
                <w:szCs w:val="18"/>
              </w:rPr>
              <w:t xml:space="preserve"> los derechos, cuando éstos no se cubran oportunamente, de conformidad con la legislación aplicable en la materia.</w:t>
            </w:r>
          </w:p>
        </w:tc>
      </w:tr>
      <w:tr w:rsidR="00065F19" w:rsidRPr="0064034D" w14:paraId="2EE18399" w14:textId="77777777" w:rsidTr="00761F75">
        <w:trPr>
          <w:trHeight w:val="144"/>
        </w:trPr>
        <w:tc>
          <w:tcPr>
            <w:tcW w:w="568" w:type="dxa"/>
          </w:tcPr>
          <w:p w14:paraId="321C6CDC" w14:textId="77777777" w:rsidR="00065F19" w:rsidRPr="0064034D" w:rsidRDefault="00065F19" w:rsidP="00065F19">
            <w:pPr>
              <w:pStyle w:val="Texto0"/>
              <w:spacing w:before="40" w:after="40" w:line="240" w:lineRule="auto"/>
              <w:ind w:firstLine="0"/>
              <w:rPr>
                <w:szCs w:val="18"/>
              </w:rPr>
            </w:pPr>
          </w:p>
        </w:tc>
        <w:tc>
          <w:tcPr>
            <w:tcW w:w="700" w:type="dxa"/>
            <w:gridSpan w:val="2"/>
          </w:tcPr>
          <w:p w14:paraId="07890E84" w14:textId="77777777" w:rsidR="00065F19" w:rsidRPr="0064034D" w:rsidRDefault="00065F19" w:rsidP="00065F19">
            <w:pPr>
              <w:pStyle w:val="Texto0"/>
              <w:spacing w:before="40" w:after="40" w:line="240" w:lineRule="auto"/>
              <w:ind w:firstLine="0"/>
              <w:rPr>
                <w:szCs w:val="18"/>
              </w:rPr>
            </w:pPr>
            <w:r>
              <w:rPr>
                <w:szCs w:val="18"/>
              </w:rPr>
              <w:t>X.6</w:t>
            </w:r>
          </w:p>
        </w:tc>
        <w:tc>
          <w:tcPr>
            <w:tcW w:w="160" w:type="dxa"/>
            <w:gridSpan w:val="2"/>
          </w:tcPr>
          <w:p w14:paraId="2FFE8238" w14:textId="77777777" w:rsidR="00065F19" w:rsidRPr="0064034D" w:rsidRDefault="00065F19" w:rsidP="00065F19">
            <w:pPr>
              <w:pStyle w:val="Texto0"/>
              <w:spacing w:before="40" w:after="40" w:line="240" w:lineRule="auto"/>
              <w:ind w:firstLine="0"/>
              <w:rPr>
                <w:szCs w:val="18"/>
              </w:rPr>
            </w:pPr>
          </w:p>
        </w:tc>
        <w:tc>
          <w:tcPr>
            <w:tcW w:w="160" w:type="dxa"/>
            <w:gridSpan w:val="2"/>
          </w:tcPr>
          <w:p w14:paraId="51D674E3" w14:textId="77777777" w:rsidR="00065F19" w:rsidRPr="0064034D" w:rsidRDefault="00065F19" w:rsidP="00065F19">
            <w:pPr>
              <w:pStyle w:val="Texto0"/>
              <w:spacing w:before="40" w:after="40" w:line="240" w:lineRule="auto"/>
              <w:ind w:firstLine="0"/>
              <w:rPr>
                <w:szCs w:val="18"/>
              </w:rPr>
            </w:pPr>
          </w:p>
        </w:tc>
        <w:tc>
          <w:tcPr>
            <w:tcW w:w="8122" w:type="dxa"/>
          </w:tcPr>
          <w:p w14:paraId="2B4EFA70" w14:textId="77777777" w:rsidR="00065F19" w:rsidRPr="0064034D" w:rsidRDefault="00065F19" w:rsidP="00065F19">
            <w:pPr>
              <w:pStyle w:val="Texto0"/>
              <w:spacing w:before="40" w:after="40" w:line="240" w:lineRule="auto"/>
              <w:ind w:firstLine="0"/>
              <w:rPr>
                <w:szCs w:val="18"/>
              </w:rPr>
            </w:pPr>
            <w:r w:rsidRPr="0064034D">
              <w:rPr>
                <w:szCs w:val="18"/>
              </w:rPr>
              <w:t>Derechos no Comprendidos en la Ley de Ingresos Vigente, Causados en Ejercicios Fiscales Anteriores Pendientes de Liquidación o Pago</w:t>
            </w:r>
          </w:p>
          <w:p w14:paraId="0FEA6997" w14:textId="77777777" w:rsidR="00065F19" w:rsidRPr="0064034D" w:rsidRDefault="00065F19" w:rsidP="00065F19">
            <w:pPr>
              <w:pStyle w:val="Texto0"/>
              <w:spacing w:before="40" w:after="40" w:line="240" w:lineRule="auto"/>
              <w:ind w:firstLine="0"/>
              <w:rPr>
                <w:szCs w:val="18"/>
              </w:rPr>
            </w:pPr>
            <w:r w:rsidRPr="0064034D">
              <w:rPr>
                <w:szCs w:val="18"/>
              </w:rPr>
              <w:t>Son las contribuciones que se recaudan en el ejercicio corriente, por derechos pendientes de liquidación o pago causados en ejercicios fiscales anteriores, no incluidos en la Ley de Ingresos vigente.</w:t>
            </w:r>
          </w:p>
        </w:tc>
      </w:tr>
      <w:tr w:rsidR="00065F19" w:rsidRPr="0064034D" w14:paraId="39C6C6B7" w14:textId="77777777" w:rsidTr="00761F75">
        <w:trPr>
          <w:trHeight w:val="144"/>
        </w:trPr>
        <w:tc>
          <w:tcPr>
            <w:tcW w:w="568" w:type="dxa"/>
          </w:tcPr>
          <w:p w14:paraId="1C8251D6" w14:textId="77777777" w:rsidR="00065F19" w:rsidRPr="0064034D" w:rsidRDefault="00761F75" w:rsidP="00065F19">
            <w:pPr>
              <w:pStyle w:val="Texto0"/>
              <w:spacing w:before="60" w:after="60" w:line="220" w:lineRule="exact"/>
              <w:ind w:firstLine="0"/>
              <w:rPr>
                <w:b/>
                <w:szCs w:val="18"/>
              </w:rPr>
            </w:pPr>
            <w:r>
              <w:rPr>
                <w:b/>
                <w:szCs w:val="18"/>
              </w:rPr>
              <w:lastRenderedPageBreak/>
              <w:t>XI</w:t>
            </w:r>
          </w:p>
        </w:tc>
        <w:tc>
          <w:tcPr>
            <w:tcW w:w="700" w:type="dxa"/>
            <w:gridSpan w:val="2"/>
          </w:tcPr>
          <w:p w14:paraId="4E8A3CA2" w14:textId="77777777" w:rsidR="00065F19" w:rsidRPr="0064034D" w:rsidRDefault="00065F19" w:rsidP="00065F19">
            <w:pPr>
              <w:pStyle w:val="Texto0"/>
              <w:spacing w:before="60" w:after="60" w:line="220" w:lineRule="exact"/>
              <w:ind w:firstLine="0"/>
              <w:rPr>
                <w:b/>
                <w:szCs w:val="18"/>
              </w:rPr>
            </w:pPr>
          </w:p>
        </w:tc>
        <w:tc>
          <w:tcPr>
            <w:tcW w:w="160" w:type="dxa"/>
            <w:gridSpan w:val="2"/>
          </w:tcPr>
          <w:p w14:paraId="2844EE0B" w14:textId="77777777" w:rsidR="00065F19" w:rsidRPr="0064034D" w:rsidRDefault="00065F19" w:rsidP="00065F19">
            <w:pPr>
              <w:pStyle w:val="Texto0"/>
              <w:spacing w:before="60" w:after="60" w:line="220" w:lineRule="exact"/>
              <w:ind w:firstLine="0"/>
              <w:rPr>
                <w:b/>
                <w:szCs w:val="18"/>
              </w:rPr>
            </w:pPr>
          </w:p>
        </w:tc>
        <w:tc>
          <w:tcPr>
            <w:tcW w:w="160" w:type="dxa"/>
            <w:gridSpan w:val="2"/>
          </w:tcPr>
          <w:p w14:paraId="776CD1A4" w14:textId="77777777" w:rsidR="00065F19" w:rsidRPr="0064034D" w:rsidRDefault="00065F19" w:rsidP="00065F19">
            <w:pPr>
              <w:pStyle w:val="Texto0"/>
              <w:spacing w:before="60" w:after="60" w:line="220" w:lineRule="exact"/>
              <w:ind w:firstLine="0"/>
              <w:rPr>
                <w:szCs w:val="18"/>
              </w:rPr>
            </w:pPr>
          </w:p>
        </w:tc>
        <w:tc>
          <w:tcPr>
            <w:tcW w:w="8122" w:type="dxa"/>
          </w:tcPr>
          <w:p w14:paraId="24B382E1" w14:textId="77777777" w:rsidR="00065F19" w:rsidRPr="0064034D" w:rsidRDefault="00065F19" w:rsidP="00065F19">
            <w:pPr>
              <w:pStyle w:val="Texto0"/>
              <w:spacing w:before="60" w:after="60" w:line="220" w:lineRule="exact"/>
              <w:ind w:firstLine="0"/>
              <w:rPr>
                <w:b/>
                <w:szCs w:val="18"/>
              </w:rPr>
            </w:pPr>
            <w:r w:rsidRPr="0064034D">
              <w:rPr>
                <w:b/>
                <w:szCs w:val="18"/>
              </w:rPr>
              <w:t>Productos</w:t>
            </w:r>
          </w:p>
          <w:p w14:paraId="15B0C6C9" w14:textId="77777777" w:rsidR="00065F19" w:rsidRPr="0064034D" w:rsidRDefault="00065F19" w:rsidP="00065F19">
            <w:pPr>
              <w:pStyle w:val="Texto0"/>
              <w:spacing w:before="60" w:after="60" w:line="220" w:lineRule="exact"/>
              <w:ind w:firstLine="0"/>
              <w:rPr>
                <w:b/>
                <w:szCs w:val="18"/>
              </w:rPr>
            </w:pPr>
            <w:r w:rsidRPr="0064034D">
              <w:rPr>
                <w:b/>
                <w:szCs w:val="18"/>
              </w:rPr>
              <w:t>Son los ingresos por contraprestaciones por los servicios que preste el Estado en sus funciones de derecho privado.</w:t>
            </w:r>
          </w:p>
        </w:tc>
      </w:tr>
      <w:tr w:rsidR="00065F19" w:rsidRPr="0064034D" w14:paraId="35C70D39" w14:textId="77777777" w:rsidTr="00761F75">
        <w:trPr>
          <w:trHeight w:val="144"/>
        </w:trPr>
        <w:tc>
          <w:tcPr>
            <w:tcW w:w="568" w:type="dxa"/>
          </w:tcPr>
          <w:p w14:paraId="19C22F14" w14:textId="77777777" w:rsidR="00065F19" w:rsidRPr="0064034D" w:rsidRDefault="00065F19" w:rsidP="00065F19">
            <w:pPr>
              <w:pStyle w:val="Texto0"/>
              <w:spacing w:before="40" w:after="40" w:line="220" w:lineRule="exact"/>
              <w:ind w:firstLine="0"/>
              <w:rPr>
                <w:szCs w:val="18"/>
              </w:rPr>
            </w:pPr>
          </w:p>
        </w:tc>
        <w:tc>
          <w:tcPr>
            <w:tcW w:w="700" w:type="dxa"/>
            <w:gridSpan w:val="2"/>
          </w:tcPr>
          <w:p w14:paraId="4994C883" w14:textId="77777777" w:rsidR="00065F19" w:rsidRPr="0064034D" w:rsidRDefault="008F46D7" w:rsidP="00065F19">
            <w:pPr>
              <w:pStyle w:val="Texto0"/>
              <w:spacing w:before="40" w:after="40" w:line="220" w:lineRule="exact"/>
              <w:ind w:firstLine="0"/>
              <w:rPr>
                <w:szCs w:val="18"/>
              </w:rPr>
            </w:pPr>
            <w:r>
              <w:rPr>
                <w:szCs w:val="18"/>
              </w:rPr>
              <w:t>XI.</w:t>
            </w:r>
            <w:r w:rsidR="00761F75">
              <w:rPr>
                <w:szCs w:val="18"/>
              </w:rPr>
              <w:t>1</w:t>
            </w:r>
          </w:p>
        </w:tc>
        <w:tc>
          <w:tcPr>
            <w:tcW w:w="160" w:type="dxa"/>
            <w:gridSpan w:val="2"/>
          </w:tcPr>
          <w:p w14:paraId="6BDD36E8" w14:textId="77777777" w:rsidR="00065F19" w:rsidRPr="0064034D" w:rsidRDefault="00065F19" w:rsidP="00065F19">
            <w:pPr>
              <w:pStyle w:val="Texto0"/>
              <w:spacing w:before="40" w:after="40" w:line="220" w:lineRule="exact"/>
              <w:ind w:firstLine="0"/>
              <w:rPr>
                <w:szCs w:val="18"/>
              </w:rPr>
            </w:pPr>
          </w:p>
        </w:tc>
        <w:tc>
          <w:tcPr>
            <w:tcW w:w="160" w:type="dxa"/>
            <w:gridSpan w:val="2"/>
          </w:tcPr>
          <w:p w14:paraId="20906303" w14:textId="77777777" w:rsidR="00065F19" w:rsidRPr="0064034D" w:rsidRDefault="00065F19" w:rsidP="00065F19">
            <w:pPr>
              <w:pStyle w:val="Texto0"/>
              <w:spacing w:before="40" w:after="40" w:line="220" w:lineRule="exact"/>
              <w:ind w:firstLine="0"/>
              <w:rPr>
                <w:szCs w:val="18"/>
              </w:rPr>
            </w:pPr>
          </w:p>
        </w:tc>
        <w:tc>
          <w:tcPr>
            <w:tcW w:w="8122" w:type="dxa"/>
          </w:tcPr>
          <w:p w14:paraId="5E331FF6" w14:textId="77777777" w:rsidR="00065F19" w:rsidRPr="0064034D" w:rsidRDefault="00065F19" w:rsidP="00065F19">
            <w:pPr>
              <w:pStyle w:val="Texto0"/>
              <w:spacing w:before="40" w:after="40" w:line="220" w:lineRule="exact"/>
              <w:ind w:firstLine="0"/>
              <w:rPr>
                <w:szCs w:val="18"/>
              </w:rPr>
            </w:pPr>
            <w:r w:rsidRPr="0064034D">
              <w:rPr>
                <w:szCs w:val="18"/>
              </w:rPr>
              <w:t>Productos</w:t>
            </w:r>
          </w:p>
          <w:p w14:paraId="6A5E1135" w14:textId="77777777" w:rsidR="00065F19" w:rsidRPr="0064034D" w:rsidRDefault="00065F19" w:rsidP="00065F19">
            <w:pPr>
              <w:pStyle w:val="Texto0"/>
              <w:spacing w:before="40" w:after="40" w:line="220" w:lineRule="exact"/>
              <w:ind w:firstLine="0"/>
              <w:rPr>
                <w:szCs w:val="18"/>
              </w:rPr>
            </w:pPr>
            <w:r w:rsidRPr="0064034D">
              <w:rPr>
                <w:szCs w:val="18"/>
              </w:rPr>
              <w:t>Son los ingresos por concepto de servicios otorgados por funciones de derecho privado, tales como los intereses que generan las cuentas bancarias de los entes públicos, entre otros, de conformidad con la legislación aplicable en la materia.</w:t>
            </w:r>
          </w:p>
        </w:tc>
      </w:tr>
      <w:tr w:rsidR="00065F19" w:rsidRPr="0064034D" w14:paraId="0BB541EE" w14:textId="77777777" w:rsidTr="00761F75">
        <w:trPr>
          <w:trHeight w:val="144"/>
        </w:trPr>
        <w:tc>
          <w:tcPr>
            <w:tcW w:w="568" w:type="dxa"/>
          </w:tcPr>
          <w:p w14:paraId="30531DEC" w14:textId="77777777" w:rsidR="00065F19" w:rsidRPr="0064034D" w:rsidRDefault="00065F19" w:rsidP="00065F19">
            <w:pPr>
              <w:pStyle w:val="Texto0"/>
              <w:spacing w:before="40" w:after="40" w:line="220" w:lineRule="exact"/>
              <w:ind w:firstLine="0"/>
              <w:rPr>
                <w:szCs w:val="18"/>
              </w:rPr>
            </w:pPr>
          </w:p>
        </w:tc>
        <w:tc>
          <w:tcPr>
            <w:tcW w:w="700" w:type="dxa"/>
            <w:gridSpan w:val="2"/>
          </w:tcPr>
          <w:p w14:paraId="7FAFB4E2" w14:textId="77777777" w:rsidR="00065F19" w:rsidRPr="0064034D" w:rsidRDefault="00761F75" w:rsidP="00065F19">
            <w:pPr>
              <w:pStyle w:val="Texto0"/>
              <w:spacing w:before="40" w:after="40" w:line="220" w:lineRule="exact"/>
              <w:ind w:firstLine="0"/>
              <w:rPr>
                <w:szCs w:val="18"/>
              </w:rPr>
            </w:pPr>
            <w:r>
              <w:rPr>
                <w:szCs w:val="18"/>
              </w:rPr>
              <w:t>XI.2</w:t>
            </w:r>
          </w:p>
        </w:tc>
        <w:tc>
          <w:tcPr>
            <w:tcW w:w="160" w:type="dxa"/>
            <w:gridSpan w:val="2"/>
          </w:tcPr>
          <w:p w14:paraId="12BB2D41" w14:textId="77777777" w:rsidR="00065F19" w:rsidRPr="0064034D" w:rsidRDefault="00065F19" w:rsidP="00065F19">
            <w:pPr>
              <w:pStyle w:val="Texto0"/>
              <w:spacing w:before="40" w:after="40" w:line="220" w:lineRule="exact"/>
              <w:ind w:firstLine="0"/>
              <w:rPr>
                <w:szCs w:val="18"/>
              </w:rPr>
            </w:pPr>
          </w:p>
        </w:tc>
        <w:tc>
          <w:tcPr>
            <w:tcW w:w="160" w:type="dxa"/>
            <w:gridSpan w:val="2"/>
          </w:tcPr>
          <w:p w14:paraId="31C3C080" w14:textId="77777777" w:rsidR="00065F19" w:rsidRPr="0064034D" w:rsidRDefault="00065F19" w:rsidP="00065F19">
            <w:pPr>
              <w:pStyle w:val="Texto0"/>
              <w:spacing w:before="40" w:after="40" w:line="220" w:lineRule="exact"/>
              <w:ind w:firstLine="0"/>
              <w:rPr>
                <w:szCs w:val="18"/>
              </w:rPr>
            </w:pPr>
          </w:p>
        </w:tc>
        <w:tc>
          <w:tcPr>
            <w:tcW w:w="8122" w:type="dxa"/>
          </w:tcPr>
          <w:p w14:paraId="3DBCB695" w14:textId="77777777" w:rsidR="00065F19" w:rsidRPr="0064034D" w:rsidRDefault="00065F19" w:rsidP="00065F19">
            <w:pPr>
              <w:pStyle w:val="Texto0"/>
              <w:spacing w:before="40" w:after="40" w:line="220" w:lineRule="exact"/>
              <w:ind w:firstLine="0"/>
              <w:rPr>
                <w:szCs w:val="18"/>
              </w:rPr>
            </w:pPr>
            <w:r w:rsidRPr="0064034D">
              <w:rPr>
                <w:szCs w:val="18"/>
              </w:rPr>
              <w:t>Productos de Capital (Derogado)</w:t>
            </w:r>
          </w:p>
        </w:tc>
      </w:tr>
      <w:tr w:rsidR="00065F19" w:rsidRPr="0064034D" w14:paraId="2C0C6D0E" w14:textId="77777777" w:rsidTr="00761F75">
        <w:trPr>
          <w:trHeight w:val="144"/>
        </w:trPr>
        <w:tc>
          <w:tcPr>
            <w:tcW w:w="568" w:type="dxa"/>
          </w:tcPr>
          <w:p w14:paraId="43AF0C18" w14:textId="77777777" w:rsidR="00065F19" w:rsidRPr="0064034D" w:rsidRDefault="00065F19" w:rsidP="00065F19">
            <w:pPr>
              <w:pStyle w:val="Texto0"/>
              <w:spacing w:before="40" w:after="40" w:line="220" w:lineRule="exact"/>
              <w:ind w:firstLine="0"/>
              <w:rPr>
                <w:szCs w:val="18"/>
              </w:rPr>
            </w:pPr>
          </w:p>
        </w:tc>
        <w:tc>
          <w:tcPr>
            <w:tcW w:w="700" w:type="dxa"/>
            <w:gridSpan w:val="2"/>
          </w:tcPr>
          <w:p w14:paraId="2D6FDD3F" w14:textId="77777777" w:rsidR="00065F19" w:rsidRPr="0064034D" w:rsidRDefault="00761F75" w:rsidP="00065F19">
            <w:pPr>
              <w:pStyle w:val="Texto0"/>
              <w:spacing w:before="40" w:after="40" w:line="220" w:lineRule="exact"/>
              <w:ind w:firstLine="0"/>
              <w:rPr>
                <w:szCs w:val="18"/>
              </w:rPr>
            </w:pPr>
            <w:r>
              <w:rPr>
                <w:szCs w:val="18"/>
              </w:rPr>
              <w:t>XI.3</w:t>
            </w:r>
          </w:p>
        </w:tc>
        <w:tc>
          <w:tcPr>
            <w:tcW w:w="160" w:type="dxa"/>
            <w:gridSpan w:val="2"/>
          </w:tcPr>
          <w:p w14:paraId="37877C46" w14:textId="77777777" w:rsidR="00065F19" w:rsidRPr="0064034D" w:rsidRDefault="00065F19" w:rsidP="00065F19">
            <w:pPr>
              <w:pStyle w:val="Texto0"/>
              <w:spacing w:before="40" w:after="40" w:line="220" w:lineRule="exact"/>
              <w:ind w:firstLine="0"/>
              <w:rPr>
                <w:szCs w:val="18"/>
              </w:rPr>
            </w:pPr>
          </w:p>
        </w:tc>
        <w:tc>
          <w:tcPr>
            <w:tcW w:w="160" w:type="dxa"/>
            <w:gridSpan w:val="2"/>
          </w:tcPr>
          <w:p w14:paraId="63B760B8" w14:textId="77777777" w:rsidR="00065F19" w:rsidRPr="0064034D" w:rsidRDefault="00065F19" w:rsidP="00065F19">
            <w:pPr>
              <w:pStyle w:val="Texto0"/>
              <w:spacing w:before="40" w:after="40" w:line="220" w:lineRule="exact"/>
              <w:ind w:firstLine="0"/>
              <w:rPr>
                <w:szCs w:val="18"/>
              </w:rPr>
            </w:pPr>
          </w:p>
        </w:tc>
        <w:tc>
          <w:tcPr>
            <w:tcW w:w="8122" w:type="dxa"/>
          </w:tcPr>
          <w:p w14:paraId="0D066424" w14:textId="77777777" w:rsidR="00065F19" w:rsidRPr="0064034D" w:rsidRDefault="00065F19" w:rsidP="00065F19">
            <w:pPr>
              <w:pStyle w:val="Texto0"/>
              <w:spacing w:before="40" w:after="40" w:line="220" w:lineRule="exact"/>
              <w:ind w:firstLine="0"/>
              <w:rPr>
                <w:szCs w:val="18"/>
              </w:rPr>
            </w:pPr>
            <w:r w:rsidRPr="0064034D">
              <w:rPr>
                <w:szCs w:val="18"/>
              </w:rPr>
              <w:t>Productos no Comprendidos en la Ley de Ingresos Vigente, Causados en Ejercicios Fiscales Anteriores Pendientes de Liquidación o Pago</w:t>
            </w:r>
          </w:p>
          <w:p w14:paraId="493C5EC4" w14:textId="77777777" w:rsidR="00065F19" w:rsidRPr="0064034D" w:rsidRDefault="00065F19" w:rsidP="00065F19">
            <w:pPr>
              <w:pStyle w:val="Texto0"/>
              <w:spacing w:before="40" w:after="40" w:line="220" w:lineRule="exact"/>
              <w:ind w:firstLine="0"/>
              <w:rPr>
                <w:szCs w:val="18"/>
              </w:rPr>
            </w:pPr>
            <w:r w:rsidRPr="0064034D">
              <w:rPr>
                <w:szCs w:val="18"/>
              </w:rPr>
              <w:t>Son los ingresos que se recaudan en el ejercicio corriente, por productos pendientes de liquidación o pago causados en ejercicios fiscales anteriores, no incluidos en la Ley de Ingresos vigente.</w:t>
            </w:r>
          </w:p>
        </w:tc>
      </w:tr>
      <w:tr w:rsidR="00065F19" w:rsidRPr="0064034D" w14:paraId="653BAEEE" w14:textId="77777777" w:rsidTr="00761F75">
        <w:trPr>
          <w:trHeight w:val="144"/>
        </w:trPr>
        <w:tc>
          <w:tcPr>
            <w:tcW w:w="568" w:type="dxa"/>
          </w:tcPr>
          <w:p w14:paraId="73C0827B" w14:textId="77777777" w:rsidR="00065F19" w:rsidRPr="0064034D" w:rsidRDefault="00761F75" w:rsidP="00065F19">
            <w:pPr>
              <w:pStyle w:val="Texto0"/>
              <w:spacing w:before="60" w:after="60" w:line="220" w:lineRule="exact"/>
              <w:ind w:firstLine="0"/>
              <w:rPr>
                <w:b/>
                <w:szCs w:val="18"/>
              </w:rPr>
            </w:pPr>
            <w:r>
              <w:rPr>
                <w:b/>
                <w:szCs w:val="18"/>
              </w:rPr>
              <w:t>XII</w:t>
            </w:r>
          </w:p>
        </w:tc>
        <w:tc>
          <w:tcPr>
            <w:tcW w:w="700" w:type="dxa"/>
            <w:gridSpan w:val="2"/>
          </w:tcPr>
          <w:p w14:paraId="3B5AA511" w14:textId="77777777" w:rsidR="00065F19" w:rsidRPr="0064034D" w:rsidRDefault="00065F19" w:rsidP="00065F19">
            <w:pPr>
              <w:pStyle w:val="Texto0"/>
              <w:spacing w:before="60" w:after="60" w:line="220" w:lineRule="exact"/>
              <w:ind w:firstLine="0"/>
              <w:rPr>
                <w:szCs w:val="18"/>
              </w:rPr>
            </w:pPr>
          </w:p>
        </w:tc>
        <w:tc>
          <w:tcPr>
            <w:tcW w:w="160" w:type="dxa"/>
            <w:gridSpan w:val="2"/>
          </w:tcPr>
          <w:p w14:paraId="1F7B44BC" w14:textId="77777777" w:rsidR="00065F19" w:rsidRPr="0064034D" w:rsidRDefault="00065F19" w:rsidP="00065F19">
            <w:pPr>
              <w:pStyle w:val="Texto0"/>
              <w:spacing w:before="60" w:after="60" w:line="220" w:lineRule="exact"/>
              <w:ind w:firstLine="0"/>
              <w:rPr>
                <w:szCs w:val="18"/>
              </w:rPr>
            </w:pPr>
          </w:p>
        </w:tc>
        <w:tc>
          <w:tcPr>
            <w:tcW w:w="160" w:type="dxa"/>
            <w:gridSpan w:val="2"/>
          </w:tcPr>
          <w:p w14:paraId="5708A5AE" w14:textId="77777777" w:rsidR="00065F19" w:rsidRPr="0064034D" w:rsidRDefault="00065F19" w:rsidP="00065F19">
            <w:pPr>
              <w:pStyle w:val="Texto0"/>
              <w:spacing w:before="60" w:after="60" w:line="220" w:lineRule="exact"/>
              <w:ind w:firstLine="0"/>
              <w:rPr>
                <w:szCs w:val="18"/>
              </w:rPr>
            </w:pPr>
          </w:p>
        </w:tc>
        <w:tc>
          <w:tcPr>
            <w:tcW w:w="8122" w:type="dxa"/>
          </w:tcPr>
          <w:p w14:paraId="01C8E5B2" w14:textId="77777777" w:rsidR="00065F19" w:rsidRPr="0064034D" w:rsidRDefault="00065F19" w:rsidP="00065F19">
            <w:pPr>
              <w:pStyle w:val="Texto0"/>
              <w:spacing w:before="60" w:after="60" w:line="220" w:lineRule="exact"/>
              <w:ind w:firstLine="0"/>
              <w:rPr>
                <w:b/>
                <w:szCs w:val="18"/>
              </w:rPr>
            </w:pPr>
            <w:r w:rsidRPr="0064034D">
              <w:rPr>
                <w:b/>
                <w:szCs w:val="18"/>
              </w:rPr>
              <w:t>Aprovechamientos</w:t>
            </w:r>
          </w:p>
          <w:p w14:paraId="13209D35" w14:textId="77777777" w:rsidR="00065F19" w:rsidRPr="0064034D" w:rsidRDefault="00065F19" w:rsidP="00065F19">
            <w:pPr>
              <w:pStyle w:val="Texto0"/>
              <w:spacing w:before="60" w:after="60" w:line="220" w:lineRule="exact"/>
              <w:ind w:firstLine="0"/>
              <w:rPr>
                <w:b/>
                <w:szCs w:val="18"/>
              </w:rPr>
            </w:pPr>
            <w:r w:rsidRPr="0064034D">
              <w:rPr>
                <w:b/>
                <w:szCs w:val="18"/>
              </w:rPr>
              <w:t>Son los ingresos que percibe el Estado por funciones de derecho público distintos de: las contribuciones, los ingresos derivados de financiamientos y de los que obtengan los organismos descentralizados y las empresas de participación estatal y municipal.</w:t>
            </w:r>
          </w:p>
        </w:tc>
      </w:tr>
      <w:tr w:rsidR="00065F19" w:rsidRPr="0064034D" w14:paraId="2DCF60EF" w14:textId="77777777" w:rsidTr="00761F75">
        <w:trPr>
          <w:trHeight w:val="144"/>
        </w:trPr>
        <w:tc>
          <w:tcPr>
            <w:tcW w:w="568" w:type="dxa"/>
          </w:tcPr>
          <w:p w14:paraId="3DB2C58A" w14:textId="77777777" w:rsidR="00065F19" w:rsidRPr="0064034D" w:rsidRDefault="00065F19" w:rsidP="00065F19">
            <w:pPr>
              <w:pStyle w:val="Texto0"/>
              <w:spacing w:before="60" w:after="60" w:line="220" w:lineRule="exact"/>
              <w:ind w:firstLine="0"/>
              <w:rPr>
                <w:szCs w:val="18"/>
              </w:rPr>
            </w:pPr>
          </w:p>
        </w:tc>
        <w:tc>
          <w:tcPr>
            <w:tcW w:w="700" w:type="dxa"/>
            <w:gridSpan w:val="2"/>
          </w:tcPr>
          <w:p w14:paraId="0E511A40" w14:textId="77777777" w:rsidR="00065F19" w:rsidRPr="0064034D" w:rsidRDefault="00761F75" w:rsidP="00065F19">
            <w:pPr>
              <w:pStyle w:val="Texto0"/>
              <w:spacing w:before="60" w:after="60" w:line="220" w:lineRule="exact"/>
              <w:ind w:firstLine="0"/>
              <w:rPr>
                <w:szCs w:val="18"/>
              </w:rPr>
            </w:pPr>
            <w:r>
              <w:rPr>
                <w:szCs w:val="18"/>
              </w:rPr>
              <w:t>XII.1</w:t>
            </w:r>
          </w:p>
        </w:tc>
        <w:tc>
          <w:tcPr>
            <w:tcW w:w="160" w:type="dxa"/>
            <w:gridSpan w:val="2"/>
          </w:tcPr>
          <w:p w14:paraId="5868B7EE" w14:textId="77777777" w:rsidR="00065F19" w:rsidRPr="0064034D" w:rsidRDefault="00065F19" w:rsidP="00065F19">
            <w:pPr>
              <w:pStyle w:val="Texto0"/>
              <w:spacing w:before="60" w:after="60" w:line="220" w:lineRule="exact"/>
              <w:ind w:firstLine="0"/>
              <w:rPr>
                <w:szCs w:val="18"/>
              </w:rPr>
            </w:pPr>
          </w:p>
        </w:tc>
        <w:tc>
          <w:tcPr>
            <w:tcW w:w="160" w:type="dxa"/>
            <w:gridSpan w:val="2"/>
          </w:tcPr>
          <w:p w14:paraId="44650585" w14:textId="77777777" w:rsidR="00065F19" w:rsidRPr="0064034D" w:rsidRDefault="00065F19" w:rsidP="00065F19">
            <w:pPr>
              <w:pStyle w:val="Texto0"/>
              <w:spacing w:before="60" w:after="60" w:line="220" w:lineRule="exact"/>
              <w:ind w:firstLine="0"/>
              <w:rPr>
                <w:szCs w:val="18"/>
              </w:rPr>
            </w:pPr>
          </w:p>
        </w:tc>
        <w:tc>
          <w:tcPr>
            <w:tcW w:w="8122" w:type="dxa"/>
          </w:tcPr>
          <w:p w14:paraId="729193E8" w14:textId="77777777" w:rsidR="00065F19" w:rsidRPr="0064034D" w:rsidRDefault="00065F19" w:rsidP="00065F19">
            <w:pPr>
              <w:pStyle w:val="Texto0"/>
              <w:spacing w:before="60" w:after="60" w:line="220" w:lineRule="exact"/>
              <w:ind w:firstLine="0"/>
              <w:rPr>
                <w:szCs w:val="18"/>
              </w:rPr>
            </w:pPr>
            <w:r w:rsidRPr="0064034D">
              <w:rPr>
                <w:szCs w:val="18"/>
              </w:rPr>
              <w:t>Aprovechamientos</w:t>
            </w:r>
          </w:p>
          <w:p w14:paraId="55E42E41" w14:textId="77777777" w:rsidR="00065F19" w:rsidRPr="0064034D" w:rsidRDefault="00065F19" w:rsidP="00065F19">
            <w:pPr>
              <w:pStyle w:val="Texto0"/>
              <w:spacing w:before="60" w:after="60" w:line="220" w:lineRule="exact"/>
              <w:ind w:firstLine="0"/>
              <w:rPr>
                <w:szCs w:val="18"/>
              </w:rPr>
            </w:pPr>
            <w:r w:rsidRPr="0064034D">
              <w:rPr>
                <w:szCs w:val="18"/>
              </w:rPr>
              <w:t xml:space="preserve">Son los ingresos que se perciben por funciones de derecho público, cuyos elementos pueden no estar previstos en una Ley sino, en una disposición administrativa de carácter general, provenientes de multas e indemnizaciones no fiscales, reintegros, </w:t>
            </w:r>
            <w:r w:rsidRPr="0064034D">
              <w:t>juegos y sorteos, donativos, entre otros</w:t>
            </w:r>
            <w:r w:rsidRPr="0064034D">
              <w:rPr>
                <w:szCs w:val="18"/>
              </w:rPr>
              <w:t>.</w:t>
            </w:r>
          </w:p>
        </w:tc>
      </w:tr>
      <w:tr w:rsidR="00065F19" w:rsidRPr="0064034D" w14:paraId="1EC9B3AC" w14:textId="77777777" w:rsidTr="00761F75">
        <w:trPr>
          <w:trHeight w:val="144"/>
        </w:trPr>
        <w:tc>
          <w:tcPr>
            <w:tcW w:w="568" w:type="dxa"/>
          </w:tcPr>
          <w:p w14:paraId="07C68B31" w14:textId="77777777" w:rsidR="00065F19" w:rsidRPr="0064034D" w:rsidRDefault="00065F19" w:rsidP="00065F19">
            <w:pPr>
              <w:pStyle w:val="Texto0"/>
              <w:spacing w:before="60" w:after="60" w:line="220" w:lineRule="exact"/>
              <w:ind w:firstLine="0"/>
              <w:rPr>
                <w:szCs w:val="18"/>
              </w:rPr>
            </w:pPr>
          </w:p>
        </w:tc>
        <w:tc>
          <w:tcPr>
            <w:tcW w:w="700" w:type="dxa"/>
            <w:gridSpan w:val="2"/>
          </w:tcPr>
          <w:p w14:paraId="66D68C86" w14:textId="77777777" w:rsidR="00065F19" w:rsidRPr="0064034D" w:rsidRDefault="00761F75" w:rsidP="00065F19">
            <w:pPr>
              <w:pStyle w:val="Texto0"/>
              <w:spacing w:before="60" w:after="60" w:line="220" w:lineRule="exact"/>
              <w:ind w:firstLine="0"/>
              <w:rPr>
                <w:szCs w:val="18"/>
              </w:rPr>
            </w:pPr>
            <w:r>
              <w:rPr>
                <w:szCs w:val="18"/>
              </w:rPr>
              <w:t>XII.2</w:t>
            </w:r>
          </w:p>
        </w:tc>
        <w:tc>
          <w:tcPr>
            <w:tcW w:w="160" w:type="dxa"/>
            <w:gridSpan w:val="2"/>
          </w:tcPr>
          <w:p w14:paraId="4FD9D396" w14:textId="77777777" w:rsidR="00065F19" w:rsidRPr="0064034D" w:rsidRDefault="00065F19" w:rsidP="00065F19">
            <w:pPr>
              <w:pStyle w:val="Texto0"/>
              <w:spacing w:before="60" w:after="60" w:line="220" w:lineRule="exact"/>
              <w:ind w:firstLine="0"/>
              <w:rPr>
                <w:szCs w:val="18"/>
              </w:rPr>
            </w:pPr>
          </w:p>
        </w:tc>
        <w:tc>
          <w:tcPr>
            <w:tcW w:w="160" w:type="dxa"/>
            <w:gridSpan w:val="2"/>
          </w:tcPr>
          <w:p w14:paraId="7296F256" w14:textId="77777777" w:rsidR="00065F19" w:rsidRPr="0064034D" w:rsidRDefault="00065F19" w:rsidP="00065F19">
            <w:pPr>
              <w:pStyle w:val="Texto0"/>
              <w:spacing w:before="60" w:after="60" w:line="220" w:lineRule="exact"/>
              <w:ind w:firstLine="0"/>
              <w:rPr>
                <w:szCs w:val="18"/>
              </w:rPr>
            </w:pPr>
          </w:p>
        </w:tc>
        <w:tc>
          <w:tcPr>
            <w:tcW w:w="8122" w:type="dxa"/>
          </w:tcPr>
          <w:p w14:paraId="23DBCD12" w14:textId="77777777" w:rsidR="00065F19" w:rsidRPr="0064034D" w:rsidRDefault="00065F19" w:rsidP="00065F19">
            <w:pPr>
              <w:pStyle w:val="Texto0"/>
              <w:spacing w:before="60" w:after="60" w:line="220" w:lineRule="exact"/>
              <w:ind w:firstLine="0"/>
              <w:rPr>
                <w:szCs w:val="18"/>
              </w:rPr>
            </w:pPr>
            <w:r w:rsidRPr="0064034D">
              <w:rPr>
                <w:szCs w:val="18"/>
              </w:rPr>
              <w:t>Aprovechamientos Patrimoniales</w:t>
            </w:r>
          </w:p>
          <w:p w14:paraId="425700E2" w14:textId="77777777" w:rsidR="00065F19" w:rsidRPr="0064034D" w:rsidRDefault="00065F19" w:rsidP="00065F19">
            <w:pPr>
              <w:pStyle w:val="Texto0"/>
              <w:spacing w:before="60" w:after="60" w:line="220" w:lineRule="exact"/>
              <w:ind w:firstLine="0"/>
              <w:rPr>
                <w:szCs w:val="18"/>
              </w:rPr>
            </w:pPr>
            <w:r w:rsidRPr="0064034D">
              <w:rPr>
                <w:szCs w:val="18"/>
              </w:rPr>
              <w:t>Son los ingresos que se perciben por uso o enajenación de bienes muebles, inmuebles e intangibles, por recuperaciones de capital o en su caso patrimonio invertido, de conformidad con la legislación aplicable en la materia.</w:t>
            </w:r>
          </w:p>
        </w:tc>
      </w:tr>
      <w:tr w:rsidR="00065F19" w:rsidRPr="0064034D" w14:paraId="7B422E0F" w14:textId="77777777" w:rsidTr="00761F75">
        <w:trPr>
          <w:trHeight w:val="144"/>
        </w:trPr>
        <w:tc>
          <w:tcPr>
            <w:tcW w:w="568" w:type="dxa"/>
          </w:tcPr>
          <w:p w14:paraId="3AFE9198" w14:textId="77777777" w:rsidR="00065F19" w:rsidRPr="0064034D" w:rsidRDefault="00065F19" w:rsidP="00065F19">
            <w:pPr>
              <w:pStyle w:val="Texto0"/>
              <w:spacing w:before="60" w:after="60" w:line="220" w:lineRule="exact"/>
              <w:ind w:firstLine="0"/>
              <w:rPr>
                <w:szCs w:val="18"/>
              </w:rPr>
            </w:pPr>
          </w:p>
        </w:tc>
        <w:tc>
          <w:tcPr>
            <w:tcW w:w="700" w:type="dxa"/>
            <w:gridSpan w:val="2"/>
          </w:tcPr>
          <w:p w14:paraId="53245254" w14:textId="77777777" w:rsidR="00065F19" w:rsidRPr="0064034D" w:rsidRDefault="00761F75" w:rsidP="00065F19">
            <w:pPr>
              <w:pStyle w:val="Texto0"/>
              <w:spacing w:before="60" w:after="60" w:line="220" w:lineRule="exact"/>
              <w:ind w:firstLine="0"/>
              <w:rPr>
                <w:szCs w:val="18"/>
              </w:rPr>
            </w:pPr>
            <w:r>
              <w:rPr>
                <w:szCs w:val="18"/>
              </w:rPr>
              <w:t>XII.3</w:t>
            </w:r>
          </w:p>
        </w:tc>
        <w:tc>
          <w:tcPr>
            <w:tcW w:w="160" w:type="dxa"/>
            <w:gridSpan w:val="2"/>
          </w:tcPr>
          <w:p w14:paraId="33773FC0" w14:textId="77777777" w:rsidR="00065F19" w:rsidRPr="0064034D" w:rsidRDefault="00065F19" w:rsidP="00065F19">
            <w:pPr>
              <w:pStyle w:val="Texto0"/>
              <w:spacing w:before="60" w:after="60" w:line="220" w:lineRule="exact"/>
              <w:ind w:firstLine="0"/>
              <w:rPr>
                <w:szCs w:val="18"/>
              </w:rPr>
            </w:pPr>
          </w:p>
        </w:tc>
        <w:tc>
          <w:tcPr>
            <w:tcW w:w="160" w:type="dxa"/>
            <w:gridSpan w:val="2"/>
          </w:tcPr>
          <w:p w14:paraId="00D57D6C" w14:textId="77777777" w:rsidR="00065F19" w:rsidRPr="0064034D" w:rsidRDefault="00065F19" w:rsidP="00065F19">
            <w:pPr>
              <w:pStyle w:val="Texto0"/>
              <w:spacing w:before="60" w:after="60" w:line="220" w:lineRule="exact"/>
              <w:ind w:firstLine="0"/>
              <w:rPr>
                <w:szCs w:val="18"/>
              </w:rPr>
            </w:pPr>
          </w:p>
        </w:tc>
        <w:tc>
          <w:tcPr>
            <w:tcW w:w="8122" w:type="dxa"/>
          </w:tcPr>
          <w:p w14:paraId="19395574" w14:textId="77777777" w:rsidR="00065F19" w:rsidRPr="0064034D" w:rsidRDefault="00065F19" w:rsidP="00065F19">
            <w:pPr>
              <w:pStyle w:val="Texto0"/>
              <w:spacing w:before="60" w:after="60" w:line="220" w:lineRule="exact"/>
              <w:ind w:firstLine="0"/>
              <w:rPr>
                <w:szCs w:val="18"/>
              </w:rPr>
            </w:pPr>
            <w:r w:rsidRPr="0064034D">
              <w:rPr>
                <w:szCs w:val="18"/>
              </w:rPr>
              <w:t>Accesorios de Aprovechamientos</w:t>
            </w:r>
          </w:p>
          <w:p w14:paraId="479005FA" w14:textId="77777777" w:rsidR="00065F19" w:rsidRPr="0064034D" w:rsidRDefault="00065F19" w:rsidP="00065F19">
            <w:pPr>
              <w:pStyle w:val="Texto0"/>
              <w:spacing w:before="40" w:after="40" w:line="220" w:lineRule="exact"/>
              <w:ind w:firstLine="0"/>
              <w:rPr>
                <w:szCs w:val="18"/>
              </w:rPr>
            </w:pPr>
            <w:r w:rsidRPr="0064034D">
              <w:rPr>
                <w:szCs w:val="18"/>
              </w:rPr>
              <w:t xml:space="preserve">Son los ingresos que se perciben por concepto de </w:t>
            </w:r>
            <w:r w:rsidRPr="0064034D">
              <w:t xml:space="preserve">recargos, sanciones, gastos de ejecución e  </w:t>
            </w:r>
            <w:r w:rsidRPr="0064034D">
              <w:rPr>
                <w:szCs w:val="18"/>
              </w:rPr>
              <w:t>indemnizaciones</w:t>
            </w:r>
            <w:r w:rsidRPr="0064034D">
              <w:t>, entre otros, asociados a</w:t>
            </w:r>
            <w:r w:rsidRPr="0064034D">
              <w:rPr>
                <w:szCs w:val="18"/>
              </w:rPr>
              <w:t xml:space="preserve"> los aprovechamientos, cuando éstos no se cubran oportunamente de conformidad con la legislación aplicable en la materia.</w:t>
            </w:r>
          </w:p>
        </w:tc>
      </w:tr>
      <w:tr w:rsidR="00065F19" w:rsidRPr="0064034D" w14:paraId="593947EE" w14:textId="77777777" w:rsidTr="00761F75">
        <w:trPr>
          <w:trHeight w:val="144"/>
        </w:trPr>
        <w:tc>
          <w:tcPr>
            <w:tcW w:w="568" w:type="dxa"/>
          </w:tcPr>
          <w:p w14:paraId="34EDDCB4" w14:textId="77777777" w:rsidR="00065F19" w:rsidRPr="0064034D" w:rsidRDefault="00065F19" w:rsidP="00065F19">
            <w:pPr>
              <w:pStyle w:val="Texto0"/>
              <w:spacing w:before="60" w:after="60" w:line="220" w:lineRule="exact"/>
              <w:ind w:firstLine="0"/>
              <w:rPr>
                <w:szCs w:val="18"/>
              </w:rPr>
            </w:pPr>
          </w:p>
        </w:tc>
        <w:tc>
          <w:tcPr>
            <w:tcW w:w="700" w:type="dxa"/>
            <w:gridSpan w:val="2"/>
          </w:tcPr>
          <w:p w14:paraId="2438A48F" w14:textId="77777777" w:rsidR="00065F19" w:rsidRPr="0064034D" w:rsidRDefault="00761F75" w:rsidP="00065F19">
            <w:pPr>
              <w:pStyle w:val="Texto0"/>
              <w:spacing w:before="60" w:after="60" w:line="220" w:lineRule="exact"/>
              <w:ind w:firstLine="0"/>
              <w:rPr>
                <w:szCs w:val="18"/>
              </w:rPr>
            </w:pPr>
            <w:r>
              <w:rPr>
                <w:szCs w:val="18"/>
              </w:rPr>
              <w:t>XII.4</w:t>
            </w:r>
          </w:p>
        </w:tc>
        <w:tc>
          <w:tcPr>
            <w:tcW w:w="160" w:type="dxa"/>
            <w:gridSpan w:val="2"/>
          </w:tcPr>
          <w:p w14:paraId="2C0DBA26" w14:textId="77777777" w:rsidR="00065F19" w:rsidRPr="0064034D" w:rsidRDefault="00065F19" w:rsidP="00065F19">
            <w:pPr>
              <w:pStyle w:val="Texto0"/>
              <w:spacing w:before="60" w:after="60" w:line="220" w:lineRule="exact"/>
              <w:ind w:firstLine="0"/>
              <w:rPr>
                <w:szCs w:val="18"/>
              </w:rPr>
            </w:pPr>
          </w:p>
        </w:tc>
        <w:tc>
          <w:tcPr>
            <w:tcW w:w="160" w:type="dxa"/>
            <w:gridSpan w:val="2"/>
          </w:tcPr>
          <w:p w14:paraId="25AB0020" w14:textId="77777777" w:rsidR="00065F19" w:rsidRPr="0064034D" w:rsidRDefault="00065F19" w:rsidP="00065F19">
            <w:pPr>
              <w:pStyle w:val="Texto0"/>
              <w:spacing w:before="60" w:after="60" w:line="220" w:lineRule="exact"/>
              <w:ind w:firstLine="0"/>
              <w:rPr>
                <w:szCs w:val="18"/>
              </w:rPr>
            </w:pPr>
          </w:p>
        </w:tc>
        <w:tc>
          <w:tcPr>
            <w:tcW w:w="8122" w:type="dxa"/>
          </w:tcPr>
          <w:p w14:paraId="2C308792" w14:textId="77777777" w:rsidR="00065F19" w:rsidRPr="0064034D" w:rsidRDefault="00065F19" w:rsidP="00065F19">
            <w:pPr>
              <w:pStyle w:val="Texto0"/>
              <w:spacing w:before="60" w:after="60" w:line="220" w:lineRule="exact"/>
              <w:ind w:firstLine="0"/>
              <w:rPr>
                <w:szCs w:val="18"/>
              </w:rPr>
            </w:pPr>
            <w:r w:rsidRPr="0064034D">
              <w:rPr>
                <w:szCs w:val="18"/>
              </w:rPr>
              <w:t>Aprovechamientos no Comprendidos en la Ley de Ingresos Vigente, Causados en Ejercicios Fiscales Anteriores Pendientes de Liquidación o Pago</w:t>
            </w:r>
          </w:p>
          <w:p w14:paraId="5CCDAB80" w14:textId="77777777" w:rsidR="00065F19" w:rsidRPr="0064034D" w:rsidRDefault="00065F19" w:rsidP="00065F19">
            <w:pPr>
              <w:pStyle w:val="Texto0"/>
              <w:spacing w:before="40" w:after="40" w:line="220" w:lineRule="exact"/>
              <w:ind w:firstLine="0"/>
              <w:rPr>
                <w:szCs w:val="18"/>
              </w:rPr>
            </w:pPr>
            <w:r w:rsidRPr="0064034D">
              <w:rPr>
                <w:szCs w:val="18"/>
              </w:rPr>
              <w:t>Son los ingresos que se recaudan en el ejercicio corriente, por aprovechamientos pendientes de liquidación o pago causados en ejercicios fiscales anteriores, no incluidos en la Ley de Ingresos vigente.</w:t>
            </w:r>
          </w:p>
        </w:tc>
      </w:tr>
      <w:tr w:rsidR="00065F19" w:rsidRPr="0064034D" w14:paraId="74E9F5F6" w14:textId="77777777" w:rsidTr="00761F75">
        <w:trPr>
          <w:trHeight w:val="144"/>
        </w:trPr>
        <w:tc>
          <w:tcPr>
            <w:tcW w:w="568" w:type="dxa"/>
          </w:tcPr>
          <w:p w14:paraId="05896E06" w14:textId="77777777" w:rsidR="00065F19" w:rsidRPr="0064034D" w:rsidRDefault="00761F75" w:rsidP="00065F19">
            <w:pPr>
              <w:pStyle w:val="Texto0"/>
              <w:spacing w:before="60" w:after="60" w:line="220" w:lineRule="exact"/>
              <w:ind w:firstLine="0"/>
              <w:rPr>
                <w:b/>
                <w:szCs w:val="18"/>
              </w:rPr>
            </w:pPr>
            <w:r>
              <w:rPr>
                <w:b/>
                <w:szCs w:val="18"/>
              </w:rPr>
              <w:t>XIII</w:t>
            </w:r>
          </w:p>
        </w:tc>
        <w:tc>
          <w:tcPr>
            <w:tcW w:w="700" w:type="dxa"/>
            <w:gridSpan w:val="2"/>
          </w:tcPr>
          <w:p w14:paraId="044E99A0" w14:textId="77777777" w:rsidR="00065F19" w:rsidRPr="0064034D" w:rsidRDefault="00065F19" w:rsidP="00065F19">
            <w:pPr>
              <w:pStyle w:val="Texto0"/>
              <w:spacing w:before="60" w:after="60" w:line="220" w:lineRule="exact"/>
              <w:ind w:firstLine="0"/>
              <w:rPr>
                <w:b/>
                <w:szCs w:val="18"/>
              </w:rPr>
            </w:pPr>
          </w:p>
        </w:tc>
        <w:tc>
          <w:tcPr>
            <w:tcW w:w="160" w:type="dxa"/>
            <w:gridSpan w:val="2"/>
          </w:tcPr>
          <w:p w14:paraId="56684080" w14:textId="77777777" w:rsidR="00065F19" w:rsidRPr="0064034D" w:rsidRDefault="00065F19" w:rsidP="00065F19">
            <w:pPr>
              <w:pStyle w:val="Texto0"/>
              <w:spacing w:before="60" w:after="60" w:line="220" w:lineRule="exact"/>
              <w:ind w:firstLine="0"/>
              <w:rPr>
                <w:b/>
                <w:szCs w:val="18"/>
              </w:rPr>
            </w:pPr>
          </w:p>
        </w:tc>
        <w:tc>
          <w:tcPr>
            <w:tcW w:w="160" w:type="dxa"/>
            <w:gridSpan w:val="2"/>
          </w:tcPr>
          <w:p w14:paraId="787F633C" w14:textId="77777777" w:rsidR="00065F19" w:rsidRPr="0064034D" w:rsidRDefault="00065F19" w:rsidP="00065F19">
            <w:pPr>
              <w:pStyle w:val="Texto0"/>
              <w:spacing w:before="60" w:after="60" w:line="220" w:lineRule="exact"/>
              <w:ind w:firstLine="0"/>
              <w:rPr>
                <w:szCs w:val="18"/>
              </w:rPr>
            </w:pPr>
          </w:p>
        </w:tc>
        <w:tc>
          <w:tcPr>
            <w:tcW w:w="8122" w:type="dxa"/>
          </w:tcPr>
          <w:p w14:paraId="4A0EF4D9" w14:textId="77777777" w:rsidR="00065F19" w:rsidRPr="0064034D" w:rsidRDefault="00065F19" w:rsidP="00065F19">
            <w:pPr>
              <w:pStyle w:val="Texto0"/>
              <w:spacing w:before="60" w:after="60" w:line="220" w:lineRule="exact"/>
              <w:ind w:firstLine="0"/>
              <w:rPr>
                <w:b/>
                <w:szCs w:val="18"/>
              </w:rPr>
            </w:pPr>
            <w:r w:rsidRPr="0064034D">
              <w:rPr>
                <w:b/>
                <w:szCs w:val="18"/>
              </w:rPr>
              <w:t>Ingresos por Venta de Bienes, Prestación de Servicios y Otros Ingresos</w:t>
            </w:r>
          </w:p>
          <w:p w14:paraId="3AD41302" w14:textId="77777777" w:rsidR="00065F19" w:rsidRPr="0064034D" w:rsidRDefault="00065F19" w:rsidP="00065F19">
            <w:pPr>
              <w:pStyle w:val="Texto0"/>
              <w:spacing w:before="60" w:after="60" w:line="220" w:lineRule="exact"/>
              <w:ind w:firstLine="0"/>
              <w:rPr>
                <w:b/>
                <w:szCs w:val="18"/>
              </w:rPr>
            </w:pPr>
            <w:r w:rsidRPr="0064034D">
              <w:rPr>
                <w:b/>
                <w:szCs w:val="18"/>
              </w:rPr>
              <w:t>Son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p>
        </w:tc>
      </w:tr>
      <w:tr w:rsidR="00065F19" w:rsidRPr="0064034D" w14:paraId="18EF8582" w14:textId="77777777" w:rsidTr="00761F75">
        <w:trPr>
          <w:trHeight w:val="144"/>
        </w:trPr>
        <w:tc>
          <w:tcPr>
            <w:tcW w:w="568" w:type="dxa"/>
          </w:tcPr>
          <w:p w14:paraId="4E8DCE16" w14:textId="77777777" w:rsidR="00065F19" w:rsidRPr="0064034D" w:rsidRDefault="00065F19" w:rsidP="00065F19">
            <w:pPr>
              <w:pStyle w:val="Texto0"/>
              <w:spacing w:before="40" w:after="40" w:line="220" w:lineRule="exact"/>
              <w:ind w:firstLine="0"/>
              <w:rPr>
                <w:szCs w:val="18"/>
              </w:rPr>
            </w:pPr>
          </w:p>
        </w:tc>
        <w:tc>
          <w:tcPr>
            <w:tcW w:w="700" w:type="dxa"/>
            <w:gridSpan w:val="2"/>
          </w:tcPr>
          <w:p w14:paraId="3127F53D" w14:textId="77777777" w:rsidR="00065F19" w:rsidRPr="0064034D" w:rsidRDefault="00761F75" w:rsidP="00065F19">
            <w:pPr>
              <w:pStyle w:val="Texto0"/>
              <w:spacing w:before="40" w:after="40" w:line="220" w:lineRule="exact"/>
              <w:ind w:firstLine="0"/>
              <w:rPr>
                <w:szCs w:val="18"/>
              </w:rPr>
            </w:pPr>
            <w:r>
              <w:rPr>
                <w:szCs w:val="18"/>
              </w:rPr>
              <w:t>XIII.1</w:t>
            </w:r>
          </w:p>
        </w:tc>
        <w:tc>
          <w:tcPr>
            <w:tcW w:w="160" w:type="dxa"/>
            <w:gridSpan w:val="2"/>
          </w:tcPr>
          <w:p w14:paraId="64F7F76E" w14:textId="77777777" w:rsidR="00065F19" w:rsidRPr="0064034D" w:rsidRDefault="00065F19" w:rsidP="00065F19">
            <w:pPr>
              <w:pStyle w:val="Texto0"/>
              <w:spacing w:before="40" w:after="40" w:line="220" w:lineRule="exact"/>
              <w:ind w:firstLine="0"/>
              <w:rPr>
                <w:szCs w:val="18"/>
              </w:rPr>
            </w:pPr>
          </w:p>
        </w:tc>
        <w:tc>
          <w:tcPr>
            <w:tcW w:w="160" w:type="dxa"/>
            <w:gridSpan w:val="2"/>
          </w:tcPr>
          <w:p w14:paraId="17DC21BD" w14:textId="77777777" w:rsidR="00065F19" w:rsidRPr="0064034D" w:rsidRDefault="00065F19" w:rsidP="00065F19">
            <w:pPr>
              <w:pStyle w:val="Texto0"/>
              <w:spacing w:before="40" w:after="40" w:line="220" w:lineRule="exact"/>
              <w:ind w:firstLine="0"/>
              <w:rPr>
                <w:szCs w:val="18"/>
              </w:rPr>
            </w:pPr>
          </w:p>
        </w:tc>
        <w:tc>
          <w:tcPr>
            <w:tcW w:w="8122" w:type="dxa"/>
          </w:tcPr>
          <w:p w14:paraId="7306FCEA" w14:textId="77777777" w:rsidR="00065F19" w:rsidRPr="0064034D" w:rsidRDefault="00065F19" w:rsidP="00065F19">
            <w:pPr>
              <w:pStyle w:val="Texto0"/>
              <w:spacing w:before="40" w:after="40" w:line="220" w:lineRule="exact"/>
              <w:ind w:firstLine="0"/>
              <w:rPr>
                <w:szCs w:val="18"/>
              </w:rPr>
            </w:pPr>
            <w:r w:rsidRPr="0064034D">
              <w:rPr>
                <w:szCs w:val="18"/>
              </w:rPr>
              <w:t>Ingresos por Venta de Bienes y Prestación de Servicios de Instituciones Públicas de Seguridad Social</w:t>
            </w:r>
          </w:p>
          <w:p w14:paraId="6E21921E" w14:textId="77777777" w:rsidR="00065F19" w:rsidRPr="0064034D" w:rsidRDefault="00065F19" w:rsidP="00065F19">
            <w:pPr>
              <w:pStyle w:val="Texto0"/>
              <w:spacing w:before="40" w:after="40" w:line="220" w:lineRule="exact"/>
              <w:ind w:firstLine="0"/>
              <w:rPr>
                <w:szCs w:val="18"/>
              </w:rPr>
            </w:pPr>
            <w:r w:rsidRPr="0064034D">
              <w:rPr>
                <w:szCs w:val="18"/>
              </w:rPr>
              <w:t>Son los ingresos propios obtenidos por las Instituciones Públicas de Seguridad Social por sus actividades de producción, comercialización o prestación de servicios.</w:t>
            </w:r>
          </w:p>
        </w:tc>
      </w:tr>
      <w:tr w:rsidR="00065F19" w:rsidRPr="0064034D" w14:paraId="7009C662" w14:textId="77777777" w:rsidTr="00761F75">
        <w:trPr>
          <w:trHeight w:val="144"/>
        </w:trPr>
        <w:tc>
          <w:tcPr>
            <w:tcW w:w="568" w:type="dxa"/>
          </w:tcPr>
          <w:p w14:paraId="37E18267" w14:textId="77777777" w:rsidR="00065F19" w:rsidRPr="0064034D" w:rsidRDefault="00065F19" w:rsidP="00065F19">
            <w:pPr>
              <w:pStyle w:val="Texto0"/>
              <w:spacing w:before="40" w:after="40" w:line="220" w:lineRule="exact"/>
              <w:ind w:firstLine="0"/>
              <w:rPr>
                <w:szCs w:val="18"/>
              </w:rPr>
            </w:pPr>
          </w:p>
        </w:tc>
        <w:tc>
          <w:tcPr>
            <w:tcW w:w="610" w:type="dxa"/>
          </w:tcPr>
          <w:p w14:paraId="61546968" w14:textId="77777777" w:rsidR="00065F19" w:rsidRPr="0064034D" w:rsidRDefault="00761F75" w:rsidP="00065F19">
            <w:pPr>
              <w:pStyle w:val="Texto0"/>
              <w:spacing w:before="40" w:after="40" w:line="220" w:lineRule="exact"/>
              <w:ind w:firstLine="0"/>
              <w:rPr>
                <w:szCs w:val="18"/>
              </w:rPr>
            </w:pPr>
            <w:r>
              <w:rPr>
                <w:szCs w:val="18"/>
              </w:rPr>
              <w:t>XIII.2</w:t>
            </w:r>
          </w:p>
        </w:tc>
        <w:tc>
          <w:tcPr>
            <w:tcW w:w="160" w:type="dxa"/>
            <w:gridSpan w:val="2"/>
          </w:tcPr>
          <w:p w14:paraId="7E5C9943" w14:textId="77777777" w:rsidR="00065F19" w:rsidRPr="0064034D" w:rsidRDefault="00065F19" w:rsidP="00065F19">
            <w:pPr>
              <w:pStyle w:val="Texto0"/>
              <w:spacing w:before="40" w:after="40" w:line="220" w:lineRule="exact"/>
              <w:ind w:firstLine="0"/>
              <w:rPr>
                <w:szCs w:val="18"/>
              </w:rPr>
            </w:pPr>
          </w:p>
        </w:tc>
        <w:tc>
          <w:tcPr>
            <w:tcW w:w="215" w:type="dxa"/>
            <w:gridSpan w:val="2"/>
          </w:tcPr>
          <w:p w14:paraId="4170A16A" w14:textId="77777777" w:rsidR="00065F19" w:rsidRPr="0064034D" w:rsidRDefault="00065F19" w:rsidP="00065F19">
            <w:pPr>
              <w:pStyle w:val="Texto0"/>
              <w:spacing w:before="40" w:after="40" w:line="220" w:lineRule="exact"/>
              <w:ind w:firstLine="0"/>
              <w:rPr>
                <w:szCs w:val="18"/>
              </w:rPr>
            </w:pPr>
          </w:p>
        </w:tc>
        <w:tc>
          <w:tcPr>
            <w:tcW w:w="8157" w:type="dxa"/>
            <w:gridSpan w:val="2"/>
            <w:vAlign w:val="center"/>
          </w:tcPr>
          <w:p w14:paraId="18ED45F0" w14:textId="77777777" w:rsidR="00065F19" w:rsidRPr="0064034D" w:rsidRDefault="00065F19" w:rsidP="00065F19">
            <w:pPr>
              <w:pStyle w:val="Texto0"/>
              <w:spacing w:before="40" w:after="40" w:line="220" w:lineRule="exact"/>
              <w:ind w:firstLine="0"/>
              <w:rPr>
                <w:szCs w:val="18"/>
              </w:rPr>
            </w:pPr>
            <w:r w:rsidRPr="0064034D">
              <w:rPr>
                <w:szCs w:val="18"/>
              </w:rPr>
              <w:t>Ingresos por Venta de Bienes y Prestación de Servicios de Empresas Productivas del Estado</w:t>
            </w:r>
          </w:p>
          <w:p w14:paraId="61A0C747" w14:textId="77777777" w:rsidR="00065F19" w:rsidRPr="0064034D" w:rsidRDefault="00065F19" w:rsidP="00065F19">
            <w:pPr>
              <w:pStyle w:val="Texto0"/>
              <w:spacing w:before="40" w:after="40" w:line="220" w:lineRule="exact"/>
              <w:ind w:firstLine="0"/>
              <w:rPr>
                <w:szCs w:val="18"/>
              </w:rPr>
            </w:pPr>
            <w:r w:rsidRPr="0064034D">
              <w:rPr>
                <w:szCs w:val="18"/>
              </w:rPr>
              <w:lastRenderedPageBreak/>
              <w:t>Son los ingresos propios obtenidos por las Empresas Productivas del Estado por sus actividades de producción, comercialización o prestación de servicios.</w:t>
            </w:r>
          </w:p>
        </w:tc>
      </w:tr>
      <w:tr w:rsidR="00065F19" w:rsidRPr="0064034D" w14:paraId="362B631C" w14:textId="77777777" w:rsidTr="00761F75">
        <w:trPr>
          <w:trHeight w:val="144"/>
        </w:trPr>
        <w:tc>
          <w:tcPr>
            <w:tcW w:w="568" w:type="dxa"/>
          </w:tcPr>
          <w:p w14:paraId="420C8467" w14:textId="77777777" w:rsidR="00065F19" w:rsidRPr="0064034D" w:rsidRDefault="00065F19" w:rsidP="00065F19">
            <w:pPr>
              <w:pStyle w:val="Texto0"/>
              <w:spacing w:before="40" w:after="40" w:line="240" w:lineRule="auto"/>
              <w:ind w:firstLine="0"/>
              <w:rPr>
                <w:szCs w:val="18"/>
              </w:rPr>
            </w:pPr>
          </w:p>
        </w:tc>
        <w:tc>
          <w:tcPr>
            <w:tcW w:w="610" w:type="dxa"/>
          </w:tcPr>
          <w:p w14:paraId="75404559" w14:textId="77777777" w:rsidR="00065F19" w:rsidRPr="0064034D" w:rsidRDefault="00761F75" w:rsidP="00065F19">
            <w:pPr>
              <w:pStyle w:val="Texto0"/>
              <w:spacing w:before="40" w:after="40" w:line="218" w:lineRule="exact"/>
              <w:ind w:firstLine="0"/>
              <w:rPr>
                <w:szCs w:val="18"/>
              </w:rPr>
            </w:pPr>
            <w:r>
              <w:rPr>
                <w:szCs w:val="18"/>
              </w:rPr>
              <w:t>XIII.3</w:t>
            </w:r>
          </w:p>
        </w:tc>
        <w:tc>
          <w:tcPr>
            <w:tcW w:w="160" w:type="dxa"/>
            <w:gridSpan w:val="2"/>
          </w:tcPr>
          <w:p w14:paraId="3DB150AF" w14:textId="77777777" w:rsidR="00065F19" w:rsidRPr="0064034D" w:rsidRDefault="00065F19" w:rsidP="00065F19">
            <w:pPr>
              <w:pStyle w:val="Texto0"/>
              <w:spacing w:before="40" w:after="40" w:line="218" w:lineRule="exact"/>
              <w:ind w:firstLine="0"/>
              <w:rPr>
                <w:b/>
                <w:szCs w:val="18"/>
              </w:rPr>
            </w:pPr>
          </w:p>
        </w:tc>
        <w:tc>
          <w:tcPr>
            <w:tcW w:w="215" w:type="dxa"/>
            <w:gridSpan w:val="2"/>
          </w:tcPr>
          <w:p w14:paraId="56710C09" w14:textId="77777777" w:rsidR="00065F19" w:rsidRPr="0064034D" w:rsidRDefault="00065F19" w:rsidP="00065F19">
            <w:pPr>
              <w:pStyle w:val="Texto0"/>
              <w:spacing w:before="40" w:after="40" w:line="218" w:lineRule="exact"/>
              <w:ind w:firstLine="0"/>
              <w:rPr>
                <w:b/>
                <w:szCs w:val="18"/>
              </w:rPr>
            </w:pPr>
          </w:p>
        </w:tc>
        <w:tc>
          <w:tcPr>
            <w:tcW w:w="8157" w:type="dxa"/>
            <w:gridSpan w:val="2"/>
            <w:vAlign w:val="center"/>
          </w:tcPr>
          <w:p w14:paraId="49E79387" w14:textId="77777777" w:rsidR="00065F19" w:rsidRPr="0064034D" w:rsidRDefault="00065F19" w:rsidP="00065F19">
            <w:pPr>
              <w:pStyle w:val="Texto0"/>
              <w:spacing w:before="40" w:after="40" w:line="180" w:lineRule="exact"/>
              <w:ind w:firstLine="0"/>
              <w:rPr>
                <w:szCs w:val="18"/>
              </w:rPr>
            </w:pPr>
            <w:r w:rsidRPr="0064034D">
              <w:rPr>
                <w:szCs w:val="18"/>
              </w:rPr>
              <w:t>Ingresos por Venta de Bienes y Prestación de Servicios de Entidades Paraestatales y Fideicomisos No Empresariales y No Financieros</w:t>
            </w:r>
          </w:p>
          <w:p w14:paraId="54138F36" w14:textId="77777777" w:rsidR="00065F19" w:rsidRPr="0064034D" w:rsidRDefault="00065F19" w:rsidP="00065F19">
            <w:pPr>
              <w:pStyle w:val="Texto0"/>
              <w:spacing w:before="40" w:after="40" w:line="240" w:lineRule="auto"/>
              <w:ind w:firstLine="0"/>
              <w:rPr>
                <w:szCs w:val="18"/>
              </w:rPr>
            </w:pPr>
            <w:r w:rsidRPr="0064034D">
              <w:rPr>
                <w:szCs w:val="18"/>
              </w:rPr>
              <w:t>Son los ingresos propios obtenidos por las Entidades Paraestatales y Fideicomisos No Empresariales y No Financieros por sus actividades de producción, comercialización o prestación de servicios.</w:t>
            </w:r>
          </w:p>
          <w:p w14:paraId="0D69FD69" w14:textId="77777777" w:rsidR="00065F19" w:rsidRPr="0064034D" w:rsidRDefault="00065F19" w:rsidP="00065F19">
            <w:pPr>
              <w:pStyle w:val="Texto0"/>
              <w:spacing w:before="40" w:after="40" w:line="240" w:lineRule="auto"/>
              <w:ind w:firstLine="0"/>
              <w:rPr>
                <w:szCs w:val="18"/>
              </w:rPr>
            </w:pPr>
          </w:p>
        </w:tc>
      </w:tr>
      <w:tr w:rsidR="00065F19" w:rsidRPr="0064034D" w14:paraId="7EEA14AE" w14:textId="77777777" w:rsidTr="00761F75">
        <w:trPr>
          <w:trHeight w:val="144"/>
        </w:trPr>
        <w:tc>
          <w:tcPr>
            <w:tcW w:w="568" w:type="dxa"/>
          </w:tcPr>
          <w:p w14:paraId="39860B54" w14:textId="77777777" w:rsidR="00065F19" w:rsidRPr="0064034D" w:rsidRDefault="00065F19" w:rsidP="00065F19">
            <w:pPr>
              <w:pStyle w:val="Texto0"/>
              <w:spacing w:before="40" w:after="40" w:line="240" w:lineRule="auto"/>
              <w:ind w:firstLine="0"/>
              <w:rPr>
                <w:b/>
                <w:szCs w:val="18"/>
              </w:rPr>
            </w:pPr>
          </w:p>
        </w:tc>
        <w:tc>
          <w:tcPr>
            <w:tcW w:w="700" w:type="dxa"/>
            <w:gridSpan w:val="2"/>
          </w:tcPr>
          <w:p w14:paraId="666D6D68" w14:textId="77777777" w:rsidR="00065F19" w:rsidRPr="0064034D" w:rsidRDefault="00761F75" w:rsidP="00065F19">
            <w:pPr>
              <w:pStyle w:val="Texto0"/>
              <w:spacing w:before="40" w:after="40" w:line="240" w:lineRule="auto"/>
              <w:ind w:firstLine="0"/>
              <w:rPr>
                <w:szCs w:val="18"/>
              </w:rPr>
            </w:pPr>
            <w:r>
              <w:rPr>
                <w:szCs w:val="18"/>
              </w:rPr>
              <w:t>XIII.4</w:t>
            </w:r>
          </w:p>
        </w:tc>
        <w:tc>
          <w:tcPr>
            <w:tcW w:w="160" w:type="dxa"/>
            <w:gridSpan w:val="2"/>
          </w:tcPr>
          <w:p w14:paraId="0F0B0B19" w14:textId="77777777" w:rsidR="00065F19" w:rsidRPr="0064034D" w:rsidRDefault="00065F19" w:rsidP="00065F19">
            <w:pPr>
              <w:pStyle w:val="Texto0"/>
              <w:spacing w:before="40" w:after="40" w:line="240" w:lineRule="auto"/>
              <w:ind w:firstLine="0"/>
              <w:rPr>
                <w:b/>
                <w:szCs w:val="18"/>
              </w:rPr>
            </w:pPr>
          </w:p>
        </w:tc>
        <w:tc>
          <w:tcPr>
            <w:tcW w:w="160" w:type="dxa"/>
            <w:gridSpan w:val="2"/>
          </w:tcPr>
          <w:p w14:paraId="35B5692B" w14:textId="77777777" w:rsidR="00065F19" w:rsidRPr="0064034D" w:rsidRDefault="00065F19" w:rsidP="00065F19">
            <w:pPr>
              <w:pStyle w:val="Texto0"/>
              <w:spacing w:before="40" w:after="40" w:line="240" w:lineRule="auto"/>
              <w:ind w:firstLine="0"/>
              <w:rPr>
                <w:b/>
                <w:szCs w:val="18"/>
              </w:rPr>
            </w:pPr>
          </w:p>
        </w:tc>
        <w:tc>
          <w:tcPr>
            <w:tcW w:w="8122" w:type="dxa"/>
            <w:vAlign w:val="center"/>
          </w:tcPr>
          <w:p w14:paraId="0B905B1C" w14:textId="77777777" w:rsidR="00065F19" w:rsidRPr="0064034D" w:rsidRDefault="00065F19" w:rsidP="00065F19">
            <w:pPr>
              <w:pStyle w:val="Texto0"/>
              <w:spacing w:before="40" w:after="40" w:line="240" w:lineRule="auto"/>
              <w:ind w:firstLine="0"/>
              <w:rPr>
                <w:szCs w:val="18"/>
              </w:rPr>
            </w:pPr>
            <w:r w:rsidRPr="0064034D">
              <w:rPr>
                <w:szCs w:val="18"/>
              </w:rPr>
              <w:t>Ingresos por Venta de Bienes y Prestación de Servicios de Entidades Paraestatales Empresariales No Financieras con Participación Estatal Mayoritaria</w:t>
            </w:r>
          </w:p>
          <w:p w14:paraId="3C03F566" w14:textId="77777777" w:rsidR="00065F19" w:rsidRPr="0064034D" w:rsidRDefault="00065F19" w:rsidP="00065F19">
            <w:pPr>
              <w:pStyle w:val="Texto0"/>
              <w:spacing w:before="40" w:after="40" w:line="240" w:lineRule="auto"/>
              <w:ind w:firstLine="0"/>
              <w:rPr>
                <w:szCs w:val="18"/>
              </w:rPr>
            </w:pPr>
            <w:r w:rsidRPr="0064034D">
              <w:rPr>
                <w:szCs w:val="18"/>
              </w:rPr>
              <w:t>Son los ingresos propios obtenidos por las Entidades Paraestatales Empresariales No Financieras con Participación Estatal Mayoritaria por sus actividades de producción, comercialización o prestación de servicios.</w:t>
            </w:r>
          </w:p>
        </w:tc>
      </w:tr>
      <w:tr w:rsidR="00065F19" w:rsidRPr="0064034D" w14:paraId="49DE98DC" w14:textId="77777777" w:rsidTr="00761F75">
        <w:trPr>
          <w:trHeight w:val="144"/>
        </w:trPr>
        <w:tc>
          <w:tcPr>
            <w:tcW w:w="568" w:type="dxa"/>
          </w:tcPr>
          <w:p w14:paraId="7528541D" w14:textId="77777777" w:rsidR="00065F19" w:rsidRPr="0064034D" w:rsidRDefault="00065F19" w:rsidP="00065F19">
            <w:pPr>
              <w:pStyle w:val="Texto0"/>
              <w:spacing w:before="40" w:after="40" w:line="240" w:lineRule="auto"/>
              <w:ind w:firstLine="0"/>
              <w:rPr>
                <w:b/>
                <w:szCs w:val="18"/>
              </w:rPr>
            </w:pPr>
          </w:p>
        </w:tc>
        <w:tc>
          <w:tcPr>
            <w:tcW w:w="700" w:type="dxa"/>
            <w:gridSpan w:val="2"/>
          </w:tcPr>
          <w:p w14:paraId="272FD4F2" w14:textId="77777777" w:rsidR="00065F19" w:rsidRPr="0064034D" w:rsidRDefault="00761F75" w:rsidP="00065F19">
            <w:pPr>
              <w:pStyle w:val="Texto0"/>
              <w:spacing w:before="40" w:after="40" w:line="240" w:lineRule="auto"/>
              <w:ind w:firstLine="0"/>
              <w:rPr>
                <w:szCs w:val="18"/>
              </w:rPr>
            </w:pPr>
            <w:r>
              <w:rPr>
                <w:szCs w:val="18"/>
              </w:rPr>
              <w:t>XIII.5</w:t>
            </w:r>
          </w:p>
        </w:tc>
        <w:tc>
          <w:tcPr>
            <w:tcW w:w="160" w:type="dxa"/>
            <w:gridSpan w:val="2"/>
          </w:tcPr>
          <w:p w14:paraId="71091DDB" w14:textId="77777777" w:rsidR="00065F19" w:rsidRPr="0064034D" w:rsidRDefault="00065F19" w:rsidP="00065F19">
            <w:pPr>
              <w:pStyle w:val="Texto0"/>
              <w:spacing w:before="40" w:after="40" w:line="240" w:lineRule="auto"/>
              <w:ind w:firstLine="0"/>
              <w:rPr>
                <w:b/>
                <w:szCs w:val="18"/>
              </w:rPr>
            </w:pPr>
          </w:p>
        </w:tc>
        <w:tc>
          <w:tcPr>
            <w:tcW w:w="160" w:type="dxa"/>
            <w:gridSpan w:val="2"/>
          </w:tcPr>
          <w:p w14:paraId="05CB4184" w14:textId="77777777" w:rsidR="00065F19" w:rsidRPr="0064034D" w:rsidRDefault="00065F19" w:rsidP="00065F19">
            <w:pPr>
              <w:pStyle w:val="Texto0"/>
              <w:spacing w:before="40" w:after="40" w:line="240" w:lineRule="auto"/>
              <w:ind w:firstLine="0"/>
              <w:rPr>
                <w:b/>
                <w:szCs w:val="18"/>
              </w:rPr>
            </w:pPr>
          </w:p>
        </w:tc>
        <w:tc>
          <w:tcPr>
            <w:tcW w:w="8122" w:type="dxa"/>
            <w:vAlign w:val="center"/>
          </w:tcPr>
          <w:p w14:paraId="619D083E" w14:textId="77777777" w:rsidR="00065F19" w:rsidRPr="0064034D" w:rsidRDefault="00065F19" w:rsidP="00065F19">
            <w:pPr>
              <w:pStyle w:val="Texto0"/>
              <w:spacing w:before="40" w:after="40" w:line="240" w:lineRule="auto"/>
              <w:ind w:firstLine="0"/>
              <w:rPr>
                <w:szCs w:val="18"/>
              </w:rPr>
            </w:pPr>
            <w:r w:rsidRPr="0064034D">
              <w:rPr>
                <w:szCs w:val="18"/>
              </w:rPr>
              <w:t>Ingresos por Venta de Bienes y Prestación de Servicios de Entidades Paraestatales Empresariales Financieras Monetarias con Participación Estatal Mayoritaria</w:t>
            </w:r>
          </w:p>
          <w:p w14:paraId="60522191" w14:textId="77777777" w:rsidR="00065F19" w:rsidRPr="0064034D" w:rsidRDefault="00065F19" w:rsidP="00065F19">
            <w:pPr>
              <w:pStyle w:val="Texto0"/>
              <w:spacing w:before="40" w:after="40" w:line="240" w:lineRule="auto"/>
              <w:ind w:firstLine="0"/>
              <w:rPr>
                <w:szCs w:val="18"/>
              </w:rPr>
            </w:pPr>
            <w:r w:rsidRPr="0064034D">
              <w:rPr>
                <w:szCs w:val="18"/>
              </w:rPr>
              <w:t>Son los ingresos propios obtenidos por las Entidades Paraestatales Empresariales Financieras Monetarias con Participación Estatal Mayoritaria por sus actividades de producción, comercialización o prestación de servicios.</w:t>
            </w:r>
          </w:p>
        </w:tc>
      </w:tr>
      <w:tr w:rsidR="00065F19" w:rsidRPr="0064034D" w14:paraId="40BAE311" w14:textId="77777777" w:rsidTr="00761F75">
        <w:trPr>
          <w:trHeight w:val="144"/>
        </w:trPr>
        <w:tc>
          <w:tcPr>
            <w:tcW w:w="568" w:type="dxa"/>
          </w:tcPr>
          <w:p w14:paraId="7B9AF9F3" w14:textId="77777777" w:rsidR="00065F19" w:rsidRPr="0064034D" w:rsidRDefault="00065F19" w:rsidP="00065F19">
            <w:pPr>
              <w:pStyle w:val="Texto0"/>
              <w:spacing w:before="40" w:after="40" w:line="240" w:lineRule="auto"/>
              <w:ind w:firstLine="0"/>
              <w:rPr>
                <w:b/>
                <w:szCs w:val="18"/>
              </w:rPr>
            </w:pPr>
          </w:p>
        </w:tc>
        <w:tc>
          <w:tcPr>
            <w:tcW w:w="700" w:type="dxa"/>
            <w:gridSpan w:val="2"/>
          </w:tcPr>
          <w:p w14:paraId="0373CACE" w14:textId="77777777" w:rsidR="00065F19" w:rsidRPr="0064034D" w:rsidRDefault="00761F75" w:rsidP="00065F19">
            <w:pPr>
              <w:pStyle w:val="Texto0"/>
              <w:spacing w:before="40" w:after="40" w:line="240" w:lineRule="auto"/>
              <w:ind w:firstLine="0"/>
              <w:rPr>
                <w:szCs w:val="18"/>
              </w:rPr>
            </w:pPr>
            <w:r>
              <w:rPr>
                <w:szCs w:val="18"/>
              </w:rPr>
              <w:t>XIII.6</w:t>
            </w:r>
          </w:p>
        </w:tc>
        <w:tc>
          <w:tcPr>
            <w:tcW w:w="160" w:type="dxa"/>
            <w:gridSpan w:val="2"/>
          </w:tcPr>
          <w:p w14:paraId="0C37E721" w14:textId="77777777" w:rsidR="00065F19" w:rsidRPr="0064034D" w:rsidRDefault="00065F19" w:rsidP="00065F19">
            <w:pPr>
              <w:pStyle w:val="Texto0"/>
              <w:spacing w:before="40" w:after="40" w:line="240" w:lineRule="auto"/>
              <w:ind w:firstLine="0"/>
              <w:rPr>
                <w:b/>
                <w:szCs w:val="18"/>
              </w:rPr>
            </w:pPr>
          </w:p>
        </w:tc>
        <w:tc>
          <w:tcPr>
            <w:tcW w:w="160" w:type="dxa"/>
            <w:gridSpan w:val="2"/>
          </w:tcPr>
          <w:p w14:paraId="57AA897F" w14:textId="77777777" w:rsidR="00065F19" w:rsidRPr="0064034D" w:rsidRDefault="00065F19" w:rsidP="00065F19">
            <w:pPr>
              <w:pStyle w:val="Texto0"/>
              <w:spacing w:before="40" w:after="40" w:line="240" w:lineRule="auto"/>
              <w:ind w:firstLine="0"/>
              <w:rPr>
                <w:b/>
                <w:szCs w:val="18"/>
              </w:rPr>
            </w:pPr>
          </w:p>
        </w:tc>
        <w:tc>
          <w:tcPr>
            <w:tcW w:w="8122" w:type="dxa"/>
            <w:vAlign w:val="center"/>
          </w:tcPr>
          <w:p w14:paraId="4469A2EE" w14:textId="77777777" w:rsidR="00065F19" w:rsidRPr="0064034D" w:rsidRDefault="00065F19" w:rsidP="00065F19">
            <w:pPr>
              <w:pStyle w:val="Texto0"/>
              <w:spacing w:before="40" w:after="40" w:line="240" w:lineRule="auto"/>
              <w:ind w:firstLine="0"/>
              <w:rPr>
                <w:szCs w:val="18"/>
              </w:rPr>
            </w:pPr>
            <w:r w:rsidRPr="0064034D">
              <w:rPr>
                <w:szCs w:val="18"/>
              </w:rPr>
              <w:t>Ingresos por Venta de Bienes y Prestación de Servicios de Entidades Paraestatales Empresariales Financieras No Monetarias con Participación Estatal Mayoritaria</w:t>
            </w:r>
          </w:p>
          <w:p w14:paraId="239C5D7A" w14:textId="77777777" w:rsidR="00065F19" w:rsidRPr="0064034D" w:rsidRDefault="00065F19" w:rsidP="00065F19">
            <w:pPr>
              <w:pStyle w:val="Texto0"/>
              <w:spacing w:before="40" w:after="40" w:line="240" w:lineRule="auto"/>
              <w:ind w:firstLine="0"/>
              <w:rPr>
                <w:szCs w:val="18"/>
              </w:rPr>
            </w:pPr>
            <w:r w:rsidRPr="0064034D">
              <w:rPr>
                <w:szCs w:val="18"/>
              </w:rPr>
              <w:t>Son los ingresos propios obtenidos por las Entidades Paraestatales Empresariales Financieras No Monetarias con Participación Estatal Mayoritaria por sus actividades de producción, comercialización o prestación de servicios.</w:t>
            </w:r>
          </w:p>
        </w:tc>
      </w:tr>
      <w:tr w:rsidR="00065F19" w:rsidRPr="0064034D" w14:paraId="410094F7" w14:textId="77777777" w:rsidTr="00761F75">
        <w:trPr>
          <w:trHeight w:val="144"/>
        </w:trPr>
        <w:tc>
          <w:tcPr>
            <w:tcW w:w="568" w:type="dxa"/>
          </w:tcPr>
          <w:p w14:paraId="5CA5E388" w14:textId="77777777" w:rsidR="00065F19" w:rsidRPr="0064034D" w:rsidRDefault="00065F19" w:rsidP="00065F19">
            <w:pPr>
              <w:pStyle w:val="Texto0"/>
              <w:spacing w:before="40" w:after="40" w:line="240" w:lineRule="auto"/>
              <w:ind w:firstLine="0"/>
              <w:rPr>
                <w:b/>
                <w:szCs w:val="18"/>
              </w:rPr>
            </w:pPr>
          </w:p>
        </w:tc>
        <w:tc>
          <w:tcPr>
            <w:tcW w:w="700" w:type="dxa"/>
            <w:gridSpan w:val="2"/>
          </w:tcPr>
          <w:p w14:paraId="6316C8DF" w14:textId="77777777" w:rsidR="00065F19" w:rsidRPr="0064034D" w:rsidRDefault="00761F75" w:rsidP="00065F19">
            <w:pPr>
              <w:pStyle w:val="Texto0"/>
              <w:spacing w:before="40" w:after="40" w:line="240" w:lineRule="auto"/>
              <w:ind w:firstLine="0"/>
              <w:rPr>
                <w:szCs w:val="18"/>
              </w:rPr>
            </w:pPr>
            <w:r>
              <w:rPr>
                <w:szCs w:val="18"/>
              </w:rPr>
              <w:t>XIII.7</w:t>
            </w:r>
          </w:p>
        </w:tc>
        <w:tc>
          <w:tcPr>
            <w:tcW w:w="160" w:type="dxa"/>
            <w:gridSpan w:val="2"/>
          </w:tcPr>
          <w:p w14:paraId="7C250580" w14:textId="77777777" w:rsidR="00065F19" w:rsidRPr="0064034D" w:rsidRDefault="00065F19" w:rsidP="00065F19">
            <w:pPr>
              <w:pStyle w:val="Texto0"/>
              <w:spacing w:before="40" w:after="40" w:line="240" w:lineRule="auto"/>
              <w:ind w:firstLine="0"/>
              <w:rPr>
                <w:b/>
                <w:szCs w:val="18"/>
              </w:rPr>
            </w:pPr>
          </w:p>
        </w:tc>
        <w:tc>
          <w:tcPr>
            <w:tcW w:w="160" w:type="dxa"/>
            <w:gridSpan w:val="2"/>
          </w:tcPr>
          <w:p w14:paraId="3350EE52" w14:textId="77777777" w:rsidR="00065F19" w:rsidRPr="0064034D" w:rsidRDefault="00065F19" w:rsidP="00065F19">
            <w:pPr>
              <w:pStyle w:val="Texto0"/>
              <w:spacing w:before="40" w:after="40" w:line="240" w:lineRule="auto"/>
              <w:ind w:firstLine="0"/>
              <w:rPr>
                <w:b/>
                <w:szCs w:val="18"/>
              </w:rPr>
            </w:pPr>
          </w:p>
        </w:tc>
        <w:tc>
          <w:tcPr>
            <w:tcW w:w="8122" w:type="dxa"/>
            <w:vAlign w:val="center"/>
          </w:tcPr>
          <w:p w14:paraId="42D38C24" w14:textId="77777777" w:rsidR="00065F19" w:rsidRPr="0064034D" w:rsidRDefault="00065F19" w:rsidP="00065F19">
            <w:pPr>
              <w:pStyle w:val="Texto0"/>
              <w:spacing w:before="40" w:after="40" w:line="240" w:lineRule="auto"/>
              <w:ind w:firstLine="0"/>
              <w:rPr>
                <w:szCs w:val="18"/>
              </w:rPr>
            </w:pPr>
            <w:r w:rsidRPr="0064034D">
              <w:rPr>
                <w:szCs w:val="18"/>
              </w:rPr>
              <w:t>Ingresos por Venta de Bienes y Prestación de Servicios de Fideicomisos Financieros Públicos con Participación Estatal Mayoritaria</w:t>
            </w:r>
          </w:p>
          <w:p w14:paraId="48B41E70" w14:textId="77777777" w:rsidR="00065F19" w:rsidRPr="0064034D" w:rsidRDefault="00065F19" w:rsidP="00065F19">
            <w:pPr>
              <w:pStyle w:val="Texto0"/>
              <w:spacing w:before="40" w:after="40" w:line="240" w:lineRule="auto"/>
              <w:ind w:firstLine="0"/>
              <w:rPr>
                <w:szCs w:val="18"/>
              </w:rPr>
            </w:pPr>
            <w:r w:rsidRPr="0064034D">
              <w:rPr>
                <w:szCs w:val="18"/>
              </w:rPr>
              <w:t>Son los ingresos propios obtenidos por los Fideicomisos Financieros Públicos con Participación Estatal Mayoritaria por sus actividades de producción, comercialización o prestación de servicios.</w:t>
            </w:r>
          </w:p>
        </w:tc>
      </w:tr>
      <w:tr w:rsidR="00065F19" w:rsidRPr="0064034D" w14:paraId="67C72ACA" w14:textId="77777777" w:rsidTr="00761F75">
        <w:trPr>
          <w:trHeight w:val="144"/>
        </w:trPr>
        <w:tc>
          <w:tcPr>
            <w:tcW w:w="568" w:type="dxa"/>
          </w:tcPr>
          <w:p w14:paraId="4E5F9F3F" w14:textId="77777777" w:rsidR="00065F19" w:rsidRPr="0064034D" w:rsidRDefault="00065F19" w:rsidP="00065F19">
            <w:pPr>
              <w:pStyle w:val="Texto0"/>
              <w:spacing w:before="40" w:after="40" w:line="240" w:lineRule="auto"/>
              <w:ind w:firstLine="0"/>
              <w:rPr>
                <w:b/>
                <w:szCs w:val="18"/>
              </w:rPr>
            </w:pPr>
          </w:p>
        </w:tc>
        <w:tc>
          <w:tcPr>
            <w:tcW w:w="700" w:type="dxa"/>
            <w:gridSpan w:val="2"/>
          </w:tcPr>
          <w:p w14:paraId="456D13B8" w14:textId="77777777" w:rsidR="00065F19" w:rsidRPr="0064034D" w:rsidRDefault="00761F75" w:rsidP="00065F19">
            <w:pPr>
              <w:pStyle w:val="Texto0"/>
              <w:spacing w:before="40" w:after="40" w:line="240" w:lineRule="auto"/>
              <w:ind w:firstLine="0"/>
              <w:rPr>
                <w:szCs w:val="18"/>
              </w:rPr>
            </w:pPr>
            <w:r>
              <w:rPr>
                <w:szCs w:val="18"/>
              </w:rPr>
              <w:t>XIII.8</w:t>
            </w:r>
          </w:p>
        </w:tc>
        <w:tc>
          <w:tcPr>
            <w:tcW w:w="160" w:type="dxa"/>
            <w:gridSpan w:val="2"/>
          </w:tcPr>
          <w:p w14:paraId="049A5FE6" w14:textId="77777777" w:rsidR="00065F19" w:rsidRPr="0064034D" w:rsidRDefault="00065F19" w:rsidP="00065F19">
            <w:pPr>
              <w:pStyle w:val="Texto0"/>
              <w:spacing w:before="40" w:after="40" w:line="240" w:lineRule="auto"/>
              <w:ind w:firstLine="0"/>
              <w:rPr>
                <w:b/>
                <w:szCs w:val="18"/>
              </w:rPr>
            </w:pPr>
          </w:p>
        </w:tc>
        <w:tc>
          <w:tcPr>
            <w:tcW w:w="160" w:type="dxa"/>
            <w:gridSpan w:val="2"/>
          </w:tcPr>
          <w:p w14:paraId="315DBD2B" w14:textId="77777777" w:rsidR="00065F19" w:rsidRPr="0064034D" w:rsidRDefault="00065F19" w:rsidP="00065F19">
            <w:pPr>
              <w:pStyle w:val="Texto0"/>
              <w:spacing w:before="40" w:after="40" w:line="240" w:lineRule="auto"/>
              <w:ind w:firstLine="0"/>
              <w:rPr>
                <w:b/>
                <w:szCs w:val="18"/>
              </w:rPr>
            </w:pPr>
          </w:p>
        </w:tc>
        <w:tc>
          <w:tcPr>
            <w:tcW w:w="8122" w:type="dxa"/>
            <w:vAlign w:val="center"/>
          </w:tcPr>
          <w:p w14:paraId="742EE074" w14:textId="77777777" w:rsidR="00065F19" w:rsidRPr="0064034D" w:rsidRDefault="00065F19" w:rsidP="00065F19">
            <w:pPr>
              <w:pStyle w:val="Texto0"/>
              <w:spacing w:before="40" w:after="40" w:line="240" w:lineRule="auto"/>
              <w:ind w:firstLine="0"/>
              <w:rPr>
                <w:szCs w:val="18"/>
              </w:rPr>
            </w:pPr>
            <w:r w:rsidRPr="0064034D">
              <w:rPr>
                <w:szCs w:val="18"/>
              </w:rPr>
              <w:t>Ingresos por Venta de Bienes y Prestación de Servicios de los Poderes Legislativo y Judicial, y de los Órganos Autónomos</w:t>
            </w:r>
          </w:p>
          <w:p w14:paraId="4565A712" w14:textId="77777777" w:rsidR="00065F19" w:rsidRPr="0064034D" w:rsidRDefault="00065F19" w:rsidP="00065F19">
            <w:pPr>
              <w:pStyle w:val="Texto0"/>
              <w:spacing w:before="40" w:after="40" w:line="240" w:lineRule="auto"/>
              <w:ind w:firstLine="0"/>
              <w:rPr>
                <w:szCs w:val="18"/>
              </w:rPr>
            </w:pPr>
            <w:r w:rsidRPr="0064034D">
              <w:rPr>
                <w:szCs w:val="18"/>
              </w:rPr>
              <w:t>Son los ingresos propios obtenidos por los Poderes Legislativo y Judicial, y los Órganos Autónomos por sus actividades de producción, comercialización o prestación de servicios.</w:t>
            </w:r>
          </w:p>
        </w:tc>
      </w:tr>
      <w:tr w:rsidR="00065F19" w:rsidRPr="0064034D" w14:paraId="4E952C5B" w14:textId="77777777" w:rsidTr="00761F75">
        <w:trPr>
          <w:trHeight w:val="144"/>
        </w:trPr>
        <w:tc>
          <w:tcPr>
            <w:tcW w:w="568" w:type="dxa"/>
          </w:tcPr>
          <w:p w14:paraId="5EC16BA3" w14:textId="77777777" w:rsidR="00065F19" w:rsidRPr="0064034D" w:rsidRDefault="00065F19" w:rsidP="00065F19">
            <w:pPr>
              <w:pStyle w:val="Texto0"/>
              <w:spacing w:before="40" w:after="40" w:line="240" w:lineRule="auto"/>
              <w:ind w:firstLine="0"/>
              <w:rPr>
                <w:b/>
                <w:szCs w:val="18"/>
              </w:rPr>
            </w:pPr>
          </w:p>
        </w:tc>
        <w:tc>
          <w:tcPr>
            <w:tcW w:w="700" w:type="dxa"/>
            <w:gridSpan w:val="2"/>
          </w:tcPr>
          <w:p w14:paraId="3D4B2767" w14:textId="77777777" w:rsidR="00065F19" w:rsidRPr="0064034D" w:rsidRDefault="00761F75" w:rsidP="00065F19">
            <w:pPr>
              <w:pStyle w:val="Texto0"/>
              <w:spacing w:before="40" w:after="40" w:line="240" w:lineRule="auto"/>
              <w:ind w:firstLine="0"/>
              <w:rPr>
                <w:szCs w:val="18"/>
              </w:rPr>
            </w:pPr>
            <w:r>
              <w:rPr>
                <w:szCs w:val="18"/>
              </w:rPr>
              <w:t>XIII.9</w:t>
            </w:r>
          </w:p>
        </w:tc>
        <w:tc>
          <w:tcPr>
            <w:tcW w:w="160" w:type="dxa"/>
            <w:gridSpan w:val="2"/>
          </w:tcPr>
          <w:p w14:paraId="0733766F" w14:textId="77777777" w:rsidR="00065F19" w:rsidRPr="0064034D" w:rsidRDefault="00065F19" w:rsidP="00065F19">
            <w:pPr>
              <w:pStyle w:val="Texto0"/>
              <w:spacing w:before="40" w:after="40" w:line="240" w:lineRule="auto"/>
              <w:ind w:firstLine="0"/>
              <w:rPr>
                <w:b/>
                <w:szCs w:val="18"/>
              </w:rPr>
            </w:pPr>
          </w:p>
        </w:tc>
        <w:tc>
          <w:tcPr>
            <w:tcW w:w="160" w:type="dxa"/>
            <w:gridSpan w:val="2"/>
          </w:tcPr>
          <w:p w14:paraId="5C5335E6" w14:textId="77777777" w:rsidR="00065F19" w:rsidRPr="0064034D" w:rsidRDefault="00065F19" w:rsidP="00065F19">
            <w:pPr>
              <w:pStyle w:val="Texto0"/>
              <w:spacing w:before="40" w:after="40" w:line="240" w:lineRule="auto"/>
              <w:ind w:firstLine="0"/>
              <w:rPr>
                <w:b/>
                <w:szCs w:val="18"/>
              </w:rPr>
            </w:pPr>
          </w:p>
        </w:tc>
        <w:tc>
          <w:tcPr>
            <w:tcW w:w="8122" w:type="dxa"/>
            <w:vAlign w:val="center"/>
          </w:tcPr>
          <w:p w14:paraId="7F478D85" w14:textId="77777777" w:rsidR="00065F19" w:rsidRPr="0064034D" w:rsidRDefault="00065F19" w:rsidP="00065F19">
            <w:pPr>
              <w:pStyle w:val="Texto0"/>
              <w:spacing w:before="40" w:after="40" w:line="240" w:lineRule="auto"/>
              <w:ind w:firstLine="0"/>
              <w:rPr>
                <w:szCs w:val="18"/>
              </w:rPr>
            </w:pPr>
            <w:r w:rsidRPr="0064034D">
              <w:rPr>
                <w:szCs w:val="18"/>
              </w:rPr>
              <w:t>Otros Ingresos</w:t>
            </w:r>
          </w:p>
          <w:p w14:paraId="770D26C4" w14:textId="77777777" w:rsidR="00065F19" w:rsidRPr="0064034D" w:rsidRDefault="00065F19" w:rsidP="00065F19">
            <w:pPr>
              <w:pStyle w:val="Texto0"/>
              <w:spacing w:before="40" w:after="40" w:line="240" w:lineRule="auto"/>
              <w:ind w:firstLine="0"/>
              <w:rPr>
                <w:szCs w:val="18"/>
              </w:rPr>
            </w:pPr>
            <w:r w:rsidRPr="0064034D">
              <w:rPr>
                <w:szCs w:val="18"/>
              </w:rPr>
              <w:t>Son los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 tales como donativos, entre otros.</w:t>
            </w:r>
          </w:p>
        </w:tc>
      </w:tr>
      <w:tr w:rsidR="00065F19" w:rsidRPr="0064034D" w14:paraId="6DF61DF3" w14:textId="77777777" w:rsidTr="00761F75">
        <w:trPr>
          <w:trHeight w:val="874"/>
        </w:trPr>
        <w:tc>
          <w:tcPr>
            <w:tcW w:w="568" w:type="dxa"/>
          </w:tcPr>
          <w:p w14:paraId="4BD38257" w14:textId="77777777" w:rsidR="00065F19" w:rsidRPr="0064034D" w:rsidRDefault="00761F75" w:rsidP="00065F19">
            <w:pPr>
              <w:pStyle w:val="Texto0"/>
              <w:spacing w:before="60" w:after="60" w:line="220" w:lineRule="exact"/>
              <w:ind w:firstLine="0"/>
              <w:rPr>
                <w:b/>
                <w:szCs w:val="18"/>
              </w:rPr>
            </w:pPr>
            <w:r>
              <w:rPr>
                <w:b/>
                <w:szCs w:val="18"/>
              </w:rPr>
              <w:t>XIV</w:t>
            </w:r>
          </w:p>
        </w:tc>
        <w:tc>
          <w:tcPr>
            <w:tcW w:w="700" w:type="dxa"/>
            <w:gridSpan w:val="2"/>
          </w:tcPr>
          <w:p w14:paraId="0C3C10EF" w14:textId="77777777" w:rsidR="00065F19" w:rsidRPr="0064034D" w:rsidRDefault="00065F19" w:rsidP="00065F19">
            <w:pPr>
              <w:pStyle w:val="Texto0"/>
              <w:spacing w:before="60" w:after="60" w:line="220" w:lineRule="exact"/>
              <w:ind w:firstLine="0"/>
              <w:rPr>
                <w:b/>
                <w:szCs w:val="18"/>
              </w:rPr>
            </w:pPr>
          </w:p>
        </w:tc>
        <w:tc>
          <w:tcPr>
            <w:tcW w:w="160" w:type="dxa"/>
            <w:gridSpan w:val="2"/>
          </w:tcPr>
          <w:p w14:paraId="776265AE" w14:textId="77777777" w:rsidR="00065F19" w:rsidRPr="0064034D" w:rsidRDefault="00065F19" w:rsidP="00065F19">
            <w:pPr>
              <w:pStyle w:val="Texto0"/>
              <w:spacing w:before="60" w:after="60" w:line="220" w:lineRule="exact"/>
              <w:ind w:firstLine="0"/>
              <w:rPr>
                <w:b/>
                <w:szCs w:val="18"/>
              </w:rPr>
            </w:pPr>
          </w:p>
        </w:tc>
        <w:tc>
          <w:tcPr>
            <w:tcW w:w="160" w:type="dxa"/>
            <w:gridSpan w:val="2"/>
          </w:tcPr>
          <w:p w14:paraId="14E3C1A5" w14:textId="77777777" w:rsidR="00065F19" w:rsidRPr="0064034D" w:rsidRDefault="00065F19" w:rsidP="00065F19">
            <w:pPr>
              <w:pStyle w:val="Texto0"/>
              <w:spacing w:before="60" w:after="60" w:line="220" w:lineRule="exact"/>
              <w:ind w:firstLine="0"/>
              <w:rPr>
                <w:b/>
                <w:szCs w:val="18"/>
              </w:rPr>
            </w:pPr>
          </w:p>
        </w:tc>
        <w:tc>
          <w:tcPr>
            <w:tcW w:w="8122" w:type="dxa"/>
          </w:tcPr>
          <w:p w14:paraId="00888D1E" w14:textId="77777777" w:rsidR="00065F19" w:rsidRPr="0064034D" w:rsidRDefault="00065F19" w:rsidP="00065F19">
            <w:pPr>
              <w:pStyle w:val="Texto0"/>
              <w:spacing w:before="60" w:after="60" w:line="220" w:lineRule="exact"/>
              <w:ind w:firstLine="0"/>
              <w:rPr>
                <w:b/>
                <w:szCs w:val="18"/>
              </w:rPr>
            </w:pPr>
            <w:r w:rsidRPr="0064034D">
              <w:rPr>
                <w:b/>
                <w:szCs w:val="18"/>
              </w:rPr>
              <w:t>Participaciones, Aportaciones, Convenios, Incentivos Derivados de la Colaboración Fiscal y Fondos Distintos de Aportaciones</w:t>
            </w:r>
          </w:p>
          <w:p w14:paraId="119A77E4" w14:textId="77777777" w:rsidR="00065F19" w:rsidRPr="0064034D" w:rsidRDefault="00065F19" w:rsidP="00065F19">
            <w:pPr>
              <w:pStyle w:val="Texto0"/>
              <w:spacing w:before="60" w:after="60" w:line="220" w:lineRule="exact"/>
              <w:ind w:firstLine="0"/>
              <w:rPr>
                <w:szCs w:val="18"/>
              </w:rPr>
            </w:pPr>
            <w:r w:rsidRPr="0064034D">
              <w:rPr>
                <w:b/>
                <w:szCs w:val="18"/>
              </w:rPr>
              <w:t>Son los recursos que reciben las Entidades Federativas y los Municipios por concepto de participaciones, aportaciones, convenios, incentivos derivados de la colaboración fiscal y fondos distintos de aportaciones.</w:t>
            </w:r>
          </w:p>
        </w:tc>
      </w:tr>
      <w:tr w:rsidR="00065F19" w:rsidRPr="0064034D" w14:paraId="1B782D9B" w14:textId="77777777" w:rsidTr="00761F75">
        <w:trPr>
          <w:trHeight w:val="144"/>
        </w:trPr>
        <w:tc>
          <w:tcPr>
            <w:tcW w:w="568" w:type="dxa"/>
          </w:tcPr>
          <w:p w14:paraId="15E7DA7E" w14:textId="77777777" w:rsidR="00065F19" w:rsidRPr="0064034D" w:rsidRDefault="00065F19" w:rsidP="00065F19">
            <w:pPr>
              <w:pStyle w:val="Texto0"/>
              <w:spacing w:before="40" w:after="40" w:line="220" w:lineRule="exact"/>
              <w:ind w:firstLine="0"/>
              <w:rPr>
                <w:szCs w:val="18"/>
              </w:rPr>
            </w:pPr>
          </w:p>
        </w:tc>
        <w:tc>
          <w:tcPr>
            <w:tcW w:w="700" w:type="dxa"/>
            <w:gridSpan w:val="2"/>
          </w:tcPr>
          <w:p w14:paraId="7AB5E285" w14:textId="77777777" w:rsidR="00065F19" w:rsidRPr="0064034D" w:rsidRDefault="00761F75" w:rsidP="00065F19">
            <w:pPr>
              <w:pStyle w:val="Texto0"/>
              <w:spacing w:before="40" w:after="40" w:line="220" w:lineRule="exact"/>
              <w:ind w:firstLine="0"/>
              <w:rPr>
                <w:szCs w:val="18"/>
              </w:rPr>
            </w:pPr>
            <w:r>
              <w:rPr>
                <w:szCs w:val="18"/>
              </w:rPr>
              <w:t>XIV.1</w:t>
            </w:r>
          </w:p>
        </w:tc>
        <w:tc>
          <w:tcPr>
            <w:tcW w:w="160" w:type="dxa"/>
            <w:gridSpan w:val="2"/>
          </w:tcPr>
          <w:p w14:paraId="2EC004D9" w14:textId="77777777" w:rsidR="00065F19" w:rsidRPr="0064034D" w:rsidRDefault="00065F19" w:rsidP="00065F19">
            <w:pPr>
              <w:pStyle w:val="Texto0"/>
              <w:spacing w:before="40" w:after="40" w:line="220" w:lineRule="exact"/>
              <w:ind w:firstLine="0"/>
              <w:rPr>
                <w:b/>
                <w:szCs w:val="18"/>
              </w:rPr>
            </w:pPr>
          </w:p>
        </w:tc>
        <w:tc>
          <w:tcPr>
            <w:tcW w:w="160" w:type="dxa"/>
            <w:gridSpan w:val="2"/>
          </w:tcPr>
          <w:p w14:paraId="1786CE7A" w14:textId="77777777" w:rsidR="00065F19" w:rsidRPr="0064034D" w:rsidRDefault="00065F19" w:rsidP="00065F19">
            <w:pPr>
              <w:pStyle w:val="Texto0"/>
              <w:spacing w:before="40" w:after="40" w:line="220" w:lineRule="exact"/>
              <w:ind w:firstLine="0"/>
              <w:rPr>
                <w:b/>
                <w:szCs w:val="18"/>
              </w:rPr>
            </w:pPr>
          </w:p>
        </w:tc>
        <w:tc>
          <w:tcPr>
            <w:tcW w:w="8122" w:type="dxa"/>
          </w:tcPr>
          <w:p w14:paraId="29ABE966" w14:textId="77777777" w:rsidR="00065F19" w:rsidRPr="0064034D" w:rsidRDefault="00065F19" w:rsidP="00065F19">
            <w:pPr>
              <w:pStyle w:val="Texto0"/>
              <w:spacing w:before="40" w:after="40" w:line="220" w:lineRule="exact"/>
              <w:ind w:firstLine="0"/>
              <w:rPr>
                <w:szCs w:val="18"/>
              </w:rPr>
            </w:pPr>
            <w:r w:rsidRPr="0064034D">
              <w:rPr>
                <w:szCs w:val="18"/>
              </w:rPr>
              <w:t>Participaciones</w:t>
            </w:r>
          </w:p>
          <w:p w14:paraId="4325C80B" w14:textId="77777777" w:rsidR="00065F19" w:rsidRPr="0064034D" w:rsidRDefault="00065F19" w:rsidP="00065F19">
            <w:pPr>
              <w:pStyle w:val="Texto0"/>
              <w:spacing w:before="40" w:after="40" w:line="220" w:lineRule="exact"/>
              <w:ind w:firstLine="0"/>
              <w:rPr>
                <w:szCs w:val="18"/>
              </w:rPr>
            </w:pPr>
            <w:r w:rsidRPr="0064034D">
              <w:rPr>
                <w:szCs w:val="18"/>
              </w:rPr>
              <w:t>Son los ingresos que reciben las Entidades Federativas y Municipios que se derivan de la adhesión al Sistema Nacional de Coordinación Fiscal, así como las que correspondan a sistemas estatales de coordinación fiscal, determinados por las leyes correspondientes.</w:t>
            </w:r>
          </w:p>
        </w:tc>
      </w:tr>
      <w:tr w:rsidR="00065F19" w:rsidRPr="0064034D" w14:paraId="010F2DC8" w14:textId="77777777" w:rsidTr="00761F75">
        <w:trPr>
          <w:trHeight w:val="144"/>
        </w:trPr>
        <w:tc>
          <w:tcPr>
            <w:tcW w:w="568" w:type="dxa"/>
          </w:tcPr>
          <w:p w14:paraId="6C7A6474" w14:textId="77777777" w:rsidR="00065F19" w:rsidRPr="0064034D" w:rsidRDefault="00065F19" w:rsidP="00065F19">
            <w:pPr>
              <w:pStyle w:val="Texto0"/>
              <w:spacing w:before="40" w:after="40" w:line="220" w:lineRule="exact"/>
              <w:ind w:firstLine="0"/>
              <w:rPr>
                <w:szCs w:val="18"/>
              </w:rPr>
            </w:pPr>
          </w:p>
        </w:tc>
        <w:tc>
          <w:tcPr>
            <w:tcW w:w="700" w:type="dxa"/>
            <w:gridSpan w:val="2"/>
          </w:tcPr>
          <w:p w14:paraId="2E6CAB7B" w14:textId="77777777" w:rsidR="00065F19" w:rsidRPr="0064034D" w:rsidRDefault="00761F75" w:rsidP="00065F19">
            <w:pPr>
              <w:pStyle w:val="Texto0"/>
              <w:spacing w:before="40" w:after="40" w:line="220" w:lineRule="exact"/>
              <w:ind w:firstLine="0"/>
              <w:rPr>
                <w:szCs w:val="18"/>
              </w:rPr>
            </w:pPr>
            <w:r>
              <w:rPr>
                <w:szCs w:val="18"/>
              </w:rPr>
              <w:t>XIV.2</w:t>
            </w:r>
          </w:p>
        </w:tc>
        <w:tc>
          <w:tcPr>
            <w:tcW w:w="160" w:type="dxa"/>
            <w:gridSpan w:val="2"/>
          </w:tcPr>
          <w:p w14:paraId="19FB528C" w14:textId="77777777" w:rsidR="00065F19" w:rsidRPr="0064034D" w:rsidRDefault="00065F19" w:rsidP="00065F19">
            <w:pPr>
              <w:pStyle w:val="Texto0"/>
              <w:spacing w:before="40" w:after="40" w:line="220" w:lineRule="exact"/>
              <w:ind w:firstLine="0"/>
              <w:rPr>
                <w:b/>
                <w:szCs w:val="18"/>
              </w:rPr>
            </w:pPr>
          </w:p>
        </w:tc>
        <w:tc>
          <w:tcPr>
            <w:tcW w:w="160" w:type="dxa"/>
            <w:gridSpan w:val="2"/>
          </w:tcPr>
          <w:p w14:paraId="599A7590" w14:textId="77777777" w:rsidR="00065F19" w:rsidRPr="0064034D" w:rsidRDefault="00065F19" w:rsidP="00065F19">
            <w:pPr>
              <w:pStyle w:val="Texto0"/>
              <w:spacing w:before="40" w:after="40" w:line="220" w:lineRule="exact"/>
              <w:ind w:firstLine="0"/>
              <w:rPr>
                <w:b/>
                <w:szCs w:val="18"/>
              </w:rPr>
            </w:pPr>
          </w:p>
        </w:tc>
        <w:tc>
          <w:tcPr>
            <w:tcW w:w="8122" w:type="dxa"/>
          </w:tcPr>
          <w:p w14:paraId="159CF1B4" w14:textId="77777777" w:rsidR="00065F19" w:rsidRPr="0064034D" w:rsidRDefault="00065F19" w:rsidP="00065F19">
            <w:pPr>
              <w:pStyle w:val="Texto0"/>
              <w:spacing w:before="40" w:after="40" w:line="220" w:lineRule="exact"/>
              <w:ind w:firstLine="0"/>
              <w:rPr>
                <w:szCs w:val="18"/>
              </w:rPr>
            </w:pPr>
            <w:r w:rsidRPr="0064034D">
              <w:rPr>
                <w:szCs w:val="18"/>
              </w:rPr>
              <w:t>Aportaciones</w:t>
            </w:r>
          </w:p>
          <w:p w14:paraId="40F13871" w14:textId="77777777" w:rsidR="00065F19" w:rsidRPr="0064034D" w:rsidRDefault="00065F19" w:rsidP="00065F19">
            <w:pPr>
              <w:pStyle w:val="Texto0"/>
              <w:spacing w:before="40" w:after="40" w:line="220" w:lineRule="exact"/>
              <w:ind w:firstLine="0"/>
              <w:rPr>
                <w:szCs w:val="18"/>
              </w:rPr>
            </w:pPr>
            <w:r w:rsidRPr="0064034D">
              <w:rPr>
                <w:szCs w:val="18"/>
              </w:rPr>
              <w:t>Son los ingresos que reciben las Entidades Federativas y Municipios previstos en la Ley de Coordinación Fiscal, cuyo gasto está condicionado a la consecución y cumplimiento de los objetivos que para cada tipo de aportación establece la legislación aplicable en la materia.</w:t>
            </w:r>
          </w:p>
        </w:tc>
      </w:tr>
      <w:tr w:rsidR="00065F19" w:rsidRPr="0064034D" w14:paraId="7949728A" w14:textId="77777777" w:rsidTr="00761F75">
        <w:trPr>
          <w:trHeight w:val="144"/>
        </w:trPr>
        <w:tc>
          <w:tcPr>
            <w:tcW w:w="568" w:type="dxa"/>
          </w:tcPr>
          <w:p w14:paraId="3E5C0642" w14:textId="77777777" w:rsidR="00065F19" w:rsidRPr="0064034D" w:rsidRDefault="00065F19" w:rsidP="00065F19">
            <w:pPr>
              <w:pStyle w:val="Texto0"/>
              <w:spacing w:before="40" w:after="40" w:line="220" w:lineRule="exact"/>
              <w:ind w:firstLine="0"/>
              <w:rPr>
                <w:szCs w:val="18"/>
              </w:rPr>
            </w:pPr>
          </w:p>
        </w:tc>
        <w:tc>
          <w:tcPr>
            <w:tcW w:w="700" w:type="dxa"/>
            <w:gridSpan w:val="2"/>
          </w:tcPr>
          <w:p w14:paraId="6B68D915" w14:textId="77777777" w:rsidR="00065F19" w:rsidRPr="0064034D" w:rsidRDefault="00761F75" w:rsidP="00065F19">
            <w:pPr>
              <w:pStyle w:val="Texto0"/>
              <w:spacing w:before="40" w:after="40" w:line="220" w:lineRule="exact"/>
              <w:ind w:firstLine="0"/>
              <w:rPr>
                <w:szCs w:val="18"/>
              </w:rPr>
            </w:pPr>
            <w:r>
              <w:rPr>
                <w:szCs w:val="18"/>
              </w:rPr>
              <w:t>XIV.3</w:t>
            </w:r>
          </w:p>
        </w:tc>
        <w:tc>
          <w:tcPr>
            <w:tcW w:w="160" w:type="dxa"/>
            <w:gridSpan w:val="2"/>
          </w:tcPr>
          <w:p w14:paraId="305CEE65" w14:textId="77777777" w:rsidR="00065F19" w:rsidRPr="0064034D" w:rsidRDefault="00065F19" w:rsidP="00065F19">
            <w:pPr>
              <w:pStyle w:val="Texto0"/>
              <w:spacing w:before="40" w:after="40" w:line="220" w:lineRule="exact"/>
              <w:ind w:firstLine="0"/>
              <w:rPr>
                <w:b/>
                <w:szCs w:val="18"/>
              </w:rPr>
            </w:pPr>
          </w:p>
        </w:tc>
        <w:tc>
          <w:tcPr>
            <w:tcW w:w="160" w:type="dxa"/>
            <w:gridSpan w:val="2"/>
          </w:tcPr>
          <w:p w14:paraId="78326497" w14:textId="77777777" w:rsidR="00065F19" w:rsidRPr="0064034D" w:rsidRDefault="00065F19" w:rsidP="00065F19">
            <w:pPr>
              <w:pStyle w:val="Texto0"/>
              <w:spacing w:before="40" w:after="40" w:line="220" w:lineRule="exact"/>
              <w:ind w:firstLine="0"/>
              <w:rPr>
                <w:b/>
                <w:szCs w:val="18"/>
              </w:rPr>
            </w:pPr>
          </w:p>
        </w:tc>
        <w:tc>
          <w:tcPr>
            <w:tcW w:w="8122" w:type="dxa"/>
          </w:tcPr>
          <w:p w14:paraId="4049F522" w14:textId="77777777" w:rsidR="00065F19" w:rsidRPr="0064034D" w:rsidRDefault="00065F19" w:rsidP="00065F19">
            <w:pPr>
              <w:pStyle w:val="Texto0"/>
              <w:spacing w:before="40" w:after="40" w:line="220" w:lineRule="exact"/>
              <w:ind w:firstLine="0"/>
              <w:rPr>
                <w:szCs w:val="18"/>
              </w:rPr>
            </w:pPr>
            <w:r w:rsidRPr="0064034D">
              <w:rPr>
                <w:szCs w:val="18"/>
              </w:rPr>
              <w:t>Convenios</w:t>
            </w:r>
          </w:p>
          <w:p w14:paraId="704DF1FD" w14:textId="77777777" w:rsidR="00065F19" w:rsidRPr="0064034D" w:rsidRDefault="00065F19" w:rsidP="00065F19">
            <w:pPr>
              <w:pStyle w:val="Texto0"/>
              <w:spacing w:before="40" w:after="40" w:line="220" w:lineRule="exact"/>
              <w:ind w:firstLine="0"/>
              <w:rPr>
                <w:szCs w:val="18"/>
              </w:rPr>
            </w:pPr>
            <w:r w:rsidRPr="0064034D">
              <w:rPr>
                <w:szCs w:val="18"/>
              </w:rPr>
              <w:t>Son los ingresos que reciben las Entidades Federativas y Municipios derivados de convenios de coordinación, colaboración, reasignación o descentralización según corresponda, los cuales se acuerdan entre la Federación, las Entidades Federativas y/o los Municipios.</w:t>
            </w:r>
          </w:p>
        </w:tc>
      </w:tr>
      <w:tr w:rsidR="00065F19" w:rsidRPr="0064034D" w14:paraId="0EA5151A" w14:textId="77777777" w:rsidTr="00761F75">
        <w:trPr>
          <w:trHeight w:val="144"/>
        </w:trPr>
        <w:tc>
          <w:tcPr>
            <w:tcW w:w="568" w:type="dxa"/>
          </w:tcPr>
          <w:p w14:paraId="11BC0D40" w14:textId="77777777" w:rsidR="00065F19" w:rsidRPr="0064034D" w:rsidRDefault="00065F19" w:rsidP="00065F19">
            <w:pPr>
              <w:pStyle w:val="Texto0"/>
              <w:spacing w:before="40" w:after="40" w:line="220" w:lineRule="exact"/>
              <w:ind w:firstLine="0"/>
              <w:rPr>
                <w:szCs w:val="18"/>
              </w:rPr>
            </w:pPr>
          </w:p>
        </w:tc>
        <w:tc>
          <w:tcPr>
            <w:tcW w:w="700" w:type="dxa"/>
            <w:gridSpan w:val="2"/>
          </w:tcPr>
          <w:p w14:paraId="76550020" w14:textId="77777777" w:rsidR="00065F19" w:rsidRPr="0064034D" w:rsidRDefault="008F46D7" w:rsidP="00065F19">
            <w:pPr>
              <w:pStyle w:val="Texto0"/>
              <w:spacing w:before="40" w:after="40" w:line="220" w:lineRule="exact"/>
              <w:ind w:firstLine="0"/>
              <w:rPr>
                <w:szCs w:val="18"/>
              </w:rPr>
            </w:pPr>
            <w:r>
              <w:rPr>
                <w:szCs w:val="18"/>
              </w:rPr>
              <w:t>XIV.4</w:t>
            </w:r>
          </w:p>
        </w:tc>
        <w:tc>
          <w:tcPr>
            <w:tcW w:w="160" w:type="dxa"/>
            <w:gridSpan w:val="2"/>
          </w:tcPr>
          <w:p w14:paraId="35F2CE73" w14:textId="77777777" w:rsidR="00065F19" w:rsidRPr="0064034D" w:rsidRDefault="00065F19" w:rsidP="00065F19">
            <w:pPr>
              <w:pStyle w:val="Texto0"/>
              <w:spacing w:before="40" w:after="40" w:line="220" w:lineRule="exact"/>
              <w:ind w:firstLine="0"/>
              <w:rPr>
                <w:b/>
                <w:szCs w:val="18"/>
              </w:rPr>
            </w:pPr>
          </w:p>
        </w:tc>
        <w:tc>
          <w:tcPr>
            <w:tcW w:w="160" w:type="dxa"/>
            <w:gridSpan w:val="2"/>
          </w:tcPr>
          <w:p w14:paraId="3EE6F150" w14:textId="77777777" w:rsidR="00065F19" w:rsidRPr="0064034D" w:rsidRDefault="00065F19" w:rsidP="00065F19">
            <w:pPr>
              <w:pStyle w:val="Texto0"/>
              <w:spacing w:before="40" w:after="40" w:line="220" w:lineRule="exact"/>
              <w:ind w:firstLine="0"/>
              <w:rPr>
                <w:b/>
                <w:szCs w:val="18"/>
              </w:rPr>
            </w:pPr>
          </w:p>
        </w:tc>
        <w:tc>
          <w:tcPr>
            <w:tcW w:w="8122" w:type="dxa"/>
          </w:tcPr>
          <w:p w14:paraId="3CC4543E" w14:textId="77777777" w:rsidR="00065F19" w:rsidRPr="0064034D" w:rsidRDefault="00065F19" w:rsidP="00065F19">
            <w:pPr>
              <w:pStyle w:val="Texto0"/>
              <w:spacing w:before="40" w:after="40" w:line="220" w:lineRule="exact"/>
              <w:ind w:firstLine="0"/>
              <w:rPr>
                <w:szCs w:val="18"/>
              </w:rPr>
            </w:pPr>
            <w:r w:rsidRPr="0064034D">
              <w:rPr>
                <w:szCs w:val="18"/>
              </w:rPr>
              <w:t>Incentivos Derivados de la Colaboración Fiscal</w:t>
            </w:r>
          </w:p>
          <w:p w14:paraId="52E0A19E" w14:textId="77777777" w:rsidR="00065F19" w:rsidRPr="0064034D" w:rsidRDefault="00065F19" w:rsidP="00065F19">
            <w:pPr>
              <w:pStyle w:val="Texto0"/>
              <w:spacing w:before="40" w:after="40" w:line="220" w:lineRule="exact"/>
              <w:ind w:firstLine="0"/>
              <w:rPr>
                <w:szCs w:val="18"/>
              </w:rPr>
            </w:pPr>
            <w:r w:rsidRPr="0064034D">
              <w:rPr>
                <w:szCs w:val="18"/>
              </w:rPr>
              <w:t>Son los ingresos que reciben las Entidades Federativas y Municipios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tc>
      </w:tr>
      <w:tr w:rsidR="00065F19" w:rsidRPr="0064034D" w14:paraId="669D541F" w14:textId="77777777" w:rsidTr="00761F75">
        <w:trPr>
          <w:trHeight w:val="144"/>
        </w:trPr>
        <w:tc>
          <w:tcPr>
            <w:tcW w:w="568" w:type="dxa"/>
          </w:tcPr>
          <w:p w14:paraId="6E272CBB" w14:textId="77777777" w:rsidR="00065F19" w:rsidRPr="0064034D" w:rsidRDefault="00065F19" w:rsidP="00065F19">
            <w:pPr>
              <w:pStyle w:val="Texto0"/>
              <w:spacing w:before="40" w:after="40" w:line="240" w:lineRule="auto"/>
              <w:ind w:firstLine="0"/>
              <w:rPr>
                <w:szCs w:val="18"/>
              </w:rPr>
            </w:pPr>
          </w:p>
        </w:tc>
        <w:tc>
          <w:tcPr>
            <w:tcW w:w="700" w:type="dxa"/>
            <w:gridSpan w:val="2"/>
          </w:tcPr>
          <w:p w14:paraId="6FEBFB2A" w14:textId="77777777" w:rsidR="00065F19" w:rsidRPr="0064034D" w:rsidRDefault="008F46D7" w:rsidP="00065F19">
            <w:pPr>
              <w:pStyle w:val="Texto0"/>
              <w:spacing w:before="40" w:after="40" w:line="240" w:lineRule="auto"/>
              <w:ind w:firstLine="0"/>
              <w:rPr>
                <w:szCs w:val="18"/>
              </w:rPr>
            </w:pPr>
            <w:r>
              <w:rPr>
                <w:szCs w:val="18"/>
              </w:rPr>
              <w:t>XIV.5</w:t>
            </w:r>
          </w:p>
        </w:tc>
        <w:tc>
          <w:tcPr>
            <w:tcW w:w="160" w:type="dxa"/>
            <w:gridSpan w:val="2"/>
          </w:tcPr>
          <w:p w14:paraId="4B0F7690" w14:textId="77777777" w:rsidR="00065F19" w:rsidRPr="0064034D" w:rsidRDefault="00065F19" w:rsidP="00065F19">
            <w:pPr>
              <w:pStyle w:val="Texto0"/>
              <w:spacing w:before="40" w:after="40" w:line="240" w:lineRule="auto"/>
              <w:ind w:firstLine="0"/>
              <w:rPr>
                <w:b/>
                <w:szCs w:val="18"/>
              </w:rPr>
            </w:pPr>
          </w:p>
        </w:tc>
        <w:tc>
          <w:tcPr>
            <w:tcW w:w="160" w:type="dxa"/>
            <w:gridSpan w:val="2"/>
          </w:tcPr>
          <w:p w14:paraId="2B445957" w14:textId="77777777" w:rsidR="00065F19" w:rsidRPr="0064034D" w:rsidRDefault="00065F19" w:rsidP="00065F19">
            <w:pPr>
              <w:pStyle w:val="Texto0"/>
              <w:spacing w:before="40" w:after="40" w:line="240" w:lineRule="auto"/>
              <w:ind w:firstLine="0"/>
              <w:rPr>
                <w:b/>
                <w:szCs w:val="18"/>
              </w:rPr>
            </w:pPr>
          </w:p>
        </w:tc>
        <w:tc>
          <w:tcPr>
            <w:tcW w:w="8122" w:type="dxa"/>
          </w:tcPr>
          <w:p w14:paraId="78242F13" w14:textId="77777777" w:rsidR="00065F19" w:rsidRPr="0064034D" w:rsidRDefault="00065F19" w:rsidP="00065F19">
            <w:pPr>
              <w:spacing w:before="40" w:after="40"/>
              <w:jc w:val="both"/>
              <w:rPr>
                <w:rFonts w:ascii="Arial" w:hAnsi="Arial" w:cs="Arial"/>
                <w:sz w:val="18"/>
                <w:szCs w:val="18"/>
              </w:rPr>
            </w:pPr>
            <w:r w:rsidRPr="0064034D">
              <w:rPr>
                <w:rFonts w:ascii="Arial" w:hAnsi="Arial" w:cs="Arial"/>
                <w:sz w:val="18"/>
                <w:szCs w:val="18"/>
              </w:rPr>
              <w:t>Fondos Distintos de Aportaciones</w:t>
            </w:r>
          </w:p>
          <w:p w14:paraId="1F2EEF41" w14:textId="77777777" w:rsidR="00065F19" w:rsidRPr="0064034D" w:rsidRDefault="00065F19" w:rsidP="00065F19">
            <w:pPr>
              <w:pStyle w:val="Texto0"/>
              <w:spacing w:before="40" w:after="40" w:line="240" w:lineRule="auto"/>
              <w:ind w:firstLine="0"/>
              <w:rPr>
                <w:szCs w:val="18"/>
              </w:rPr>
            </w:pPr>
            <w:r w:rsidRPr="0064034D">
              <w:rPr>
                <w:szCs w:val="18"/>
              </w:rPr>
              <w:t>Son los ingresos que reciben las Entidades Federativas y Municipios derivados de fondos distintos de aportaciones y previstos en disposiciones específicas, tales como: Fondo para Entidades Federativas y Municipios Productores de Hidrocarburos, y Fondo para el Desarrollo Regional Sustentable de Estados y Municipios Mineros (Fondo Minero), entre otros.</w:t>
            </w:r>
          </w:p>
        </w:tc>
      </w:tr>
      <w:tr w:rsidR="00065F19" w:rsidRPr="0064034D" w14:paraId="4D12CA0F" w14:textId="77777777" w:rsidTr="00761F75">
        <w:trPr>
          <w:trHeight w:val="144"/>
        </w:trPr>
        <w:tc>
          <w:tcPr>
            <w:tcW w:w="568" w:type="dxa"/>
          </w:tcPr>
          <w:p w14:paraId="3CB11C5A" w14:textId="77777777" w:rsidR="00065F19" w:rsidRPr="0064034D" w:rsidRDefault="00761F75" w:rsidP="00065F19">
            <w:pPr>
              <w:pStyle w:val="Texto0"/>
              <w:spacing w:before="60" w:after="60" w:line="240" w:lineRule="auto"/>
              <w:ind w:firstLine="0"/>
              <w:rPr>
                <w:b/>
                <w:szCs w:val="18"/>
              </w:rPr>
            </w:pPr>
            <w:r>
              <w:rPr>
                <w:b/>
                <w:szCs w:val="18"/>
              </w:rPr>
              <w:t>XV</w:t>
            </w:r>
          </w:p>
        </w:tc>
        <w:tc>
          <w:tcPr>
            <w:tcW w:w="700" w:type="dxa"/>
            <w:gridSpan w:val="2"/>
          </w:tcPr>
          <w:p w14:paraId="71998288" w14:textId="77777777" w:rsidR="00065F19" w:rsidRPr="0064034D" w:rsidRDefault="00065F19" w:rsidP="00065F19">
            <w:pPr>
              <w:pStyle w:val="Texto0"/>
              <w:spacing w:before="60" w:after="60" w:line="240" w:lineRule="auto"/>
              <w:ind w:firstLine="0"/>
              <w:rPr>
                <w:b/>
                <w:szCs w:val="18"/>
              </w:rPr>
            </w:pPr>
          </w:p>
        </w:tc>
        <w:tc>
          <w:tcPr>
            <w:tcW w:w="160" w:type="dxa"/>
            <w:gridSpan w:val="2"/>
          </w:tcPr>
          <w:p w14:paraId="29319371" w14:textId="77777777" w:rsidR="00065F19" w:rsidRPr="0064034D" w:rsidRDefault="00065F19" w:rsidP="00065F19">
            <w:pPr>
              <w:pStyle w:val="Texto0"/>
              <w:spacing w:before="60" w:after="60" w:line="240" w:lineRule="auto"/>
              <w:ind w:firstLine="0"/>
              <w:rPr>
                <w:b/>
                <w:szCs w:val="18"/>
              </w:rPr>
            </w:pPr>
          </w:p>
        </w:tc>
        <w:tc>
          <w:tcPr>
            <w:tcW w:w="160" w:type="dxa"/>
            <w:gridSpan w:val="2"/>
          </w:tcPr>
          <w:p w14:paraId="6DF22F96" w14:textId="77777777" w:rsidR="00065F19" w:rsidRPr="0064034D" w:rsidRDefault="00065F19" w:rsidP="00065F19">
            <w:pPr>
              <w:pStyle w:val="Texto0"/>
              <w:spacing w:before="60" w:after="60" w:line="240" w:lineRule="auto"/>
              <w:ind w:firstLine="0"/>
              <w:rPr>
                <w:b/>
                <w:szCs w:val="18"/>
              </w:rPr>
            </w:pPr>
          </w:p>
        </w:tc>
        <w:tc>
          <w:tcPr>
            <w:tcW w:w="8122" w:type="dxa"/>
          </w:tcPr>
          <w:p w14:paraId="7F189004" w14:textId="77777777" w:rsidR="00065F19" w:rsidRPr="0064034D" w:rsidRDefault="00065F19" w:rsidP="00065F19">
            <w:pPr>
              <w:pStyle w:val="Texto0"/>
              <w:spacing w:before="60" w:after="60" w:line="240" w:lineRule="auto"/>
              <w:ind w:firstLine="0"/>
              <w:rPr>
                <w:b/>
                <w:szCs w:val="18"/>
              </w:rPr>
            </w:pPr>
            <w:r w:rsidRPr="0064034D">
              <w:rPr>
                <w:b/>
                <w:szCs w:val="18"/>
              </w:rPr>
              <w:t>Transferencias, Asignaciones, Subsidios y Subvenciones, y Pensiones y Jubilaciones</w:t>
            </w:r>
          </w:p>
          <w:p w14:paraId="6C59D379" w14:textId="77777777" w:rsidR="00065F19" w:rsidRPr="0064034D" w:rsidRDefault="00065F19" w:rsidP="00065F19">
            <w:pPr>
              <w:pStyle w:val="Texto0"/>
              <w:spacing w:before="60" w:after="60" w:line="240" w:lineRule="auto"/>
              <w:ind w:firstLine="0"/>
              <w:rPr>
                <w:b/>
                <w:szCs w:val="18"/>
              </w:rPr>
            </w:pPr>
            <w:r w:rsidRPr="0064034D">
              <w:rPr>
                <w:b/>
                <w:szCs w:val="18"/>
              </w:rPr>
              <w:t>Son los recursos que reciben en forma directa o indirecta los entes públicos como parte de su política económica y social, de acuerdo a las estrategias y prioridades de desarrollo para el sostenimiento y desempeño de sus actividades.</w:t>
            </w:r>
          </w:p>
        </w:tc>
      </w:tr>
      <w:tr w:rsidR="00065F19" w:rsidRPr="0064034D" w14:paraId="1DDF3DA9" w14:textId="77777777" w:rsidTr="00761F75">
        <w:trPr>
          <w:trHeight w:val="144"/>
        </w:trPr>
        <w:tc>
          <w:tcPr>
            <w:tcW w:w="568" w:type="dxa"/>
          </w:tcPr>
          <w:p w14:paraId="64DE7A16" w14:textId="77777777" w:rsidR="00065F19" w:rsidRPr="0064034D" w:rsidRDefault="00065F19" w:rsidP="00065F19">
            <w:pPr>
              <w:pStyle w:val="Texto0"/>
              <w:spacing w:before="40" w:after="40" w:line="240" w:lineRule="auto"/>
              <w:ind w:firstLine="0"/>
              <w:rPr>
                <w:szCs w:val="18"/>
              </w:rPr>
            </w:pPr>
          </w:p>
        </w:tc>
        <w:tc>
          <w:tcPr>
            <w:tcW w:w="700" w:type="dxa"/>
            <w:gridSpan w:val="2"/>
          </w:tcPr>
          <w:p w14:paraId="45FE99A0" w14:textId="77777777" w:rsidR="00065F19" w:rsidRPr="0064034D" w:rsidRDefault="00761F75" w:rsidP="00065F19">
            <w:pPr>
              <w:pStyle w:val="Texto0"/>
              <w:spacing w:before="40" w:after="40" w:line="240" w:lineRule="auto"/>
              <w:ind w:firstLine="0"/>
              <w:rPr>
                <w:szCs w:val="18"/>
              </w:rPr>
            </w:pPr>
            <w:r>
              <w:rPr>
                <w:szCs w:val="18"/>
              </w:rPr>
              <w:t>XV.1</w:t>
            </w:r>
          </w:p>
        </w:tc>
        <w:tc>
          <w:tcPr>
            <w:tcW w:w="160" w:type="dxa"/>
            <w:gridSpan w:val="2"/>
          </w:tcPr>
          <w:p w14:paraId="53585DB9" w14:textId="77777777" w:rsidR="00065F19" w:rsidRPr="0064034D" w:rsidRDefault="00065F19" w:rsidP="00065F19">
            <w:pPr>
              <w:pStyle w:val="Texto0"/>
              <w:spacing w:before="40" w:after="40" w:line="240" w:lineRule="auto"/>
              <w:ind w:firstLine="0"/>
              <w:rPr>
                <w:szCs w:val="18"/>
              </w:rPr>
            </w:pPr>
          </w:p>
        </w:tc>
        <w:tc>
          <w:tcPr>
            <w:tcW w:w="160" w:type="dxa"/>
            <w:gridSpan w:val="2"/>
          </w:tcPr>
          <w:p w14:paraId="001070CE" w14:textId="77777777" w:rsidR="00065F19" w:rsidRPr="0064034D" w:rsidRDefault="00065F19" w:rsidP="00065F19">
            <w:pPr>
              <w:pStyle w:val="Texto0"/>
              <w:spacing w:before="40" w:after="40" w:line="240" w:lineRule="auto"/>
              <w:ind w:firstLine="0"/>
              <w:rPr>
                <w:szCs w:val="18"/>
              </w:rPr>
            </w:pPr>
          </w:p>
        </w:tc>
        <w:tc>
          <w:tcPr>
            <w:tcW w:w="8122" w:type="dxa"/>
          </w:tcPr>
          <w:p w14:paraId="11C44636" w14:textId="77777777" w:rsidR="00065F19" w:rsidRPr="0064034D" w:rsidRDefault="00065F19" w:rsidP="00065F19">
            <w:pPr>
              <w:pStyle w:val="Texto0"/>
              <w:spacing w:before="40" w:after="40" w:line="240" w:lineRule="auto"/>
              <w:ind w:firstLine="0"/>
              <w:rPr>
                <w:szCs w:val="18"/>
              </w:rPr>
            </w:pPr>
            <w:r w:rsidRPr="0064034D">
              <w:rPr>
                <w:szCs w:val="18"/>
              </w:rPr>
              <w:t>Transferencias y Asignaciones</w:t>
            </w:r>
          </w:p>
          <w:p w14:paraId="31C64203" w14:textId="77777777" w:rsidR="00065F19" w:rsidRPr="0064034D" w:rsidRDefault="00065F19" w:rsidP="00065F19">
            <w:pPr>
              <w:pStyle w:val="Texto0"/>
              <w:spacing w:before="40" w:after="40" w:line="240" w:lineRule="auto"/>
              <w:ind w:firstLine="0"/>
              <w:rPr>
                <w:szCs w:val="18"/>
              </w:rPr>
            </w:pPr>
            <w:r w:rsidRPr="0064034D">
              <w:rPr>
                <w:szCs w:val="18"/>
              </w:rPr>
              <w:t>Son los ingresos que reciben los entes públicos con el objeto de sufragar gastos inherentes a sus atribuciones.</w:t>
            </w:r>
          </w:p>
        </w:tc>
      </w:tr>
      <w:tr w:rsidR="00065F19" w:rsidRPr="0064034D" w14:paraId="3086E1A6" w14:textId="77777777" w:rsidTr="00761F75">
        <w:trPr>
          <w:trHeight w:val="144"/>
        </w:trPr>
        <w:tc>
          <w:tcPr>
            <w:tcW w:w="568" w:type="dxa"/>
          </w:tcPr>
          <w:p w14:paraId="184D321F" w14:textId="77777777" w:rsidR="00065F19" w:rsidRPr="0064034D" w:rsidRDefault="00065F19" w:rsidP="00065F19">
            <w:pPr>
              <w:pStyle w:val="Texto0"/>
              <w:spacing w:before="40" w:after="40" w:line="240" w:lineRule="auto"/>
              <w:ind w:firstLine="0"/>
              <w:rPr>
                <w:szCs w:val="18"/>
              </w:rPr>
            </w:pPr>
          </w:p>
        </w:tc>
        <w:tc>
          <w:tcPr>
            <w:tcW w:w="700" w:type="dxa"/>
            <w:gridSpan w:val="2"/>
          </w:tcPr>
          <w:p w14:paraId="64888BCD" w14:textId="77777777" w:rsidR="00065F19" w:rsidRPr="0064034D" w:rsidRDefault="00761F75" w:rsidP="00065F19">
            <w:pPr>
              <w:pStyle w:val="Texto0"/>
              <w:spacing w:before="40" w:after="40" w:line="240" w:lineRule="auto"/>
              <w:ind w:firstLine="0"/>
              <w:rPr>
                <w:szCs w:val="18"/>
              </w:rPr>
            </w:pPr>
            <w:r>
              <w:rPr>
                <w:szCs w:val="18"/>
              </w:rPr>
              <w:t>XV.2</w:t>
            </w:r>
          </w:p>
        </w:tc>
        <w:tc>
          <w:tcPr>
            <w:tcW w:w="160" w:type="dxa"/>
            <w:gridSpan w:val="2"/>
          </w:tcPr>
          <w:p w14:paraId="65682EAE" w14:textId="77777777" w:rsidR="00065F19" w:rsidRPr="0064034D" w:rsidRDefault="00065F19" w:rsidP="00065F19">
            <w:pPr>
              <w:pStyle w:val="Texto0"/>
              <w:spacing w:before="40" w:after="40" w:line="240" w:lineRule="auto"/>
              <w:ind w:firstLine="0"/>
              <w:rPr>
                <w:szCs w:val="18"/>
              </w:rPr>
            </w:pPr>
          </w:p>
        </w:tc>
        <w:tc>
          <w:tcPr>
            <w:tcW w:w="160" w:type="dxa"/>
            <w:gridSpan w:val="2"/>
          </w:tcPr>
          <w:p w14:paraId="68D3C909" w14:textId="77777777" w:rsidR="00065F19" w:rsidRPr="0064034D" w:rsidRDefault="00065F19" w:rsidP="00065F19">
            <w:pPr>
              <w:pStyle w:val="Texto0"/>
              <w:spacing w:before="40" w:after="40" w:line="240" w:lineRule="auto"/>
              <w:ind w:firstLine="0"/>
              <w:rPr>
                <w:szCs w:val="18"/>
              </w:rPr>
            </w:pPr>
          </w:p>
        </w:tc>
        <w:tc>
          <w:tcPr>
            <w:tcW w:w="8122" w:type="dxa"/>
          </w:tcPr>
          <w:p w14:paraId="1FD459D4" w14:textId="77777777" w:rsidR="00065F19" w:rsidRPr="0064034D" w:rsidRDefault="00065F19" w:rsidP="00065F19">
            <w:pPr>
              <w:pStyle w:val="Texto0"/>
              <w:spacing w:before="40" w:after="40" w:line="240" w:lineRule="auto"/>
              <w:ind w:firstLine="0"/>
              <w:rPr>
                <w:szCs w:val="18"/>
              </w:rPr>
            </w:pPr>
            <w:r w:rsidRPr="0064034D">
              <w:rPr>
                <w:szCs w:val="18"/>
              </w:rPr>
              <w:t>Transferencias al Resto del Sector Público (Derogado)</w:t>
            </w:r>
          </w:p>
        </w:tc>
      </w:tr>
      <w:tr w:rsidR="00065F19" w:rsidRPr="0064034D" w14:paraId="3AE19F0F" w14:textId="77777777" w:rsidTr="00761F75">
        <w:trPr>
          <w:trHeight w:val="144"/>
        </w:trPr>
        <w:tc>
          <w:tcPr>
            <w:tcW w:w="568" w:type="dxa"/>
          </w:tcPr>
          <w:p w14:paraId="418B69A8" w14:textId="77777777" w:rsidR="00065F19" w:rsidRPr="0064034D" w:rsidRDefault="00065F19" w:rsidP="00065F19">
            <w:pPr>
              <w:pStyle w:val="Texto0"/>
              <w:spacing w:before="40" w:after="40" w:line="240" w:lineRule="auto"/>
              <w:ind w:firstLine="0"/>
              <w:rPr>
                <w:szCs w:val="18"/>
              </w:rPr>
            </w:pPr>
          </w:p>
        </w:tc>
        <w:tc>
          <w:tcPr>
            <w:tcW w:w="700" w:type="dxa"/>
            <w:gridSpan w:val="2"/>
          </w:tcPr>
          <w:p w14:paraId="1C612F65" w14:textId="77777777" w:rsidR="00065F19" w:rsidRPr="0064034D" w:rsidRDefault="00761F75" w:rsidP="00065F19">
            <w:pPr>
              <w:pStyle w:val="Texto0"/>
              <w:spacing w:before="40" w:after="40" w:line="240" w:lineRule="auto"/>
              <w:ind w:firstLine="0"/>
              <w:rPr>
                <w:szCs w:val="18"/>
              </w:rPr>
            </w:pPr>
            <w:r>
              <w:rPr>
                <w:szCs w:val="18"/>
              </w:rPr>
              <w:t>XV.3</w:t>
            </w:r>
          </w:p>
        </w:tc>
        <w:tc>
          <w:tcPr>
            <w:tcW w:w="160" w:type="dxa"/>
            <w:gridSpan w:val="2"/>
          </w:tcPr>
          <w:p w14:paraId="5763F59B" w14:textId="77777777" w:rsidR="00065F19" w:rsidRPr="0064034D" w:rsidRDefault="00065F19" w:rsidP="00065F19">
            <w:pPr>
              <w:pStyle w:val="Texto0"/>
              <w:spacing w:before="40" w:after="40" w:line="240" w:lineRule="auto"/>
              <w:ind w:firstLine="0"/>
              <w:rPr>
                <w:szCs w:val="18"/>
              </w:rPr>
            </w:pPr>
          </w:p>
        </w:tc>
        <w:tc>
          <w:tcPr>
            <w:tcW w:w="160" w:type="dxa"/>
            <w:gridSpan w:val="2"/>
          </w:tcPr>
          <w:p w14:paraId="30D212D3" w14:textId="77777777" w:rsidR="00065F19" w:rsidRPr="0064034D" w:rsidRDefault="00065F19" w:rsidP="00065F19">
            <w:pPr>
              <w:pStyle w:val="Texto0"/>
              <w:spacing w:before="40" w:after="40" w:line="240" w:lineRule="auto"/>
              <w:ind w:firstLine="0"/>
              <w:rPr>
                <w:szCs w:val="18"/>
              </w:rPr>
            </w:pPr>
          </w:p>
        </w:tc>
        <w:tc>
          <w:tcPr>
            <w:tcW w:w="8122" w:type="dxa"/>
          </w:tcPr>
          <w:p w14:paraId="0629087D" w14:textId="77777777" w:rsidR="00065F19" w:rsidRPr="0064034D" w:rsidRDefault="00065F19" w:rsidP="00065F19">
            <w:pPr>
              <w:pStyle w:val="Texto0"/>
              <w:spacing w:before="40" w:after="40" w:line="240" w:lineRule="auto"/>
              <w:ind w:firstLine="0"/>
              <w:rPr>
                <w:szCs w:val="18"/>
              </w:rPr>
            </w:pPr>
            <w:r w:rsidRPr="0064034D">
              <w:rPr>
                <w:szCs w:val="18"/>
              </w:rPr>
              <w:t>Subsidios y Subvenciones</w:t>
            </w:r>
          </w:p>
          <w:p w14:paraId="6F376319" w14:textId="07CAF336" w:rsidR="00065F19" w:rsidRPr="0064034D" w:rsidRDefault="00065F19" w:rsidP="00065F19">
            <w:pPr>
              <w:pStyle w:val="Texto0"/>
              <w:spacing w:before="40" w:after="40" w:line="240" w:lineRule="auto"/>
              <w:ind w:firstLine="0"/>
              <w:rPr>
                <w:szCs w:val="18"/>
              </w:rPr>
            </w:pPr>
            <w:r w:rsidRPr="0064034D">
              <w:rPr>
                <w:szCs w:val="18"/>
              </w:rPr>
              <w:t>Son los ingresos destinados para el desarrollo de actividades prioritarias de interés general, que reciben los entes públicos mediante asignación directa de recursos, con el fin de favorecer a los diferentes sectores de la sociedad para: apoyar en sus operaciones, mantener los niveles en los precios, apoyar el consumo, la distribución y comercialización de bienes, motivar la inversión, cubrir impactos financieros, promover la innovación tecnológica, y para el fomento de las actividades agropecuarias, industriales o de servicios.</w:t>
            </w:r>
          </w:p>
        </w:tc>
      </w:tr>
      <w:tr w:rsidR="00065F19" w:rsidRPr="0064034D" w14:paraId="6D317823" w14:textId="77777777" w:rsidTr="00761F75">
        <w:trPr>
          <w:trHeight w:val="144"/>
        </w:trPr>
        <w:tc>
          <w:tcPr>
            <w:tcW w:w="568" w:type="dxa"/>
          </w:tcPr>
          <w:p w14:paraId="7C9FC85B" w14:textId="77777777" w:rsidR="00065F19" w:rsidRPr="0064034D" w:rsidRDefault="00065F19" w:rsidP="00065F19">
            <w:pPr>
              <w:pStyle w:val="Texto0"/>
              <w:spacing w:before="40" w:after="40" w:line="240" w:lineRule="auto"/>
              <w:ind w:firstLine="0"/>
              <w:rPr>
                <w:szCs w:val="18"/>
              </w:rPr>
            </w:pPr>
          </w:p>
        </w:tc>
        <w:tc>
          <w:tcPr>
            <w:tcW w:w="700" w:type="dxa"/>
            <w:gridSpan w:val="2"/>
          </w:tcPr>
          <w:p w14:paraId="18D636F5" w14:textId="77777777" w:rsidR="00065F19" w:rsidRPr="0064034D" w:rsidRDefault="00761F75" w:rsidP="00065F19">
            <w:pPr>
              <w:pStyle w:val="Texto0"/>
              <w:spacing w:before="40" w:after="40" w:line="240" w:lineRule="auto"/>
              <w:ind w:firstLine="0"/>
              <w:rPr>
                <w:szCs w:val="18"/>
              </w:rPr>
            </w:pPr>
            <w:r>
              <w:rPr>
                <w:szCs w:val="18"/>
              </w:rPr>
              <w:t>XV.4</w:t>
            </w:r>
          </w:p>
        </w:tc>
        <w:tc>
          <w:tcPr>
            <w:tcW w:w="160" w:type="dxa"/>
            <w:gridSpan w:val="2"/>
          </w:tcPr>
          <w:p w14:paraId="6D071E0E" w14:textId="77777777" w:rsidR="00065F19" w:rsidRPr="0064034D" w:rsidRDefault="00065F19" w:rsidP="00065F19">
            <w:pPr>
              <w:pStyle w:val="Texto0"/>
              <w:spacing w:before="40" w:after="40" w:line="240" w:lineRule="auto"/>
              <w:ind w:firstLine="0"/>
              <w:rPr>
                <w:szCs w:val="18"/>
              </w:rPr>
            </w:pPr>
          </w:p>
        </w:tc>
        <w:tc>
          <w:tcPr>
            <w:tcW w:w="160" w:type="dxa"/>
            <w:gridSpan w:val="2"/>
          </w:tcPr>
          <w:p w14:paraId="4519031C" w14:textId="77777777" w:rsidR="00065F19" w:rsidRPr="0064034D" w:rsidRDefault="00065F19" w:rsidP="00065F19">
            <w:pPr>
              <w:pStyle w:val="Texto0"/>
              <w:spacing w:before="40" w:after="40" w:line="240" w:lineRule="auto"/>
              <w:ind w:firstLine="0"/>
              <w:rPr>
                <w:szCs w:val="18"/>
              </w:rPr>
            </w:pPr>
          </w:p>
        </w:tc>
        <w:tc>
          <w:tcPr>
            <w:tcW w:w="8122" w:type="dxa"/>
          </w:tcPr>
          <w:p w14:paraId="6B99251B" w14:textId="5C1A13E4" w:rsidR="00065F19" w:rsidRPr="0064034D" w:rsidRDefault="00065F19" w:rsidP="00065F19">
            <w:pPr>
              <w:pStyle w:val="Texto0"/>
              <w:spacing w:before="40" w:after="40" w:line="240" w:lineRule="auto"/>
              <w:ind w:firstLine="0"/>
              <w:rPr>
                <w:szCs w:val="18"/>
              </w:rPr>
            </w:pPr>
            <w:r w:rsidRPr="0064034D">
              <w:rPr>
                <w:szCs w:val="18"/>
              </w:rPr>
              <w:t>Ayudas Sociales (Derogado)</w:t>
            </w:r>
          </w:p>
        </w:tc>
      </w:tr>
      <w:tr w:rsidR="00065F19" w:rsidRPr="0064034D" w14:paraId="4740D745" w14:textId="77777777" w:rsidTr="00761F75">
        <w:trPr>
          <w:trHeight w:val="144"/>
        </w:trPr>
        <w:tc>
          <w:tcPr>
            <w:tcW w:w="568" w:type="dxa"/>
          </w:tcPr>
          <w:p w14:paraId="1DDAD652" w14:textId="77777777" w:rsidR="00065F19" w:rsidRPr="0064034D" w:rsidRDefault="00065F19" w:rsidP="00065F19">
            <w:pPr>
              <w:pStyle w:val="Texto0"/>
              <w:spacing w:before="40" w:after="40" w:line="240" w:lineRule="auto"/>
              <w:ind w:firstLine="0"/>
              <w:rPr>
                <w:b/>
                <w:szCs w:val="18"/>
              </w:rPr>
            </w:pPr>
          </w:p>
        </w:tc>
        <w:tc>
          <w:tcPr>
            <w:tcW w:w="700" w:type="dxa"/>
            <w:gridSpan w:val="2"/>
          </w:tcPr>
          <w:p w14:paraId="6F5CC826" w14:textId="77777777" w:rsidR="00065F19" w:rsidRPr="0064034D" w:rsidRDefault="00761F75" w:rsidP="00065F19">
            <w:pPr>
              <w:pStyle w:val="Texto0"/>
              <w:spacing w:before="40" w:after="40" w:line="240" w:lineRule="auto"/>
              <w:ind w:firstLine="0"/>
              <w:rPr>
                <w:szCs w:val="18"/>
              </w:rPr>
            </w:pPr>
            <w:r>
              <w:rPr>
                <w:szCs w:val="18"/>
              </w:rPr>
              <w:t>XV.5</w:t>
            </w:r>
          </w:p>
        </w:tc>
        <w:tc>
          <w:tcPr>
            <w:tcW w:w="160" w:type="dxa"/>
            <w:gridSpan w:val="2"/>
          </w:tcPr>
          <w:p w14:paraId="55775B21" w14:textId="77777777" w:rsidR="00065F19" w:rsidRPr="0064034D" w:rsidRDefault="00065F19" w:rsidP="00065F19">
            <w:pPr>
              <w:pStyle w:val="Texto0"/>
              <w:spacing w:before="40" w:after="40" w:line="240" w:lineRule="auto"/>
              <w:ind w:firstLine="0"/>
              <w:rPr>
                <w:b/>
                <w:szCs w:val="18"/>
              </w:rPr>
            </w:pPr>
          </w:p>
        </w:tc>
        <w:tc>
          <w:tcPr>
            <w:tcW w:w="160" w:type="dxa"/>
            <w:gridSpan w:val="2"/>
          </w:tcPr>
          <w:p w14:paraId="5EEFEE9B" w14:textId="77777777" w:rsidR="00065F19" w:rsidRPr="0064034D" w:rsidRDefault="00065F19" w:rsidP="00065F19">
            <w:pPr>
              <w:pStyle w:val="Texto0"/>
              <w:spacing w:before="40" w:after="40" w:line="240" w:lineRule="auto"/>
              <w:ind w:firstLine="0"/>
              <w:rPr>
                <w:b/>
                <w:szCs w:val="18"/>
              </w:rPr>
            </w:pPr>
          </w:p>
        </w:tc>
        <w:tc>
          <w:tcPr>
            <w:tcW w:w="8122" w:type="dxa"/>
          </w:tcPr>
          <w:p w14:paraId="35A1A68C" w14:textId="77777777" w:rsidR="00065F19" w:rsidRPr="0064034D" w:rsidRDefault="00065F19" w:rsidP="00065F19">
            <w:pPr>
              <w:pStyle w:val="Texto0"/>
              <w:spacing w:before="40" w:after="40" w:line="240" w:lineRule="auto"/>
              <w:ind w:firstLine="0"/>
              <w:rPr>
                <w:szCs w:val="18"/>
              </w:rPr>
            </w:pPr>
            <w:r w:rsidRPr="0064034D">
              <w:rPr>
                <w:szCs w:val="18"/>
              </w:rPr>
              <w:t>Pensiones y Jubilaciones</w:t>
            </w:r>
          </w:p>
          <w:p w14:paraId="157F1477" w14:textId="10906525" w:rsidR="00065F19" w:rsidRPr="0064034D" w:rsidRDefault="00065F19" w:rsidP="00065F19">
            <w:pPr>
              <w:pStyle w:val="Texto0"/>
              <w:spacing w:before="40" w:after="40" w:line="240" w:lineRule="auto"/>
              <w:ind w:firstLine="0"/>
              <w:rPr>
                <w:szCs w:val="18"/>
              </w:rPr>
            </w:pPr>
            <w:r w:rsidRPr="0064034D">
              <w:rPr>
                <w:szCs w:val="18"/>
              </w:rPr>
              <w:t>Son los ingresos que reciben los entes públicos de seguridad social, que cubre el Gobierno Federal, Estatal o Municipal según corresponda, por el pago de pensiones y jubilaciones.</w:t>
            </w:r>
          </w:p>
        </w:tc>
      </w:tr>
      <w:tr w:rsidR="00065F19" w:rsidRPr="0064034D" w14:paraId="27F0EBC7" w14:textId="77777777" w:rsidTr="00761F75">
        <w:trPr>
          <w:trHeight w:val="144"/>
        </w:trPr>
        <w:tc>
          <w:tcPr>
            <w:tcW w:w="568" w:type="dxa"/>
          </w:tcPr>
          <w:p w14:paraId="1D8F5B31" w14:textId="77777777" w:rsidR="00065F19" w:rsidRPr="0064034D" w:rsidRDefault="00065F19" w:rsidP="00065F19">
            <w:pPr>
              <w:pStyle w:val="Texto0"/>
              <w:spacing w:before="60" w:after="60" w:line="240" w:lineRule="auto"/>
              <w:ind w:firstLine="0"/>
              <w:rPr>
                <w:b/>
                <w:szCs w:val="18"/>
              </w:rPr>
            </w:pPr>
          </w:p>
        </w:tc>
        <w:tc>
          <w:tcPr>
            <w:tcW w:w="700" w:type="dxa"/>
            <w:gridSpan w:val="2"/>
          </w:tcPr>
          <w:p w14:paraId="1FAA3A93" w14:textId="77777777" w:rsidR="00065F19" w:rsidRPr="0064034D" w:rsidRDefault="00761F75" w:rsidP="00065F19">
            <w:pPr>
              <w:pStyle w:val="Texto0"/>
              <w:spacing w:before="60" w:after="60" w:line="240" w:lineRule="auto"/>
              <w:ind w:firstLine="0"/>
              <w:rPr>
                <w:szCs w:val="18"/>
              </w:rPr>
            </w:pPr>
            <w:r>
              <w:rPr>
                <w:szCs w:val="18"/>
              </w:rPr>
              <w:t>XV.6</w:t>
            </w:r>
          </w:p>
        </w:tc>
        <w:tc>
          <w:tcPr>
            <w:tcW w:w="160" w:type="dxa"/>
            <w:gridSpan w:val="2"/>
          </w:tcPr>
          <w:p w14:paraId="6095CFB9" w14:textId="77777777" w:rsidR="00065F19" w:rsidRPr="0064034D" w:rsidRDefault="00065F19" w:rsidP="00065F19">
            <w:pPr>
              <w:pStyle w:val="Texto0"/>
              <w:spacing w:before="60" w:after="60" w:line="240" w:lineRule="auto"/>
              <w:ind w:firstLine="0"/>
              <w:rPr>
                <w:b/>
                <w:szCs w:val="18"/>
              </w:rPr>
            </w:pPr>
          </w:p>
        </w:tc>
        <w:tc>
          <w:tcPr>
            <w:tcW w:w="160" w:type="dxa"/>
            <w:gridSpan w:val="2"/>
          </w:tcPr>
          <w:p w14:paraId="6E4EE07E" w14:textId="77777777" w:rsidR="00065F19" w:rsidRPr="0064034D" w:rsidRDefault="00065F19" w:rsidP="00065F19">
            <w:pPr>
              <w:pStyle w:val="Texto0"/>
              <w:spacing w:before="60" w:after="60" w:line="240" w:lineRule="auto"/>
              <w:ind w:firstLine="0"/>
              <w:rPr>
                <w:b/>
                <w:szCs w:val="18"/>
              </w:rPr>
            </w:pPr>
          </w:p>
        </w:tc>
        <w:tc>
          <w:tcPr>
            <w:tcW w:w="8122" w:type="dxa"/>
          </w:tcPr>
          <w:p w14:paraId="63073E61" w14:textId="415626E7" w:rsidR="00065F19" w:rsidRPr="0064034D" w:rsidRDefault="00065F19" w:rsidP="00065F19">
            <w:pPr>
              <w:pStyle w:val="Texto0"/>
              <w:spacing w:before="60" w:after="60" w:line="240" w:lineRule="auto"/>
              <w:ind w:firstLine="0"/>
              <w:rPr>
                <w:szCs w:val="18"/>
              </w:rPr>
            </w:pPr>
            <w:r w:rsidRPr="0064034D">
              <w:rPr>
                <w:szCs w:val="18"/>
              </w:rPr>
              <w:t>Transferencias a Fideicomisos, Mandatos y Análogos (Derogado)</w:t>
            </w:r>
          </w:p>
        </w:tc>
      </w:tr>
      <w:tr w:rsidR="00065F19" w:rsidRPr="0064034D" w14:paraId="44D4C95A" w14:textId="77777777" w:rsidTr="00761F75">
        <w:trPr>
          <w:trHeight w:val="144"/>
        </w:trPr>
        <w:tc>
          <w:tcPr>
            <w:tcW w:w="568" w:type="dxa"/>
          </w:tcPr>
          <w:p w14:paraId="6091F148" w14:textId="77777777" w:rsidR="00065F19" w:rsidRPr="0064034D" w:rsidRDefault="00065F19" w:rsidP="00065F19">
            <w:pPr>
              <w:pStyle w:val="Texto0"/>
              <w:spacing w:before="60" w:after="60" w:line="240" w:lineRule="auto"/>
              <w:ind w:firstLine="0"/>
              <w:rPr>
                <w:b/>
                <w:szCs w:val="18"/>
              </w:rPr>
            </w:pPr>
          </w:p>
        </w:tc>
        <w:tc>
          <w:tcPr>
            <w:tcW w:w="700" w:type="dxa"/>
            <w:gridSpan w:val="2"/>
          </w:tcPr>
          <w:p w14:paraId="59E235A4" w14:textId="77777777" w:rsidR="00065F19" w:rsidRPr="0064034D" w:rsidRDefault="00761F75" w:rsidP="00065F19">
            <w:pPr>
              <w:pStyle w:val="Texto0"/>
              <w:spacing w:before="60" w:after="60" w:line="240" w:lineRule="auto"/>
              <w:ind w:firstLine="0"/>
              <w:rPr>
                <w:szCs w:val="18"/>
              </w:rPr>
            </w:pPr>
            <w:r>
              <w:rPr>
                <w:szCs w:val="18"/>
              </w:rPr>
              <w:t>XV.7</w:t>
            </w:r>
          </w:p>
        </w:tc>
        <w:tc>
          <w:tcPr>
            <w:tcW w:w="160" w:type="dxa"/>
            <w:gridSpan w:val="2"/>
          </w:tcPr>
          <w:p w14:paraId="5630B04A" w14:textId="77777777" w:rsidR="00065F19" w:rsidRPr="0064034D" w:rsidRDefault="00065F19" w:rsidP="00065F19">
            <w:pPr>
              <w:pStyle w:val="Texto0"/>
              <w:spacing w:before="60" w:after="60" w:line="240" w:lineRule="auto"/>
              <w:ind w:firstLine="0"/>
              <w:rPr>
                <w:b/>
                <w:szCs w:val="18"/>
              </w:rPr>
            </w:pPr>
          </w:p>
        </w:tc>
        <w:tc>
          <w:tcPr>
            <w:tcW w:w="160" w:type="dxa"/>
            <w:gridSpan w:val="2"/>
          </w:tcPr>
          <w:p w14:paraId="24E7ED50" w14:textId="77777777" w:rsidR="00065F19" w:rsidRPr="0064034D" w:rsidRDefault="00065F19" w:rsidP="00065F19">
            <w:pPr>
              <w:pStyle w:val="Texto0"/>
              <w:spacing w:before="60" w:after="60" w:line="240" w:lineRule="auto"/>
              <w:ind w:firstLine="0"/>
              <w:rPr>
                <w:b/>
                <w:szCs w:val="18"/>
              </w:rPr>
            </w:pPr>
          </w:p>
        </w:tc>
        <w:tc>
          <w:tcPr>
            <w:tcW w:w="8122" w:type="dxa"/>
          </w:tcPr>
          <w:p w14:paraId="7087D526" w14:textId="77777777" w:rsidR="00065F19" w:rsidRPr="0064034D" w:rsidRDefault="00065F19" w:rsidP="00065F19">
            <w:pPr>
              <w:spacing w:before="60" w:after="60"/>
              <w:jc w:val="both"/>
              <w:rPr>
                <w:rFonts w:ascii="Arial" w:hAnsi="Arial" w:cs="Arial"/>
                <w:sz w:val="18"/>
                <w:szCs w:val="18"/>
              </w:rPr>
            </w:pPr>
            <w:r w:rsidRPr="0064034D">
              <w:rPr>
                <w:rFonts w:ascii="Arial" w:hAnsi="Arial" w:cs="Arial"/>
                <w:sz w:val="18"/>
                <w:szCs w:val="18"/>
              </w:rPr>
              <w:t>Transferencias del Fondo Mexicano del Petróleo para la Estabilización y el Desarrollo</w:t>
            </w:r>
          </w:p>
          <w:p w14:paraId="260910C3" w14:textId="7A04C252" w:rsidR="00065F19" w:rsidRPr="0064034D" w:rsidRDefault="00065F19" w:rsidP="00065F19">
            <w:pPr>
              <w:pStyle w:val="Texto0"/>
              <w:spacing w:before="40" w:after="40" w:line="240" w:lineRule="auto"/>
              <w:ind w:firstLine="0"/>
              <w:rPr>
                <w:szCs w:val="18"/>
              </w:rPr>
            </w:pPr>
            <w:r w:rsidRPr="0064034D">
              <w:rPr>
                <w:szCs w:val="18"/>
              </w:rPr>
              <w:t>Son los ingresos que reciben los entes públicos por transferencias del Fondo Mexicano del Petróleo para la Estabilización y el Desarrollo.</w:t>
            </w:r>
          </w:p>
        </w:tc>
      </w:tr>
      <w:tr w:rsidR="00065F19" w:rsidRPr="0064034D" w14:paraId="5240C813" w14:textId="77777777" w:rsidTr="00761F75">
        <w:trPr>
          <w:trHeight w:val="144"/>
        </w:trPr>
        <w:tc>
          <w:tcPr>
            <w:tcW w:w="568" w:type="dxa"/>
          </w:tcPr>
          <w:p w14:paraId="323D6A99" w14:textId="77777777" w:rsidR="00065F19" w:rsidRPr="0064034D" w:rsidRDefault="00065F19" w:rsidP="00065F19">
            <w:pPr>
              <w:pStyle w:val="Texto0"/>
              <w:spacing w:before="60" w:after="60" w:line="240" w:lineRule="auto"/>
              <w:ind w:firstLine="0"/>
              <w:rPr>
                <w:b/>
                <w:szCs w:val="18"/>
              </w:rPr>
            </w:pPr>
          </w:p>
        </w:tc>
        <w:tc>
          <w:tcPr>
            <w:tcW w:w="700" w:type="dxa"/>
            <w:gridSpan w:val="2"/>
          </w:tcPr>
          <w:p w14:paraId="792F2E72" w14:textId="77777777" w:rsidR="00065F19" w:rsidRPr="0064034D" w:rsidRDefault="00065F19" w:rsidP="00065F19">
            <w:pPr>
              <w:pStyle w:val="Texto0"/>
              <w:spacing w:before="60" w:after="60" w:line="240" w:lineRule="auto"/>
              <w:ind w:firstLine="0"/>
              <w:rPr>
                <w:b/>
                <w:szCs w:val="18"/>
              </w:rPr>
            </w:pPr>
          </w:p>
        </w:tc>
        <w:tc>
          <w:tcPr>
            <w:tcW w:w="160" w:type="dxa"/>
            <w:gridSpan w:val="2"/>
          </w:tcPr>
          <w:p w14:paraId="2215B477" w14:textId="77777777" w:rsidR="00065F19" w:rsidRPr="0064034D" w:rsidRDefault="00065F19" w:rsidP="00065F19">
            <w:pPr>
              <w:pStyle w:val="Texto0"/>
              <w:spacing w:before="60" w:after="60" w:line="240" w:lineRule="auto"/>
              <w:ind w:firstLine="0"/>
              <w:rPr>
                <w:b/>
                <w:szCs w:val="18"/>
              </w:rPr>
            </w:pPr>
          </w:p>
        </w:tc>
        <w:tc>
          <w:tcPr>
            <w:tcW w:w="160" w:type="dxa"/>
            <w:gridSpan w:val="2"/>
          </w:tcPr>
          <w:p w14:paraId="35B9062F" w14:textId="77777777" w:rsidR="00065F19" w:rsidRPr="0064034D" w:rsidRDefault="00065F19" w:rsidP="00065F19">
            <w:pPr>
              <w:pStyle w:val="Texto0"/>
              <w:spacing w:before="60" w:after="60" w:line="240" w:lineRule="auto"/>
              <w:ind w:firstLine="0"/>
              <w:rPr>
                <w:b/>
                <w:szCs w:val="18"/>
              </w:rPr>
            </w:pPr>
          </w:p>
        </w:tc>
        <w:tc>
          <w:tcPr>
            <w:tcW w:w="8122" w:type="dxa"/>
          </w:tcPr>
          <w:p w14:paraId="162F0175" w14:textId="77777777" w:rsidR="00065F19" w:rsidRPr="0064034D" w:rsidRDefault="00065F19" w:rsidP="00065F19">
            <w:pPr>
              <w:pStyle w:val="Texto0"/>
              <w:spacing w:before="60" w:after="60" w:line="240" w:lineRule="auto"/>
              <w:ind w:firstLine="0"/>
              <w:rPr>
                <w:b/>
                <w:szCs w:val="18"/>
              </w:rPr>
            </w:pPr>
            <w:r w:rsidRPr="0064034D">
              <w:rPr>
                <w:b/>
                <w:szCs w:val="18"/>
              </w:rPr>
              <w:t>Ingresos Derivados de Financiamientos</w:t>
            </w:r>
          </w:p>
          <w:p w14:paraId="2457AAD1" w14:textId="29E05D23" w:rsidR="00065F19" w:rsidRPr="0064034D" w:rsidRDefault="00065F19" w:rsidP="00065F19">
            <w:pPr>
              <w:pStyle w:val="Texto0"/>
              <w:spacing w:before="60" w:after="60" w:line="240" w:lineRule="auto"/>
              <w:ind w:firstLine="0"/>
              <w:rPr>
                <w:b/>
                <w:szCs w:val="18"/>
              </w:rPr>
            </w:pPr>
            <w:r w:rsidRPr="0064034D">
              <w:rPr>
                <w:b/>
                <w:szCs w:val="18"/>
              </w:rPr>
              <w:t>Son los ingresos obtenidos por la celebración de empréstitos internos o externos, a corto o largo plazo, aprobados en términos de la legislación correspondiente. Los créditos que se obtienen son por: emisiones de instrumentos en mercados nacionales e internacionales de capital, organismos financieros internacionales, créditos bilaterales y otras fuentes.</w:t>
            </w:r>
          </w:p>
        </w:tc>
      </w:tr>
      <w:tr w:rsidR="00065F19" w:rsidRPr="0064034D" w14:paraId="6CD66629" w14:textId="77777777" w:rsidTr="00761F75">
        <w:trPr>
          <w:trHeight w:val="144"/>
        </w:trPr>
        <w:tc>
          <w:tcPr>
            <w:tcW w:w="568" w:type="dxa"/>
          </w:tcPr>
          <w:p w14:paraId="1A486AEE" w14:textId="77777777" w:rsidR="00065F19" w:rsidRPr="0064034D" w:rsidRDefault="00065F19" w:rsidP="00065F19">
            <w:pPr>
              <w:pStyle w:val="Texto0"/>
              <w:spacing w:before="60" w:after="60" w:line="240" w:lineRule="auto"/>
              <w:ind w:firstLine="0"/>
              <w:rPr>
                <w:szCs w:val="18"/>
              </w:rPr>
            </w:pPr>
          </w:p>
        </w:tc>
        <w:tc>
          <w:tcPr>
            <w:tcW w:w="700" w:type="dxa"/>
            <w:gridSpan w:val="2"/>
          </w:tcPr>
          <w:p w14:paraId="673AE0C2" w14:textId="77777777" w:rsidR="00065F19" w:rsidRPr="0064034D" w:rsidRDefault="00065F19" w:rsidP="00065F19">
            <w:pPr>
              <w:pStyle w:val="Texto0"/>
              <w:spacing w:before="60" w:after="60" w:line="240" w:lineRule="auto"/>
              <w:ind w:firstLine="0"/>
              <w:rPr>
                <w:szCs w:val="18"/>
              </w:rPr>
            </w:pPr>
            <w:r w:rsidRPr="0064034D">
              <w:rPr>
                <w:szCs w:val="18"/>
              </w:rPr>
              <w:t>0</w:t>
            </w:r>
            <w:r w:rsidR="00761F75">
              <w:rPr>
                <w:szCs w:val="18"/>
              </w:rPr>
              <w:t>.</w:t>
            </w:r>
            <w:r w:rsidRPr="0064034D">
              <w:rPr>
                <w:szCs w:val="18"/>
              </w:rPr>
              <w:t>1</w:t>
            </w:r>
          </w:p>
        </w:tc>
        <w:tc>
          <w:tcPr>
            <w:tcW w:w="160" w:type="dxa"/>
            <w:gridSpan w:val="2"/>
          </w:tcPr>
          <w:p w14:paraId="58CD6A70" w14:textId="77777777" w:rsidR="00065F19" w:rsidRPr="0064034D" w:rsidRDefault="00065F19" w:rsidP="00065F19">
            <w:pPr>
              <w:pStyle w:val="Texto0"/>
              <w:spacing w:before="60" w:after="60" w:line="240" w:lineRule="auto"/>
              <w:ind w:firstLine="0"/>
              <w:rPr>
                <w:szCs w:val="18"/>
              </w:rPr>
            </w:pPr>
          </w:p>
        </w:tc>
        <w:tc>
          <w:tcPr>
            <w:tcW w:w="160" w:type="dxa"/>
            <w:gridSpan w:val="2"/>
          </w:tcPr>
          <w:p w14:paraId="5B791D1B" w14:textId="77777777" w:rsidR="00065F19" w:rsidRPr="0064034D" w:rsidRDefault="00065F19" w:rsidP="00065F19">
            <w:pPr>
              <w:pStyle w:val="Texto0"/>
              <w:spacing w:before="60" w:after="60" w:line="240" w:lineRule="auto"/>
              <w:ind w:firstLine="0"/>
              <w:rPr>
                <w:szCs w:val="18"/>
              </w:rPr>
            </w:pPr>
          </w:p>
        </w:tc>
        <w:tc>
          <w:tcPr>
            <w:tcW w:w="8122" w:type="dxa"/>
          </w:tcPr>
          <w:p w14:paraId="505E8D84" w14:textId="77777777" w:rsidR="00065F19" w:rsidRPr="0064034D" w:rsidRDefault="00065F19" w:rsidP="00065F19">
            <w:pPr>
              <w:pStyle w:val="Texto0"/>
              <w:spacing w:before="60" w:after="60" w:line="240" w:lineRule="auto"/>
              <w:ind w:firstLine="0"/>
              <w:rPr>
                <w:szCs w:val="18"/>
              </w:rPr>
            </w:pPr>
            <w:r w:rsidRPr="0064034D">
              <w:rPr>
                <w:szCs w:val="18"/>
              </w:rPr>
              <w:t>Endeudamiento Interno</w:t>
            </w:r>
          </w:p>
          <w:p w14:paraId="5667F2B1" w14:textId="2729B2B3" w:rsidR="00065F19" w:rsidRPr="0064034D" w:rsidRDefault="00065F19" w:rsidP="00065F19">
            <w:pPr>
              <w:pStyle w:val="Texto0"/>
              <w:spacing w:before="60" w:after="60" w:line="240" w:lineRule="auto"/>
              <w:ind w:firstLine="0"/>
              <w:rPr>
                <w:szCs w:val="18"/>
              </w:rPr>
            </w:pPr>
            <w:r w:rsidRPr="0064034D">
              <w:rPr>
                <w:szCs w:val="18"/>
              </w:rPr>
              <w:t xml:space="preserve">Financiamiento derivado del resultado positivo neto de los recursos que provienen de obligaciones contraídas por los entes públicos y empresas productivas del estado del ámbito federal, considerando lo previsto en la legislación aplicable en la materia, con acreedores nacionales y </w:t>
            </w:r>
            <w:r w:rsidRPr="0064034D">
              <w:rPr>
                <w:szCs w:val="18"/>
              </w:rPr>
              <w:lastRenderedPageBreak/>
              <w:t>pagaderos en el interior del país en moneda nacional, incluye el diferimiento de pagos.</w:t>
            </w:r>
          </w:p>
        </w:tc>
      </w:tr>
      <w:tr w:rsidR="00065F19" w:rsidRPr="0064034D" w14:paraId="4A79AAC0" w14:textId="77777777" w:rsidTr="00761F75">
        <w:trPr>
          <w:trHeight w:val="144"/>
        </w:trPr>
        <w:tc>
          <w:tcPr>
            <w:tcW w:w="568" w:type="dxa"/>
          </w:tcPr>
          <w:p w14:paraId="781A2861" w14:textId="77777777" w:rsidR="00065F19" w:rsidRPr="0064034D" w:rsidRDefault="00065F19" w:rsidP="00065F19">
            <w:pPr>
              <w:pStyle w:val="Texto0"/>
              <w:spacing w:before="60" w:after="60" w:line="240" w:lineRule="auto"/>
              <w:ind w:firstLine="0"/>
              <w:rPr>
                <w:szCs w:val="18"/>
              </w:rPr>
            </w:pPr>
          </w:p>
        </w:tc>
        <w:tc>
          <w:tcPr>
            <w:tcW w:w="700" w:type="dxa"/>
            <w:gridSpan w:val="2"/>
          </w:tcPr>
          <w:p w14:paraId="1E8C0A40" w14:textId="77777777" w:rsidR="00065F19" w:rsidRPr="0064034D" w:rsidRDefault="00065F19" w:rsidP="00065F19">
            <w:pPr>
              <w:pStyle w:val="Texto0"/>
              <w:spacing w:before="60" w:after="60" w:line="240" w:lineRule="auto"/>
              <w:ind w:firstLine="0"/>
              <w:rPr>
                <w:szCs w:val="18"/>
              </w:rPr>
            </w:pPr>
            <w:r w:rsidRPr="0064034D">
              <w:rPr>
                <w:szCs w:val="18"/>
              </w:rPr>
              <w:t>0</w:t>
            </w:r>
            <w:r w:rsidR="00761F75">
              <w:rPr>
                <w:szCs w:val="18"/>
              </w:rPr>
              <w:t>.</w:t>
            </w:r>
            <w:r w:rsidRPr="0064034D">
              <w:rPr>
                <w:szCs w:val="18"/>
              </w:rPr>
              <w:t>2</w:t>
            </w:r>
          </w:p>
        </w:tc>
        <w:tc>
          <w:tcPr>
            <w:tcW w:w="160" w:type="dxa"/>
            <w:gridSpan w:val="2"/>
          </w:tcPr>
          <w:p w14:paraId="7D71FA36" w14:textId="77777777" w:rsidR="00065F19" w:rsidRPr="0064034D" w:rsidRDefault="00065F19" w:rsidP="00065F19">
            <w:pPr>
              <w:pStyle w:val="Texto0"/>
              <w:spacing w:before="60" w:after="60" w:line="240" w:lineRule="auto"/>
              <w:ind w:firstLine="0"/>
              <w:rPr>
                <w:szCs w:val="18"/>
              </w:rPr>
            </w:pPr>
          </w:p>
        </w:tc>
        <w:tc>
          <w:tcPr>
            <w:tcW w:w="160" w:type="dxa"/>
            <w:gridSpan w:val="2"/>
          </w:tcPr>
          <w:p w14:paraId="1898D5F7" w14:textId="77777777" w:rsidR="00065F19" w:rsidRPr="0064034D" w:rsidRDefault="00065F19" w:rsidP="00065F19">
            <w:pPr>
              <w:pStyle w:val="Texto0"/>
              <w:spacing w:before="60" w:after="60" w:line="240" w:lineRule="auto"/>
              <w:ind w:firstLine="0"/>
              <w:rPr>
                <w:szCs w:val="18"/>
              </w:rPr>
            </w:pPr>
          </w:p>
        </w:tc>
        <w:tc>
          <w:tcPr>
            <w:tcW w:w="8122" w:type="dxa"/>
          </w:tcPr>
          <w:p w14:paraId="3A553162" w14:textId="77777777" w:rsidR="00065F19" w:rsidRPr="0064034D" w:rsidRDefault="00065F19" w:rsidP="00065F19">
            <w:pPr>
              <w:pStyle w:val="Texto0"/>
              <w:spacing w:before="60" w:after="60" w:line="240" w:lineRule="auto"/>
              <w:ind w:firstLine="0"/>
              <w:rPr>
                <w:szCs w:val="18"/>
              </w:rPr>
            </w:pPr>
            <w:r w:rsidRPr="0064034D">
              <w:rPr>
                <w:szCs w:val="18"/>
              </w:rPr>
              <w:t>Endeudamiento Externo</w:t>
            </w:r>
          </w:p>
          <w:p w14:paraId="71544F78" w14:textId="3E5F369F" w:rsidR="00065F19" w:rsidRPr="0064034D" w:rsidRDefault="00065F19" w:rsidP="00065F19">
            <w:pPr>
              <w:pStyle w:val="Texto0"/>
              <w:spacing w:before="60" w:after="60" w:line="240" w:lineRule="auto"/>
              <w:ind w:firstLine="0"/>
              <w:rPr>
                <w:szCs w:val="18"/>
              </w:rPr>
            </w:pPr>
            <w:r w:rsidRPr="0064034D">
              <w:rPr>
                <w:szCs w:val="18"/>
              </w:rPr>
              <w:t>Financiamiento derivado del resultado positivo neto de los recursos que provienen de obligaciones contraídas por los entes públicos y empresas productivas del estado del ámbito federal, considerando lo previsto en la legislación aplicable en la materia, con acreedores extranjeros y pagaderos en el exterior del país en moneda extranjera.</w:t>
            </w:r>
          </w:p>
        </w:tc>
      </w:tr>
      <w:tr w:rsidR="00065F19" w:rsidRPr="0064034D" w14:paraId="3AA2BE73" w14:textId="77777777" w:rsidTr="00761F75">
        <w:trPr>
          <w:trHeight w:val="144"/>
        </w:trPr>
        <w:tc>
          <w:tcPr>
            <w:tcW w:w="568" w:type="dxa"/>
          </w:tcPr>
          <w:p w14:paraId="389860D7" w14:textId="77777777" w:rsidR="00065F19" w:rsidRPr="0064034D" w:rsidRDefault="00065F19" w:rsidP="00065F19">
            <w:pPr>
              <w:pStyle w:val="Texto0"/>
              <w:spacing w:before="60" w:after="60" w:line="240" w:lineRule="auto"/>
              <w:ind w:firstLine="0"/>
              <w:rPr>
                <w:szCs w:val="18"/>
              </w:rPr>
            </w:pPr>
          </w:p>
        </w:tc>
        <w:tc>
          <w:tcPr>
            <w:tcW w:w="700" w:type="dxa"/>
            <w:gridSpan w:val="2"/>
          </w:tcPr>
          <w:p w14:paraId="48C7F0D2" w14:textId="77777777" w:rsidR="00065F19" w:rsidRPr="0064034D" w:rsidRDefault="00065F19" w:rsidP="00065F19">
            <w:pPr>
              <w:pStyle w:val="Texto0"/>
              <w:spacing w:before="60" w:after="60" w:line="240" w:lineRule="auto"/>
              <w:ind w:firstLine="0"/>
              <w:rPr>
                <w:szCs w:val="18"/>
              </w:rPr>
            </w:pPr>
            <w:r w:rsidRPr="0064034D">
              <w:rPr>
                <w:szCs w:val="18"/>
              </w:rPr>
              <w:t>0</w:t>
            </w:r>
            <w:r w:rsidR="00761F75">
              <w:rPr>
                <w:szCs w:val="18"/>
              </w:rPr>
              <w:t>.</w:t>
            </w:r>
            <w:r w:rsidRPr="0064034D">
              <w:rPr>
                <w:szCs w:val="18"/>
              </w:rPr>
              <w:t>3</w:t>
            </w:r>
          </w:p>
        </w:tc>
        <w:tc>
          <w:tcPr>
            <w:tcW w:w="160" w:type="dxa"/>
            <w:gridSpan w:val="2"/>
          </w:tcPr>
          <w:p w14:paraId="396E8487" w14:textId="77777777" w:rsidR="00065F19" w:rsidRPr="0064034D" w:rsidRDefault="00065F19" w:rsidP="00065F19">
            <w:pPr>
              <w:pStyle w:val="Texto0"/>
              <w:spacing w:before="60" w:after="60" w:line="240" w:lineRule="auto"/>
              <w:ind w:firstLine="0"/>
              <w:rPr>
                <w:szCs w:val="18"/>
              </w:rPr>
            </w:pPr>
          </w:p>
        </w:tc>
        <w:tc>
          <w:tcPr>
            <w:tcW w:w="160" w:type="dxa"/>
            <w:gridSpan w:val="2"/>
          </w:tcPr>
          <w:p w14:paraId="5FDEF985" w14:textId="319324CC" w:rsidR="00065F19" w:rsidRPr="0064034D" w:rsidRDefault="00F61901" w:rsidP="00065F19">
            <w:pPr>
              <w:pStyle w:val="Texto0"/>
              <w:spacing w:before="60" w:after="60" w:line="240" w:lineRule="auto"/>
              <w:ind w:firstLine="0"/>
              <w:rPr>
                <w:szCs w:val="18"/>
              </w:rPr>
            </w:pPr>
            <w:r w:rsidRPr="00F61901">
              <w:rPr>
                <w:noProof/>
                <w:szCs w:val="18"/>
                <w:lang w:val="es-MX" w:eastAsia="es-MX"/>
              </w:rPr>
              <mc:AlternateContent>
                <mc:Choice Requires="wps">
                  <w:drawing>
                    <wp:anchor distT="45720" distB="45720" distL="114300" distR="114300" simplePos="0" relativeHeight="251646976" behindDoc="1" locked="0" layoutInCell="1" allowOverlap="1" wp14:anchorId="2A9D1A2A" wp14:editId="36857777">
                      <wp:simplePos x="0" y="0"/>
                      <wp:positionH relativeFrom="column">
                        <wp:posOffset>3175</wp:posOffset>
                      </wp:positionH>
                      <wp:positionV relativeFrom="paragraph">
                        <wp:posOffset>548310</wp:posOffset>
                      </wp:positionV>
                      <wp:extent cx="3862070" cy="1404620"/>
                      <wp:effectExtent l="0" t="0" r="508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1404620"/>
                              </a:xfrm>
                              <a:prstGeom prst="rect">
                                <a:avLst/>
                              </a:prstGeom>
                              <a:solidFill>
                                <a:schemeClr val="bg1"/>
                              </a:solidFill>
                              <a:ln w="9525">
                                <a:noFill/>
                                <a:miter lim="800000"/>
                                <a:headEnd/>
                                <a:tailEnd/>
                              </a:ln>
                            </wps:spPr>
                            <wps:txbx>
                              <w:txbxContent>
                                <w:p w14:paraId="7CF90ED3" w14:textId="31CB2DA0" w:rsidR="008A68CB" w:rsidRPr="00F61901" w:rsidRDefault="008A68CB">
                                  <w:pPr>
                                    <w:rPr>
                                      <w:rFonts w:ascii="Arial" w:hAnsi="Arial" w:cs="Arial"/>
                                      <w:sz w:val="18"/>
                                      <w:szCs w:val="18"/>
                                    </w:rPr>
                                  </w:pPr>
                                  <w:proofErr w:type="gramStart"/>
                                  <w:r w:rsidRPr="00F61901">
                                    <w:rPr>
                                      <w:rFonts w:ascii="Arial" w:hAnsi="Arial" w:cs="Arial"/>
                                      <w:sz w:val="18"/>
                                      <w:szCs w:val="18"/>
                                    </w:rPr>
                                    <w:t>previsto</w:t>
                                  </w:r>
                                  <w:proofErr w:type="gramEnd"/>
                                  <w:r w:rsidRPr="00F61901">
                                    <w:rPr>
                                      <w:rFonts w:ascii="Arial" w:hAnsi="Arial" w:cs="Arial"/>
                                      <w:sz w:val="18"/>
                                      <w:szCs w:val="18"/>
                                    </w:rPr>
                                    <w:t xml:space="preserve"> en la legislación aplicable en la materia.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5pt;margin-top:43.15pt;width:304.1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" fillcolor="white [3212]" stroked="f">
                      <v:textbox style="mso-fit-shape-to-text:t">
                        <w:txbxContent>
                          <w:p w14:paraId="7CF90ED3" w14:textId="31CB2DA0" w:rsidR="008A68CB" w:rsidRPr="00F61901" w:rsidRDefault="008A68CB">
                            <w:pPr>
                              <w:rPr>
                                <w:rFonts w:ascii="Arial" w:hAnsi="Arial" w:cs="Arial"/>
                                <w:sz w:val="18"/>
                                <w:szCs w:val="18"/>
                              </w:rPr>
                            </w:pPr>
                            <w:proofErr w:type="gramStart"/>
                            <w:r w:rsidRPr="00F61901">
                              <w:rPr>
                                <w:rFonts w:ascii="Arial" w:hAnsi="Arial" w:cs="Arial"/>
                                <w:sz w:val="18"/>
                                <w:szCs w:val="18"/>
                              </w:rPr>
                              <w:t>previsto</w:t>
                            </w:r>
                            <w:proofErr w:type="gramEnd"/>
                            <w:r w:rsidRPr="00F61901">
                              <w:rPr>
                                <w:rFonts w:ascii="Arial" w:hAnsi="Arial" w:cs="Arial"/>
                                <w:sz w:val="18"/>
                                <w:szCs w:val="18"/>
                              </w:rPr>
                              <w:t xml:space="preserve"> en la legislación aplicable en la materia.</w:t>
                            </w:r>
                          </w:p>
                        </w:txbxContent>
                      </v:textbox>
                    </v:shape>
                  </w:pict>
                </mc:Fallback>
              </mc:AlternateContent>
            </w:r>
          </w:p>
        </w:tc>
        <w:tc>
          <w:tcPr>
            <w:tcW w:w="8122" w:type="dxa"/>
          </w:tcPr>
          <w:p w14:paraId="0817524A" w14:textId="77777777" w:rsidR="00065F19" w:rsidRPr="0064034D" w:rsidRDefault="00065F19" w:rsidP="00065F19">
            <w:pPr>
              <w:spacing w:before="60" w:after="60"/>
              <w:jc w:val="both"/>
              <w:rPr>
                <w:rFonts w:ascii="Arial" w:hAnsi="Arial" w:cs="Arial"/>
                <w:sz w:val="18"/>
                <w:szCs w:val="18"/>
              </w:rPr>
            </w:pPr>
            <w:r w:rsidRPr="0064034D">
              <w:rPr>
                <w:rFonts w:ascii="Arial" w:hAnsi="Arial" w:cs="Arial"/>
                <w:sz w:val="18"/>
                <w:szCs w:val="18"/>
              </w:rPr>
              <w:t>Financiamiento Interno</w:t>
            </w:r>
          </w:p>
          <w:p w14:paraId="01BC94BD" w14:textId="6DBE1E09" w:rsidR="00065F19" w:rsidRPr="0064034D" w:rsidRDefault="00065F19" w:rsidP="00065F19">
            <w:pPr>
              <w:pStyle w:val="Texto0"/>
              <w:spacing w:before="60" w:after="60" w:line="240" w:lineRule="auto"/>
              <w:ind w:firstLine="0"/>
              <w:rPr>
                <w:szCs w:val="18"/>
              </w:rPr>
            </w:pPr>
            <w:r w:rsidRPr="0064034D">
              <w:rPr>
                <w:szCs w:val="18"/>
              </w:rPr>
              <w:t xml:space="preserve">Son los recursos que provienen de obligaciones contraídas por las Entidades Federativas, los Municipios y en su caso, las entidades del sector paraestatal o paramunicipal, a corto o largo plazo, con acreedores nacionales y pagaderos en el interior del país en moneda nacional, considerando lo </w:t>
            </w:r>
          </w:p>
        </w:tc>
      </w:tr>
    </w:tbl>
    <w:p w14:paraId="10710691" w14:textId="5E2A2793" w:rsidR="004A5602" w:rsidRDefault="004A5602" w:rsidP="004A5602">
      <w:pPr>
        <w:pStyle w:val="texto"/>
        <w:rPr>
          <w:highlight w:val="yellow"/>
        </w:rPr>
      </w:pPr>
    </w:p>
    <w:p w14:paraId="01B12A4E" w14:textId="77777777" w:rsidR="003F0A44" w:rsidRDefault="003F0A44" w:rsidP="004A5602">
      <w:pPr>
        <w:pStyle w:val="texto"/>
        <w:rPr>
          <w:highlight w:val="yellow"/>
        </w:rPr>
      </w:pPr>
    </w:p>
    <w:p w14:paraId="04B09901" w14:textId="77777777" w:rsidR="003F0A44" w:rsidRPr="00466ADB" w:rsidRDefault="003F0A44" w:rsidP="004A5602">
      <w:pPr>
        <w:pStyle w:val="texto"/>
        <w:rPr>
          <w:highlight w:val="yellow"/>
        </w:rPr>
      </w:pPr>
    </w:p>
    <w:p w14:paraId="5B15A96A" w14:textId="77777777" w:rsidR="004A5602" w:rsidRDefault="004A5602" w:rsidP="004A5602">
      <w:pPr>
        <w:pStyle w:val="Default"/>
        <w:jc w:val="center"/>
        <w:rPr>
          <w:rFonts w:ascii="Arial Narrow" w:hAnsi="Arial Narrow"/>
          <w:b/>
          <w:color w:val="auto"/>
        </w:rPr>
      </w:pPr>
      <w:r>
        <w:rPr>
          <w:rFonts w:ascii="Arial Narrow" w:hAnsi="Arial Narrow"/>
          <w:b/>
          <w:color w:val="auto"/>
        </w:rPr>
        <w:t>CAPITULO II</w:t>
      </w:r>
    </w:p>
    <w:p w14:paraId="69111EF2" w14:textId="77777777" w:rsidR="004A5602" w:rsidRPr="00570851" w:rsidRDefault="004A5602" w:rsidP="004A5602">
      <w:pPr>
        <w:pStyle w:val="Default"/>
        <w:jc w:val="center"/>
        <w:rPr>
          <w:rFonts w:ascii="Arial Narrow" w:hAnsi="Arial Narrow"/>
          <w:color w:val="auto"/>
        </w:rPr>
      </w:pPr>
      <w:r>
        <w:rPr>
          <w:rFonts w:ascii="Arial Narrow" w:hAnsi="Arial Narrow"/>
          <w:color w:val="auto"/>
        </w:rPr>
        <w:t>DE LOS INGRESOS DEL MUNICIPIO</w:t>
      </w:r>
    </w:p>
    <w:p w14:paraId="50DD2924" w14:textId="77777777" w:rsidR="004A5602" w:rsidRPr="00E91ED3" w:rsidRDefault="004A5602" w:rsidP="004A5602">
      <w:pPr>
        <w:pStyle w:val="Default"/>
        <w:jc w:val="center"/>
        <w:rPr>
          <w:rFonts w:ascii="Arial Narrow" w:hAnsi="Arial Narrow"/>
          <w:color w:val="auto"/>
        </w:rPr>
      </w:pPr>
    </w:p>
    <w:p w14:paraId="4F803440" w14:textId="4B5CA898" w:rsidR="004A5602" w:rsidRDefault="004A5602" w:rsidP="004A5602">
      <w:pPr>
        <w:pStyle w:val="Default"/>
        <w:jc w:val="both"/>
        <w:rPr>
          <w:rFonts w:ascii="Arial Narrow" w:hAnsi="Arial Narrow"/>
          <w:color w:val="auto"/>
        </w:rPr>
      </w:pPr>
      <w:r>
        <w:rPr>
          <w:rFonts w:ascii="Arial Narrow" w:hAnsi="Arial Narrow"/>
          <w:b/>
          <w:color w:val="auto"/>
        </w:rPr>
        <w:t>ARTICULO 3</w:t>
      </w:r>
      <w:r w:rsidRPr="00FB3C81">
        <w:rPr>
          <w:rFonts w:ascii="Arial Narrow" w:hAnsi="Arial Narrow"/>
          <w:b/>
          <w:color w:val="auto"/>
        </w:rPr>
        <w:t>.-</w:t>
      </w:r>
      <w:r w:rsidRPr="00FB3C81">
        <w:rPr>
          <w:rFonts w:ascii="Arial Narrow" w:hAnsi="Arial Narrow"/>
          <w:color w:val="auto"/>
        </w:rPr>
        <w:t xml:space="preserve"> Para erogar los gastos que demanda la atención de su administración, servicios públicos, obras y dem</w:t>
      </w:r>
      <w:r>
        <w:rPr>
          <w:rFonts w:ascii="Arial Narrow" w:hAnsi="Arial Narrow"/>
          <w:color w:val="auto"/>
        </w:rPr>
        <w:t>ás obligaciones a su cargo, la Hacienda P</w:t>
      </w:r>
      <w:r w:rsidRPr="00FB3C81">
        <w:rPr>
          <w:rFonts w:ascii="Arial Narrow" w:hAnsi="Arial Narrow"/>
          <w:color w:val="auto"/>
        </w:rPr>
        <w:t xml:space="preserve">ública del Municipio Libre de </w:t>
      </w:r>
      <w:r>
        <w:rPr>
          <w:rFonts w:ascii="Arial Narrow" w:hAnsi="Arial Narrow"/>
          <w:color w:val="auto"/>
        </w:rPr>
        <w:t>CANDELARIA</w:t>
      </w:r>
      <w:r w:rsidRPr="00FB3C81">
        <w:rPr>
          <w:rFonts w:ascii="Arial Narrow" w:hAnsi="Arial Narrow"/>
          <w:color w:val="auto"/>
        </w:rPr>
        <w:t xml:space="preserve"> para el </w:t>
      </w:r>
      <w:r>
        <w:rPr>
          <w:rFonts w:ascii="Arial Narrow" w:hAnsi="Arial Narrow"/>
          <w:color w:val="auto"/>
        </w:rPr>
        <w:t>Ejercicio F</w:t>
      </w:r>
      <w:r w:rsidRPr="00FB3C81">
        <w:rPr>
          <w:rFonts w:ascii="Arial Narrow" w:hAnsi="Arial Narrow"/>
          <w:color w:val="auto"/>
        </w:rPr>
        <w:t xml:space="preserve">iscal comprendido del 1°de Enero al 31 de Diciembre de </w:t>
      </w:r>
      <w:r w:rsidR="00AC1A61">
        <w:rPr>
          <w:rFonts w:ascii="Arial Narrow" w:hAnsi="Arial Narrow"/>
          <w:color w:val="auto"/>
        </w:rPr>
        <w:t>2021</w:t>
      </w:r>
      <w:r w:rsidRPr="00FB3C81">
        <w:rPr>
          <w:rFonts w:ascii="Arial Narrow" w:hAnsi="Arial Narrow"/>
          <w:color w:val="auto"/>
        </w:rPr>
        <w:t>, percibirá los Impuestos,</w:t>
      </w:r>
      <w:r>
        <w:rPr>
          <w:rFonts w:ascii="Arial Narrow" w:hAnsi="Arial Narrow"/>
          <w:color w:val="auto"/>
        </w:rPr>
        <w:t xml:space="preserve"> Cuotas y Aportaciones de Seguridad Social, Contribuciones de Mejoras, </w:t>
      </w:r>
      <w:r w:rsidRPr="00FB3C81">
        <w:rPr>
          <w:rFonts w:ascii="Arial Narrow" w:hAnsi="Arial Narrow"/>
          <w:color w:val="auto"/>
        </w:rPr>
        <w:t xml:space="preserve"> Derechos, Productos, Aprovechamientos, Ingresos </w:t>
      </w:r>
      <w:r>
        <w:rPr>
          <w:rFonts w:ascii="Arial Narrow" w:hAnsi="Arial Narrow"/>
          <w:color w:val="auto"/>
        </w:rPr>
        <w:t xml:space="preserve">por Venta de Bienes y Servicios, </w:t>
      </w:r>
      <w:r w:rsidRPr="00FB3C81">
        <w:rPr>
          <w:rFonts w:ascii="Arial Narrow" w:hAnsi="Arial Narrow"/>
          <w:color w:val="auto"/>
        </w:rPr>
        <w:t>Partici</w:t>
      </w:r>
      <w:r>
        <w:rPr>
          <w:rFonts w:ascii="Arial Narrow" w:hAnsi="Arial Narrow"/>
          <w:color w:val="auto"/>
        </w:rPr>
        <w:t xml:space="preserve">paciones y Aportaciones, </w:t>
      </w:r>
      <w:r w:rsidRPr="00FB3C81">
        <w:rPr>
          <w:rFonts w:ascii="Arial Narrow" w:hAnsi="Arial Narrow"/>
          <w:color w:val="auto"/>
        </w:rPr>
        <w:t>Transferencias, Asignaciones</w:t>
      </w:r>
      <w:r>
        <w:rPr>
          <w:rFonts w:ascii="Arial Narrow" w:hAnsi="Arial Narrow"/>
          <w:color w:val="auto"/>
        </w:rPr>
        <w:t xml:space="preserve"> Subsidios </w:t>
      </w:r>
      <w:r w:rsidRPr="00FB3C81">
        <w:rPr>
          <w:rFonts w:ascii="Arial Narrow" w:hAnsi="Arial Narrow"/>
          <w:color w:val="auto"/>
        </w:rPr>
        <w:t>y otras Ayudas e Ingresos Derivados de Financiamiento en las cantidades estimadas</w:t>
      </w:r>
      <w:r>
        <w:rPr>
          <w:rFonts w:ascii="Arial Narrow" w:hAnsi="Arial Narrow"/>
          <w:color w:val="auto"/>
        </w:rPr>
        <w:t xml:space="preserve"> que a continuación se enumeran.</w:t>
      </w:r>
    </w:p>
    <w:p w14:paraId="046163DB" w14:textId="77777777" w:rsidR="008F46D7" w:rsidRDefault="008F46D7" w:rsidP="004A5602">
      <w:pPr>
        <w:pStyle w:val="Default"/>
        <w:jc w:val="both"/>
        <w:rPr>
          <w:rFonts w:ascii="Arial Narrow" w:hAnsi="Arial Narrow"/>
          <w:color w:val="auto"/>
        </w:rPr>
      </w:pPr>
    </w:p>
    <w:p w14:paraId="27406B8D" w14:textId="77777777" w:rsidR="008F46D7" w:rsidRDefault="008F46D7" w:rsidP="004A5602">
      <w:pPr>
        <w:pStyle w:val="Default"/>
        <w:jc w:val="both"/>
        <w:rPr>
          <w:rFonts w:ascii="Arial Narrow" w:hAnsi="Arial Narrow"/>
          <w:color w:val="auto"/>
        </w:rPr>
      </w:pPr>
    </w:p>
    <w:p w14:paraId="6D6AD364" w14:textId="77777777" w:rsidR="009F5D9F" w:rsidRDefault="009F5D9F" w:rsidP="004A5602">
      <w:pPr>
        <w:pStyle w:val="Default"/>
        <w:jc w:val="both"/>
        <w:rPr>
          <w:rFonts w:ascii="Arial Narrow" w:hAnsi="Arial Narrow"/>
          <w:color w:val="auto"/>
        </w:rPr>
      </w:pPr>
    </w:p>
    <w:p w14:paraId="363C94FF" w14:textId="77777777" w:rsidR="008F46D7" w:rsidRPr="009F5D9F" w:rsidRDefault="009F5D9F" w:rsidP="009F5D9F">
      <w:pPr>
        <w:spacing w:after="160" w:line="259" w:lineRule="auto"/>
        <w:rPr>
          <w:rFonts w:ascii="Arial Narrow" w:hAnsi="Arial Narrow" w:cs="Calibri"/>
          <w:lang w:val="es-MX" w:eastAsia="es-MX"/>
        </w:rPr>
      </w:pPr>
      <w:r>
        <w:rPr>
          <w:rFonts w:ascii="Arial Narrow" w:hAnsi="Arial Narrow"/>
        </w:rPr>
        <w:br w:type="page"/>
      </w:r>
    </w:p>
    <w:p w14:paraId="4D2CC33E" w14:textId="77777777" w:rsidR="004A5602" w:rsidRPr="00927B24" w:rsidRDefault="004A5602" w:rsidP="00AF1EC6">
      <w:pPr>
        <w:pStyle w:val="texto"/>
        <w:ind w:firstLine="0"/>
      </w:pPr>
    </w:p>
    <w:tbl>
      <w:tblPr>
        <w:tblW w:w="8712" w:type="dxa"/>
        <w:tblInd w:w="144" w:type="dxa"/>
        <w:tblLayout w:type="fixed"/>
        <w:tblCellMar>
          <w:left w:w="72" w:type="dxa"/>
          <w:right w:w="72" w:type="dxa"/>
        </w:tblCellMar>
        <w:tblLook w:val="0000" w:firstRow="0" w:lastRow="0" w:firstColumn="0" w:lastColumn="0" w:noHBand="0" w:noVBand="0"/>
      </w:tblPr>
      <w:tblGrid>
        <w:gridCol w:w="6843"/>
        <w:gridCol w:w="1869"/>
      </w:tblGrid>
      <w:tr w:rsidR="004A5602" w:rsidRPr="00990343" w14:paraId="400AA359"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noWrap/>
            <w:vAlign w:val="center"/>
          </w:tcPr>
          <w:p w14:paraId="494AFBBD" w14:textId="77777777" w:rsidR="004A5602" w:rsidRPr="00990343" w:rsidRDefault="004A5602" w:rsidP="00620971">
            <w:pPr>
              <w:pStyle w:val="texto"/>
              <w:spacing w:after="60" w:line="200" w:lineRule="exact"/>
              <w:ind w:firstLine="0"/>
              <w:jc w:val="center"/>
              <w:rPr>
                <w:sz w:val="16"/>
                <w:szCs w:val="16"/>
              </w:rPr>
            </w:pPr>
            <w:r w:rsidRPr="00990343">
              <w:rPr>
                <w:sz w:val="16"/>
                <w:szCs w:val="16"/>
              </w:rPr>
              <w:t>Municipio</w:t>
            </w:r>
            <w:r w:rsidR="008F46D7">
              <w:rPr>
                <w:sz w:val="16"/>
                <w:szCs w:val="16"/>
              </w:rPr>
              <w:t xml:space="preserve"> Candelaria</w:t>
            </w:r>
          </w:p>
        </w:tc>
        <w:tc>
          <w:tcPr>
            <w:tcW w:w="1869" w:type="dxa"/>
            <w:vMerge w:val="restart"/>
            <w:tcBorders>
              <w:top w:val="single" w:sz="6" w:space="0" w:color="auto"/>
              <w:left w:val="single" w:sz="6" w:space="0" w:color="auto"/>
              <w:right w:val="single" w:sz="6" w:space="0" w:color="auto"/>
            </w:tcBorders>
            <w:vAlign w:val="center"/>
          </w:tcPr>
          <w:p w14:paraId="5CA84FCF" w14:textId="77777777" w:rsidR="004A5602" w:rsidRPr="00990343" w:rsidRDefault="004A5602" w:rsidP="00620971">
            <w:pPr>
              <w:pStyle w:val="texto"/>
              <w:spacing w:after="60" w:line="200" w:lineRule="exact"/>
              <w:ind w:firstLine="0"/>
              <w:jc w:val="center"/>
              <w:rPr>
                <w:sz w:val="16"/>
                <w:szCs w:val="16"/>
              </w:rPr>
            </w:pPr>
            <w:r w:rsidRPr="00990343">
              <w:rPr>
                <w:sz w:val="16"/>
                <w:szCs w:val="16"/>
              </w:rPr>
              <w:t>Ingreso Estimado</w:t>
            </w:r>
          </w:p>
        </w:tc>
      </w:tr>
      <w:tr w:rsidR="004A5602" w:rsidRPr="00990343" w14:paraId="289444A3"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3295D6D" w14:textId="428665D9" w:rsidR="004A5602" w:rsidRPr="00990343" w:rsidRDefault="004A5602" w:rsidP="008F46D7">
            <w:pPr>
              <w:pStyle w:val="texto"/>
              <w:spacing w:after="60" w:line="200" w:lineRule="exact"/>
              <w:ind w:firstLine="0"/>
              <w:jc w:val="center"/>
              <w:rPr>
                <w:sz w:val="16"/>
                <w:szCs w:val="16"/>
              </w:rPr>
            </w:pPr>
            <w:r w:rsidRPr="00990343">
              <w:rPr>
                <w:sz w:val="16"/>
                <w:szCs w:val="16"/>
              </w:rPr>
              <w:t xml:space="preserve">Iniciativa de Ley de Ingresos para el Ejercicio Fiscal </w:t>
            </w:r>
            <w:r w:rsidR="007F2CF1">
              <w:rPr>
                <w:sz w:val="16"/>
                <w:szCs w:val="16"/>
              </w:rPr>
              <w:t>2021</w:t>
            </w:r>
          </w:p>
        </w:tc>
        <w:tc>
          <w:tcPr>
            <w:tcW w:w="1869" w:type="dxa"/>
            <w:vMerge/>
            <w:tcBorders>
              <w:left w:val="single" w:sz="6" w:space="0" w:color="auto"/>
              <w:bottom w:val="single" w:sz="6" w:space="0" w:color="auto"/>
              <w:right w:val="single" w:sz="6" w:space="0" w:color="auto"/>
            </w:tcBorders>
            <w:vAlign w:val="center"/>
          </w:tcPr>
          <w:p w14:paraId="14F22579" w14:textId="77777777" w:rsidR="004A5602" w:rsidRPr="00990343" w:rsidRDefault="004A5602" w:rsidP="00620971">
            <w:pPr>
              <w:pStyle w:val="texto"/>
              <w:spacing w:after="60" w:line="200" w:lineRule="exact"/>
              <w:ind w:firstLine="0"/>
              <w:rPr>
                <w:sz w:val="16"/>
                <w:szCs w:val="16"/>
              </w:rPr>
            </w:pPr>
          </w:p>
        </w:tc>
      </w:tr>
      <w:tr w:rsidR="004A5602" w:rsidRPr="00990343" w14:paraId="6A6ECEE6"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B19E519" w14:textId="77777777" w:rsidR="004A5602" w:rsidRPr="00990343" w:rsidRDefault="004A5602" w:rsidP="00103A90">
            <w:pPr>
              <w:pStyle w:val="texto"/>
              <w:spacing w:after="60" w:line="200" w:lineRule="exact"/>
              <w:ind w:firstLine="0"/>
              <w:jc w:val="right"/>
              <w:rPr>
                <w:sz w:val="16"/>
                <w:szCs w:val="16"/>
              </w:rPr>
            </w:pPr>
            <w:r w:rsidRPr="00990343">
              <w:rPr>
                <w:sz w:val="16"/>
                <w:szCs w:val="16"/>
              </w:rPr>
              <w:t>Total</w:t>
            </w:r>
            <w:r w:rsidR="008F46D7">
              <w:rPr>
                <w:sz w:val="16"/>
                <w:szCs w:val="16"/>
              </w:rPr>
              <w:t xml:space="preserve">. </w:t>
            </w:r>
          </w:p>
        </w:tc>
        <w:tc>
          <w:tcPr>
            <w:tcW w:w="1869" w:type="dxa"/>
            <w:tcBorders>
              <w:top w:val="single" w:sz="6" w:space="0" w:color="auto"/>
              <w:left w:val="single" w:sz="6" w:space="0" w:color="auto"/>
              <w:bottom w:val="single" w:sz="6" w:space="0" w:color="auto"/>
              <w:right w:val="single" w:sz="6" w:space="0" w:color="auto"/>
            </w:tcBorders>
            <w:vAlign w:val="center"/>
          </w:tcPr>
          <w:p w14:paraId="0B76DFA7" w14:textId="4462E666" w:rsidR="004A5602" w:rsidRPr="00E473A4" w:rsidRDefault="00002F50" w:rsidP="00005885">
            <w:pPr>
              <w:pStyle w:val="texto"/>
              <w:spacing w:after="60" w:line="200" w:lineRule="exact"/>
              <w:ind w:firstLine="0"/>
              <w:jc w:val="right"/>
              <w:rPr>
                <w:b/>
                <w:sz w:val="16"/>
                <w:szCs w:val="16"/>
              </w:rPr>
            </w:pPr>
            <w:r>
              <w:rPr>
                <w:b/>
                <w:sz w:val="16"/>
                <w:szCs w:val="16"/>
              </w:rPr>
              <w:t>$</w:t>
            </w:r>
            <w:r w:rsidR="00D52B68">
              <w:rPr>
                <w:b/>
                <w:sz w:val="16"/>
                <w:szCs w:val="16"/>
              </w:rPr>
              <w:t>374,428,470</w:t>
            </w:r>
          </w:p>
        </w:tc>
      </w:tr>
      <w:tr w:rsidR="00607FD6" w:rsidRPr="00990343" w14:paraId="1D411562"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38044777" w14:textId="77777777" w:rsidR="00607FD6" w:rsidRPr="00990343" w:rsidRDefault="00607FD6" w:rsidP="00607FD6">
            <w:pPr>
              <w:pStyle w:val="texto"/>
              <w:spacing w:after="60" w:line="200" w:lineRule="exact"/>
              <w:ind w:firstLine="0"/>
              <w:rPr>
                <w:sz w:val="16"/>
                <w:szCs w:val="16"/>
              </w:rPr>
            </w:pPr>
            <w:r>
              <w:rPr>
                <w:sz w:val="16"/>
                <w:szCs w:val="16"/>
              </w:rPr>
              <w:t>1-</w:t>
            </w:r>
            <w:r w:rsidRPr="00990343">
              <w:rPr>
                <w:sz w:val="16"/>
                <w:szCs w:val="16"/>
              </w:rPr>
              <w:t>Impuestos</w:t>
            </w:r>
          </w:p>
        </w:tc>
        <w:tc>
          <w:tcPr>
            <w:tcW w:w="1869" w:type="dxa"/>
            <w:tcBorders>
              <w:top w:val="single" w:sz="6" w:space="0" w:color="auto"/>
              <w:left w:val="single" w:sz="6" w:space="0" w:color="auto"/>
              <w:bottom w:val="single" w:sz="6" w:space="0" w:color="auto"/>
              <w:right w:val="single" w:sz="6" w:space="0" w:color="auto"/>
            </w:tcBorders>
            <w:vAlign w:val="center"/>
          </w:tcPr>
          <w:p w14:paraId="17366804" w14:textId="737BD3D0" w:rsidR="00607FD6" w:rsidRPr="00607FD6" w:rsidRDefault="0026206A" w:rsidP="00607FD6">
            <w:pPr>
              <w:pStyle w:val="texto"/>
              <w:spacing w:after="60" w:line="200" w:lineRule="exact"/>
              <w:ind w:firstLine="0"/>
              <w:jc w:val="right"/>
              <w:rPr>
                <w:b/>
                <w:sz w:val="16"/>
                <w:szCs w:val="16"/>
              </w:rPr>
            </w:pPr>
            <w:r>
              <w:rPr>
                <w:b/>
                <w:sz w:val="16"/>
                <w:szCs w:val="16"/>
              </w:rPr>
              <w:t>6,895,144</w:t>
            </w:r>
          </w:p>
        </w:tc>
      </w:tr>
      <w:tr w:rsidR="00607FD6" w:rsidRPr="00990343" w14:paraId="3CC07577"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4DDFF5B" w14:textId="77777777" w:rsidR="00607FD6" w:rsidRPr="00990343" w:rsidRDefault="00607FD6" w:rsidP="00607FD6">
            <w:pPr>
              <w:pStyle w:val="texto"/>
              <w:spacing w:after="60" w:line="200" w:lineRule="exact"/>
              <w:ind w:left="396" w:firstLine="0"/>
              <w:rPr>
                <w:sz w:val="16"/>
                <w:szCs w:val="16"/>
              </w:rPr>
            </w:pPr>
            <w:r>
              <w:rPr>
                <w:sz w:val="16"/>
                <w:szCs w:val="16"/>
              </w:rPr>
              <w:t xml:space="preserve">1.1- </w:t>
            </w:r>
            <w:r w:rsidRPr="00990343">
              <w:rPr>
                <w:sz w:val="16"/>
                <w:szCs w:val="16"/>
              </w:rPr>
              <w:t>Impuestos Sobre los Ingresos</w:t>
            </w:r>
          </w:p>
        </w:tc>
        <w:tc>
          <w:tcPr>
            <w:tcW w:w="1869" w:type="dxa"/>
            <w:tcBorders>
              <w:top w:val="single" w:sz="6" w:space="0" w:color="auto"/>
              <w:left w:val="single" w:sz="6" w:space="0" w:color="auto"/>
              <w:bottom w:val="single" w:sz="6" w:space="0" w:color="auto"/>
              <w:right w:val="single" w:sz="6" w:space="0" w:color="auto"/>
            </w:tcBorders>
            <w:vAlign w:val="center"/>
          </w:tcPr>
          <w:p w14:paraId="339A2D16" w14:textId="7079B64A" w:rsidR="00607FD6" w:rsidRPr="00990343" w:rsidRDefault="0026206A" w:rsidP="00607FD6">
            <w:pPr>
              <w:pStyle w:val="texto"/>
              <w:spacing w:after="60" w:line="200" w:lineRule="exact"/>
              <w:ind w:firstLine="0"/>
              <w:jc w:val="right"/>
              <w:rPr>
                <w:sz w:val="16"/>
                <w:szCs w:val="16"/>
              </w:rPr>
            </w:pPr>
            <w:r>
              <w:rPr>
                <w:sz w:val="16"/>
                <w:szCs w:val="16"/>
              </w:rPr>
              <w:t>7,681</w:t>
            </w:r>
          </w:p>
        </w:tc>
      </w:tr>
      <w:tr w:rsidR="00607FD6" w:rsidRPr="00990343" w14:paraId="5251F46A"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3E673338" w14:textId="77777777" w:rsidR="00607FD6" w:rsidRPr="00990343" w:rsidRDefault="00607FD6" w:rsidP="00607FD6">
            <w:pPr>
              <w:pStyle w:val="texto"/>
              <w:spacing w:after="60" w:line="200" w:lineRule="exact"/>
              <w:ind w:left="396" w:firstLine="0"/>
              <w:rPr>
                <w:sz w:val="16"/>
                <w:szCs w:val="16"/>
              </w:rPr>
            </w:pPr>
            <w:r>
              <w:rPr>
                <w:sz w:val="16"/>
                <w:szCs w:val="16"/>
              </w:rPr>
              <w:t xml:space="preserve">1.2- </w:t>
            </w:r>
            <w:r w:rsidRPr="00990343">
              <w:rPr>
                <w:sz w:val="16"/>
                <w:szCs w:val="16"/>
              </w:rPr>
              <w:t>Impuestos Sobre el Patrimonio</w:t>
            </w:r>
          </w:p>
        </w:tc>
        <w:tc>
          <w:tcPr>
            <w:tcW w:w="1869" w:type="dxa"/>
            <w:tcBorders>
              <w:top w:val="single" w:sz="6" w:space="0" w:color="auto"/>
              <w:left w:val="single" w:sz="6" w:space="0" w:color="auto"/>
              <w:bottom w:val="single" w:sz="6" w:space="0" w:color="auto"/>
              <w:right w:val="single" w:sz="6" w:space="0" w:color="auto"/>
            </w:tcBorders>
            <w:vAlign w:val="center"/>
          </w:tcPr>
          <w:p w14:paraId="1824AEC8" w14:textId="08532C19" w:rsidR="00607FD6" w:rsidRPr="00990343" w:rsidRDefault="0026206A" w:rsidP="00607FD6">
            <w:pPr>
              <w:pStyle w:val="texto"/>
              <w:spacing w:after="60" w:line="200" w:lineRule="exact"/>
              <w:ind w:firstLine="0"/>
              <w:jc w:val="right"/>
              <w:rPr>
                <w:sz w:val="16"/>
                <w:szCs w:val="16"/>
              </w:rPr>
            </w:pPr>
            <w:r>
              <w:rPr>
                <w:sz w:val="16"/>
                <w:szCs w:val="16"/>
              </w:rPr>
              <w:t>5,014,245</w:t>
            </w:r>
          </w:p>
        </w:tc>
      </w:tr>
      <w:tr w:rsidR="00607FD6" w:rsidRPr="00990343" w14:paraId="0933A7BE"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2D1A6478" w14:textId="77777777" w:rsidR="00607FD6" w:rsidRPr="00990343" w:rsidRDefault="00607FD6" w:rsidP="00607FD6">
            <w:pPr>
              <w:pStyle w:val="texto"/>
              <w:spacing w:after="60" w:line="200" w:lineRule="exact"/>
              <w:ind w:left="396" w:firstLine="0"/>
              <w:rPr>
                <w:sz w:val="16"/>
                <w:szCs w:val="16"/>
              </w:rPr>
            </w:pPr>
            <w:r>
              <w:rPr>
                <w:sz w:val="16"/>
                <w:szCs w:val="16"/>
              </w:rPr>
              <w:t xml:space="preserve">1.3- </w:t>
            </w:r>
            <w:r w:rsidRPr="00990343">
              <w:rPr>
                <w:sz w:val="16"/>
                <w:szCs w:val="16"/>
              </w:rPr>
              <w:t>Impuestos Sobre la Producción, el Consumo y las Transacciones</w:t>
            </w:r>
          </w:p>
        </w:tc>
        <w:tc>
          <w:tcPr>
            <w:tcW w:w="1869" w:type="dxa"/>
            <w:tcBorders>
              <w:top w:val="single" w:sz="6" w:space="0" w:color="auto"/>
              <w:left w:val="single" w:sz="6" w:space="0" w:color="auto"/>
              <w:bottom w:val="single" w:sz="6" w:space="0" w:color="auto"/>
              <w:right w:val="single" w:sz="6" w:space="0" w:color="auto"/>
            </w:tcBorders>
            <w:vAlign w:val="center"/>
          </w:tcPr>
          <w:p w14:paraId="688D20E4" w14:textId="79CF6E41" w:rsidR="00607FD6" w:rsidRPr="00990343" w:rsidRDefault="0026206A" w:rsidP="00607FD6">
            <w:pPr>
              <w:pStyle w:val="texto"/>
              <w:spacing w:after="60" w:line="200" w:lineRule="exact"/>
              <w:ind w:firstLine="0"/>
              <w:jc w:val="right"/>
              <w:rPr>
                <w:sz w:val="16"/>
                <w:szCs w:val="16"/>
              </w:rPr>
            </w:pPr>
            <w:r>
              <w:rPr>
                <w:sz w:val="16"/>
                <w:szCs w:val="16"/>
              </w:rPr>
              <w:t>1,428,232</w:t>
            </w:r>
          </w:p>
        </w:tc>
      </w:tr>
      <w:tr w:rsidR="00607FD6" w:rsidRPr="00990343" w14:paraId="20FEE341"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1DB6E07E" w14:textId="77777777" w:rsidR="00607FD6" w:rsidRPr="00990343" w:rsidRDefault="00607FD6" w:rsidP="00607FD6">
            <w:pPr>
              <w:pStyle w:val="texto"/>
              <w:spacing w:after="60" w:line="200" w:lineRule="exact"/>
              <w:ind w:left="396" w:firstLine="0"/>
              <w:rPr>
                <w:sz w:val="16"/>
                <w:szCs w:val="16"/>
              </w:rPr>
            </w:pPr>
            <w:r>
              <w:rPr>
                <w:sz w:val="16"/>
                <w:szCs w:val="16"/>
              </w:rPr>
              <w:t xml:space="preserve">1.4- </w:t>
            </w:r>
            <w:r w:rsidRPr="00990343">
              <w:rPr>
                <w:sz w:val="16"/>
                <w:szCs w:val="16"/>
              </w:rPr>
              <w:t>Impuestos al Comercio Exterior</w:t>
            </w:r>
          </w:p>
        </w:tc>
        <w:tc>
          <w:tcPr>
            <w:tcW w:w="1869" w:type="dxa"/>
            <w:tcBorders>
              <w:top w:val="single" w:sz="6" w:space="0" w:color="auto"/>
              <w:left w:val="single" w:sz="6" w:space="0" w:color="auto"/>
              <w:bottom w:val="single" w:sz="6" w:space="0" w:color="auto"/>
              <w:right w:val="single" w:sz="6" w:space="0" w:color="auto"/>
            </w:tcBorders>
            <w:vAlign w:val="center"/>
          </w:tcPr>
          <w:p w14:paraId="0BCF0BA8" w14:textId="25C5B624" w:rsidR="00607FD6" w:rsidRPr="00990343" w:rsidRDefault="0026206A" w:rsidP="00607FD6">
            <w:pPr>
              <w:pStyle w:val="texto"/>
              <w:spacing w:after="60" w:line="200" w:lineRule="exact"/>
              <w:ind w:firstLine="0"/>
              <w:jc w:val="right"/>
              <w:rPr>
                <w:sz w:val="16"/>
                <w:szCs w:val="16"/>
              </w:rPr>
            </w:pPr>
            <w:r>
              <w:rPr>
                <w:sz w:val="16"/>
                <w:szCs w:val="16"/>
              </w:rPr>
              <w:t>0</w:t>
            </w:r>
          </w:p>
        </w:tc>
      </w:tr>
      <w:tr w:rsidR="00607FD6" w:rsidRPr="00990343" w14:paraId="0ED2D35B"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D61096E" w14:textId="77777777" w:rsidR="00607FD6" w:rsidRPr="00990343" w:rsidRDefault="00607FD6" w:rsidP="00607FD6">
            <w:pPr>
              <w:pStyle w:val="texto"/>
              <w:spacing w:after="60" w:line="200" w:lineRule="exact"/>
              <w:ind w:left="396" w:firstLine="0"/>
              <w:rPr>
                <w:sz w:val="16"/>
                <w:szCs w:val="16"/>
              </w:rPr>
            </w:pPr>
            <w:r>
              <w:rPr>
                <w:sz w:val="16"/>
                <w:szCs w:val="16"/>
              </w:rPr>
              <w:t xml:space="preserve">1.5- </w:t>
            </w:r>
            <w:r w:rsidRPr="00990343">
              <w:rPr>
                <w:sz w:val="16"/>
                <w:szCs w:val="16"/>
              </w:rPr>
              <w:t>Impuestos Sobre Nóminas y Asimilables</w:t>
            </w:r>
          </w:p>
        </w:tc>
        <w:tc>
          <w:tcPr>
            <w:tcW w:w="1869" w:type="dxa"/>
            <w:tcBorders>
              <w:top w:val="single" w:sz="6" w:space="0" w:color="auto"/>
              <w:left w:val="single" w:sz="6" w:space="0" w:color="auto"/>
              <w:bottom w:val="single" w:sz="6" w:space="0" w:color="auto"/>
              <w:right w:val="single" w:sz="6" w:space="0" w:color="auto"/>
            </w:tcBorders>
            <w:vAlign w:val="center"/>
          </w:tcPr>
          <w:p w14:paraId="3EB3B27A" w14:textId="2CE946BD" w:rsidR="00607FD6" w:rsidRPr="00990343" w:rsidRDefault="0026206A" w:rsidP="00607FD6">
            <w:pPr>
              <w:pStyle w:val="texto"/>
              <w:spacing w:after="60" w:line="200" w:lineRule="exact"/>
              <w:ind w:firstLine="0"/>
              <w:jc w:val="right"/>
              <w:rPr>
                <w:sz w:val="16"/>
                <w:szCs w:val="16"/>
              </w:rPr>
            </w:pPr>
            <w:r>
              <w:rPr>
                <w:sz w:val="16"/>
                <w:szCs w:val="16"/>
              </w:rPr>
              <w:t>0</w:t>
            </w:r>
          </w:p>
        </w:tc>
      </w:tr>
      <w:tr w:rsidR="00607FD6" w:rsidRPr="00990343" w14:paraId="3E3453DE"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49030627" w14:textId="77777777" w:rsidR="00607FD6" w:rsidRPr="00990343" w:rsidRDefault="00607FD6" w:rsidP="00607FD6">
            <w:pPr>
              <w:pStyle w:val="texto"/>
              <w:spacing w:after="60" w:line="210" w:lineRule="exact"/>
              <w:ind w:left="396" w:firstLine="0"/>
              <w:rPr>
                <w:sz w:val="16"/>
                <w:szCs w:val="16"/>
              </w:rPr>
            </w:pPr>
            <w:r>
              <w:rPr>
                <w:sz w:val="16"/>
                <w:szCs w:val="16"/>
              </w:rPr>
              <w:t xml:space="preserve">1.6- </w:t>
            </w:r>
            <w:r w:rsidRPr="00990343">
              <w:rPr>
                <w:sz w:val="16"/>
                <w:szCs w:val="16"/>
              </w:rPr>
              <w:t>Impuestos Ecológicos</w:t>
            </w:r>
          </w:p>
        </w:tc>
        <w:tc>
          <w:tcPr>
            <w:tcW w:w="1869" w:type="dxa"/>
            <w:tcBorders>
              <w:top w:val="single" w:sz="6" w:space="0" w:color="auto"/>
              <w:left w:val="single" w:sz="6" w:space="0" w:color="auto"/>
              <w:bottom w:val="single" w:sz="6" w:space="0" w:color="auto"/>
              <w:right w:val="single" w:sz="6" w:space="0" w:color="auto"/>
            </w:tcBorders>
            <w:vAlign w:val="center"/>
          </w:tcPr>
          <w:p w14:paraId="140FD392" w14:textId="0C4B9B54" w:rsidR="00607FD6" w:rsidRPr="00990343" w:rsidRDefault="0026206A" w:rsidP="00607FD6">
            <w:pPr>
              <w:pStyle w:val="texto"/>
              <w:spacing w:after="60" w:line="210" w:lineRule="exact"/>
              <w:ind w:firstLine="0"/>
              <w:jc w:val="right"/>
              <w:rPr>
                <w:sz w:val="16"/>
                <w:szCs w:val="16"/>
              </w:rPr>
            </w:pPr>
            <w:r>
              <w:rPr>
                <w:sz w:val="16"/>
                <w:szCs w:val="16"/>
              </w:rPr>
              <w:t>0</w:t>
            </w:r>
          </w:p>
        </w:tc>
      </w:tr>
      <w:tr w:rsidR="00607FD6" w:rsidRPr="00990343" w14:paraId="495F573A"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8823E97" w14:textId="77777777" w:rsidR="00607FD6" w:rsidRPr="00990343" w:rsidRDefault="00607FD6" w:rsidP="00607FD6">
            <w:pPr>
              <w:pStyle w:val="texto"/>
              <w:spacing w:after="60" w:line="210" w:lineRule="exact"/>
              <w:ind w:left="396" w:firstLine="0"/>
              <w:rPr>
                <w:sz w:val="16"/>
                <w:szCs w:val="16"/>
              </w:rPr>
            </w:pPr>
            <w:r>
              <w:rPr>
                <w:sz w:val="16"/>
                <w:szCs w:val="16"/>
              </w:rPr>
              <w:t xml:space="preserve">1.7- </w:t>
            </w:r>
            <w:r w:rsidRPr="00990343">
              <w:rPr>
                <w:sz w:val="16"/>
                <w:szCs w:val="16"/>
              </w:rPr>
              <w:t>Accesorios de Impuestos</w:t>
            </w:r>
          </w:p>
        </w:tc>
        <w:tc>
          <w:tcPr>
            <w:tcW w:w="1869" w:type="dxa"/>
            <w:tcBorders>
              <w:top w:val="single" w:sz="6" w:space="0" w:color="auto"/>
              <w:left w:val="single" w:sz="6" w:space="0" w:color="auto"/>
              <w:bottom w:val="single" w:sz="6" w:space="0" w:color="auto"/>
              <w:right w:val="single" w:sz="6" w:space="0" w:color="auto"/>
            </w:tcBorders>
            <w:vAlign w:val="center"/>
          </w:tcPr>
          <w:p w14:paraId="37A829FB" w14:textId="4B9290C0" w:rsidR="00607FD6" w:rsidRPr="00990343" w:rsidRDefault="0026206A" w:rsidP="00607FD6">
            <w:pPr>
              <w:pStyle w:val="texto"/>
              <w:spacing w:after="60" w:line="210" w:lineRule="exact"/>
              <w:ind w:firstLine="0"/>
              <w:jc w:val="right"/>
              <w:rPr>
                <w:sz w:val="16"/>
                <w:szCs w:val="16"/>
              </w:rPr>
            </w:pPr>
            <w:r>
              <w:rPr>
                <w:sz w:val="16"/>
                <w:szCs w:val="16"/>
              </w:rPr>
              <w:t>444,986</w:t>
            </w:r>
          </w:p>
        </w:tc>
      </w:tr>
      <w:tr w:rsidR="00607FD6" w:rsidRPr="00990343" w14:paraId="12CCAABE"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9A22C20" w14:textId="77777777" w:rsidR="00607FD6" w:rsidRPr="00990343" w:rsidRDefault="00607FD6" w:rsidP="00607FD6">
            <w:pPr>
              <w:pStyle w:val="texto"/>
              <w:spacing w:after="60" w:line="210" w:lineRule="exact"/>
              <w:ind w:left="396" w:firstLine="0"/>
              <w:rPr>
                <w:sz w:val="16"/>
                <w:szCs w:val="16"/>
              </w:rPr>
            </w:pPr>
            <w:r>
              <w:rPr>
                <w:sz w:val="16"/>
                <w:szCs w:val="16"/>
              </w:rPr>
              <w:t xml:space="preserve">1.8- </w:t>
            </w:r>
            <w:r w:rsidRPr="00990343">
              <w:rPr>
                <w:sz w:val="16"/>
                <w:szCs w:val="16"/>
              </w:rPr>
              <w:t>Otros Impuestos</w:t>
            </w:r>
          </w:p>
        </w:tc>
        <w:tc>
          <w:tcPr>
            <w:tcW w:w="1869" w:type="dxa"/>
            <w:tcBorders>
              <w:top w:val="single" w:sz="6" w:space="0" w:color="auto"/>
              <w:left w:val="single" w:sz="6" w:space="0" w:color="auto"/>
              <w:bottom w:val="single" w:sz="6" w:space="0" w:color="auto"/>
              <w:right w:val="single" w:sz="6" w:space="0" w:color="auto"/>
            </w:tcBorders>
            <w:vAlign w:val="center"/>
          </w:tcPr>
          <w:p w14:paraId="0D83C296" w14:textId="50C7E82C" w:rsidR="00607FD6" w:rsidRPr="00990343" w:rsidRDefault="0026206A" w:rsidP="00607FD6">
            <w:pPr>
              <w:pStyle w:val="texto"/>
              <w:spacing w:after="60" w:line="210" w:lineRule="exact"/>
              <w:ind w:firstLine="0"/>
              <w:jc w:val="right"/>
              <w:rPr>
                <w:sz w:val="16"/>
                <w:szCs w:val="16"/>
              </w:rPr>
            </w:pPr>
            <w:r>
              <w:rPr>
                <w:sz w:val="16"/>
                <w:szCs w:val="16"/>
              </w:rPr>
              <w:t>0</w:t>
            </w:r>
          </w:p>
        </w:tc>
      </w:tr>
      <w:tr w:rsidR="00607FD6" w:rsidRPr="00990343" w14:paraId="22D5DAF3"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0BF01FB" w14:textId="77777777" w:rsidR="00607FD6" w:rsidRPr="00990343" w:rsidRDefault="00607FD6" w:rsidP="00607FD6">
            <w:pPr>
              <w:pStyle w:val="texto"/>
              <w:spacing w:after="60" w:line="210" w:lineRule="exact"/>
              <w:ind w:left="396" w:firstLine="0"/>
              <w:rPr>
                <w:sz w:val="16"/>
                <w:szCs w:val="16"/>
              </w:rPr>
            </w:pPr>
            <w:r>
              <w:rPr>
                <w:sz w:val="16"/>
                <w:szCs w:val="16"/>
              </w:rPr>
              <w:t xml:space="preserve">1.9- </w:t>
            </w:r>
            <w:r w:rsidRPr="00990343">
              <w:rPr>
                <w:sz w:val="16"/>
                <w:szCs w:val="16"/>
              </w:rPr>
              <w:t>Impuestos no Comprendidos en la Ley de Ingresos Vigente, Causados en Ejercicios Fiscales Anteriores Pendientes de Liquidación o Pago</w:t>
            </w:r>
          </w:p>
        </w:tc>
        <w:tc>
          <w:tcPr>
            <w:tcW w:w="1869" w:type="dxa"/>
            <w:tcBorders>
              <w:top w:val="single" w:sz="6" w:space="0" w:color="auto"/>
              <w:left w:val="single" w:sz="6" w:space="0" w:color="auto"/>
              <w:bottom w:val="single" w:sz="6" w:space="0" w:color="auto"/>
              <w:right w:val="single" w:sz="6" w:space="0" w:color="auto"/>
            </w:tcBorders>
            <w:vAlign w:val="center"/>
          </w:tcPr>
          <w:p w14:paraId="4ABBD48C" w14:textId="2022B255" w:rsidR="00607FD6" w:rsidRPr="00990343" w:rsidRDefault="0026206A" w:rsidP="00607FD6">
            <w:pPr>
              <w:pStyle w:val="texto"/>
              <w:spacing w:after="60" w:line="210" w:lineRule="exact"/>
              <w:ind w:firstLine="0"/>
              <w:jc w:val="right"/>
              <w:rPr>
                <w:sz w:val="16"/>
                <w:szCs w:val="16"/>
              </w:rPr>
            </w:pPr>
            <w:r>
              <w:rPr>
                <w:sz w:val="16"/>
                <w:szCs w:val="16"/>
              </w:rPr>
              <w:t>0</w:t>
            </w:r>
          </w:p>
        </w:tc>
      </w:tr>
      <w:tr w:rsidR="00607FD6" w:rsidRPr="00990343" w14:paraId="7820B52D"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13D58D3" w14:textId="77777777" w:rsidR="00607FD6" w:rsidRPr="00990343" w:rsidRDefault="00607FD6" w:rsidP="00607FD6">
            <w:pPr>
              <w:pStyle w:val="texto"/>
              <w:spacing w:after="60" w:line="210" w:lineRule="exact"/>
              <w:ind w:firstLine="0"/>
              <w:rPr>
                <w:sz w:val="16"/>
                <w:szCs w:val="16"/>
              </w:rPr>
            </w:pPr>
            <w:r>
              <w:rPr>
                <w:sz w:val="16"/>
                <w:szCs w:val="16"/>
              </w:rPr>
              <w:t xml:space="preserve">2- </w:t>
            </w:r>
            <w:r w:rsidRPr="00990343">
              <w:rPr>
                <w:sz w:val="16"/>
                <w:szCs w:val="16"/>
              </w:rPr>
              <w:t>Cuotas y Aportaciones de Seguridad Social</w:t>
            </w:r>
          </w:p>
        </w:tc>
        <w:tc>
          <w:tcPr>
            <w:tcW w:w="1869" w:type="dxa"/>
            <w:tcBorders>
              <w:top w:val="single" w:sz="6" w:space="0" w:color="auto"/>
              <w:left w:val="single" w:sz="6" w:space="0" w:color="auto"/>
              <w:bottom w:val="single" w:sz="6" w:space="0" w:color="auto"/>
              <w:right w:val="single" w:sz="6" w:space="0" w:color="auto"/>
            </w:tcBorders>
            <w:vAlign w:val="center"/>
          </w:tcPr>
          <w:p w14:paraId="29854123" w14:textId="6E203241" w:rsidR="00607FD6" w:rsidRPr="00607FD6" w:rsidRDefault="0026206A" w:rsidP="00607FD6">
            <w:pPr>
              <w:pStyle w:val="texto"/>
              <w:spacing w:after="60" w:line="210" w:lineRule="exact"/>
              <w:ind w:firstLine="0"/>
              <w:jc w:val="right"/>
              <w:rPr>
                <w:b/>
                <w:sz w:val="16"/>
                <w:szCs w:val="16"/>
              </w:rPr>
            </w:pPr>
            <w:r>
              <w:rPr>
                <w:b/>
                <w:sz w:val="16"/>
                <w:szCs w:val="16"/>
              </w:rPr>
              <w:t>0</w:t>
            </w:r>
          </w:p>
        </w:tc>
      </w:tr>
      <w:tr w:rsidR="00607FD6" w:rsidRPr="00990343" w14:paraId="1770F463"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19D38669" w14:textId="77777777" w:rsidR="00607FD6" w:rsidRPr="00990343" w:rsidRDefault="00607FD6" w:rsidP="00607FD6">
            <w:pPr>
              <w:pStyle w:val="texto"/>
              <w:spacing w:after="60" w:line="210" w:lineRule="exact"/>
              <w:ind w:left="396" w:firstLine="0"/>
              <w:rPr>
                <w:sz w:val="16"/>
                <w:szCs w:val="16"/>
              </w:rPr>
            </w:pPr>
            <w:r>
              <w:rPr>
                <w:sz w:val="16"/>
                <w:szCs w:val="16"/>
              </w:rPr>
              <w:t xml:space="preserve">2.1- </w:t>
            </w:r>
            <w:r w:rsidRPr="00990343">
              <w:rPr>
                <w:sz w:val="16"/>
                <w:szCs w:val="16"/>
              </w:rPr>
              <w:t>Aportaciones para Fondos de Vivienda</w:t>
            </w:r>
          </w:p>
        </w:tc>
        <w:tc>
          <w:tcPr>
            <w:tcW w:w="1869" w:type="dxa"/>
            <w:tcBorders>
              <w:top w:val="single" w:sz="6" w:space="0" w:color="auto"/>
              <w:left w:val="single" w:sz="6" w:space="0" w:color="auto"/>
              <w:bottom w:val="single" w:sz="6" w:space="0" w:color="auto"/>
              <w:right w:val="single" w:sz="6" w:space="0" w:color="auto"/>
            </w:tcBorders>
            <w:vAlign w:val="center"/>
          </w:tcPr>
          <w:p w14:paraId="62D81A2C" w14:textId="6434DD79" w:rsidR="00607FD6" w:rsidRPr="00990343" w:rsidRDefault="0026206A" w:rsidP="00607FD6">
            <w:pPr>
              <w:pStyle w:val="texto"/>
              <w:spacing w:after="60" w:line="210" w:lineRule="exact"/>
              <w:ind w:firstLine="0"/>
              <w:jc w:val="right"/>
              <w:rPr>
                <w:sz w:val="16"/>
                <w:szCs w:val="16"/>
              </w:rPr>
            </w:pPr>
            <w:r>
              <w:rPr>
                <w:sz w:val="16"/>
                <w:szCs w:val="16"/>
              </w:rPr>
              <w:t>0</w:t>
            </w:r>
          </w:p>
        </w:tc>
      </w:tr>
      <w:tr w:rsidR="00607FD6" w:rsidRPr="00990343" w14:paraId="0128C389"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35C2ABE" w14:textId="77777777" w:rsidR="00607FD6" w:rsidRPr="00990343" w:rsidRDefault="00607FD6" w:rsidP="00607FD6">
            <w:pPr>
              <w:pStyle w:val="texto"/>
              <w:spacing w:after="60" w:line="210" w:lineRule="exact"/>
              <w:ind w:left="396" w:firstLine="0"/>
              <w:rPr>
                <w:sz w:val="16"/>
                <w:szCs w:val="16"/>
              </w:rPr>
            </w:pPr>
            <w:r>
              <w:rPr>
                <w:sz w:val="16"/>
                <w:szCs w:val="16"/>
              </w:rPr>
              <w:t xml:space="preserve">2.2- </w:t>
            </w:r>
            <w:r w:rsidRPr="00990343">
              <w:rPr>
                <w:sz w:val="16"/>
                <w:szCs w:val="16"/>
              </w:rPr>
              <w:t>Cuotas para la Seguridad Social</w:t>
            </w:r>
          </w:p>
        </w:tc>
        <w:tc>
          <w:tcPr>
            <w:tcW w:w="1869" w:type="dxa"/>
            <w:tcBorders>
              <w:top w:val="single" w:sz="6" w:space="0" w:color="auto"/>
              <w:left w:val="single" w:sz="6" w:space="0" w:color="auto"/>
              <w:bottom w:val="single" w:sz="6" w:space="0" w:color="auto"/>
              <w:right w:val="single" w:sz="6" w:space="0" w:color="auto"/>
            </w:tcBorders>
            <w:vAlign w:val="center"/>
          </w:tcPr>
          <w:p w14:paraId="61E09E60" w14:textId="5B216085" w:rsidR="00607FD6" w:rsidRPr="00990343" w:rsidRDefault="0026206A" w:rsidP="00607FD6">
            <w:pPr>
              <w:pStyle w:val="texto"/>
              <w:spacing w:after="60" w:line="210" w:lineRule="exact"/>
              <w:ind w:firstLine="0"/>
              <w:jc w:val="right"/>
              <w:rPr>
                <w:sz w:val="16"/>
                <w:szCs w:val="16"/>
              </w:rPr>
            </w:pPr>
            <w:r>
              <w:rPr>
                <w:sz w:val="16"/>
                <w:szCs w:val="16"/>
              </w:rPr>
              <w:t>0</w:t>
            </w:r>
          </w:p>
        </w:tc>
      </w:tr>
      <w:tr w:rsidR="00607FD6" w:rsidRPr="00990343" w14:paraId="707DA57C"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13E21F83" w14:textId="77777777" w:rsidR="00607FD6" w:rsidRPr="00990343" w:rsidRDefault="00607FD6" w:rsidP="00607FD6">
            <w:pPr>
              <w:pStyle w:val="texto"/>
              <w:spacing w:after="60" w:line="210" w:lineRule="exact"/>
              <w:ind w:left="396" w:firstLine="0"/>
              <w:rPr>
                <w:sz w:val="16"/>
                <w:szCs w:val="16"/>
              </w:rPr>
            </w:pPr>
            <w:r>
              <w:rPr>
                <w:sz w:val="16"/>
                <w:szCs w:val="16"/>
              </w:rPr>
              <w:t xml:space="preserve">2.3 </w:t>
            </w:r>
            <w:r w:rsidRPr="00990343">
              <w:rPr>
                <w:sz w:val="16"/>
                <w:szCs w:val="16"/>
              </w:rPr>
              <w:t>Cuotas de Ahorro para el Retiro</w:t>
            </w:r>
          </w:p>
        </w:tc>
        <w:tc>
          <w:tcPr>
            <w:tcW w:w="1869" w:type="dxa"/>
            <w:tcBorders>
              <w:top w:val="single" w:sz="6" w:space="0" w:color="auto"/>
              <w:left w:val="single" w:sz="6" w:space="0" w:color="auto"/>
              <w:bottom w:val="single" w:sz="6" w:space="0" w:color="auto"/>
              <w:right w:val="single" w:sz="6" w:space="0" w:color="auto"/>
            </w:tcBorders>
            <w:vAlign w:val="center"/>
          </w:tcPr>
          <w:p w14:paraId="64DF95AB" w14:textId="2A80A7EF" w:rsidR="00607FD6" w:rsidRPr="00990343" w:rsidRDefault="0026206A" w:rsidP="00607FD6">
            <w:pPr>
              <w:pStyle w:val="texto"/>
              <w:spacing w:after="60" w:line="210" w:lineRule="exact"/>
              <w:ind w:firstLine="0"/>
              <w:jc w:val="right"/>
              <w:rPr>
                <w:sz w:val="16"/>
                <w:szCs w:val="16"/>
              </w:rPr>
            </w:pPr>
            <w:r>
              <w:rPr>
                <w:sz w:val="16"/>
                <w:szCs w:val="16"/>
              </w:rPr>
              <w:t>0</w:t>
            </w:r>
          </w:p>
        </w:tc>
      </w:tr>
      <w:tr w:rsidR="00607FD6" w:rsidRPr="00990343" w14:paraId="42B241F3"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1F427ED5" w14:textId="77777777" w:rsidR="00607FD6" w:rsidRPr="00990343" w:rsidRDefault="00607FD6" w:rsidP="00607FD6">
            <w:pPr>
              <w:pStyle w:val="texto"/>
              <w:spacing w:after="60" w:line="210" w:lineRule="exact"/>
              <w:ind w:left="396" w:firstLine="0"/>
              <w:rPr>
                <w:sz w:val="16"/>
                <w:szCs w:val="16"/>
              </w:rPr>
            </w:pPr>
            <w:r>
              <w:rPr>
                <w:sz w:val="16"/>
                <w:szCs w:val="16"/>
              </w:rPr>
              <w:t xml:space="preserve">2.4- </w:t>
            </w:r>
            <w:r w:rsidRPr="00990343">
              <w:rPr>
                <w:sz w:val="16"/>
                <w:szCs w:val="16"/>
              </w:rPr>
              <w:t>Otras Cuotas y Aportaciones para la Seguridad Social</w:t>
            </w:r>
          </w:p>
        </w:tc>
        <w:tc>
          <w:tcPr>
            <w:tcW w:w="1869" w:type="dxa"/>
            <w:tcBorders>
              <w:top w:val="single" w:sz="6" w:space="0" w:color="auto"/>
              <w:left w:val="single" w:sz="6" w:space="0" w:color="auto"/>
              <w:bottom w:val="single" w:sz="6" w:space="0" w:color="auto"/>
              <w:right w:val="single" w:sz="6" w:space="0" w:color="auto"/>
            </w:tcBorders>
            <w:vAlign w:val="center"/>
          </w:tcPr>
          <w:p w14:paraId="550883B9" w14:textId="24B73898" w:rsidR="00607FD6" w:rsidRPr="00990343" w:rsidRDefault="0026206A" w:rsidP="00607FD6">
            <w:pPr>
              <w:pStyle w:val="texto"/>
              <w:spacing w:after="60" w:line="210" w:lineRule="exact"/>
              <w:ind w:firstLine="0"/>
              <w:jc w:val="right"/>
              <w:rPr>
                <w:sz w:val="16"/>
                <w:szCs w:val="16"/>
              </w:rPr>
            </w:pPr>
            <w:r>
              <w:rPr>
                <w:sz w:val="16"/>
                <w:szCs w:val="16"/>
              </w:rPr>
              <w:t>0</w:t>
            </w:r>
          </w:p>
        </w:tc>
      </w:tr>
      <w:tr w:rsidR="00607FD6" w:rsidRPr="00990343" w14:paraId="287D5E85"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4B98D6C7" w14:textId="77777777" w:rsidR="00607FD6" w:rsidRPr="00990343" w:rsidRDefault="00607FD6" w:rsidP="00607FD6">
            <w:pPr>
              <w:pStyle w:val="texto"/>
              <w:spacing w:after="60" w:line="210" w:lineRule="exact"/>
              <w:ind w:left="396" w:firstLine="0"/>
              <w:rPr>
                <w:sz w:val="16"/>
                <w:szCs w:val="16"/>
              </w:rPr>
            </w:pPr>
            <w:r>
              <w:rPr>
                <w:sz w:val="16"/>
                <w:szCs w:val="16"/>
              </w:rPr>
              <w:t xml:space="preserve">2.5 </w:t>
            </w:r>
            <w:r w:rsidRPr="00990343">
              <w:rPr>
                <w:sz w:val="16"/>
                <w:szCs w:val="16"/>
              </w:rPr>
              <w:t>Accesorios de Cuotas y Aportaciones de Seguridad Social</w:t>
            </w:r>
          </w:p>
        </w:tc>
        <w:tc>
          <w:tcPr>
            <w:tcW w:w="1869" w:type="dxa"/>
            <w:tcBorders>
              <w:top w:val="single" w:sz="6" w:space="0" w:color="auto"/>
              <w:left w:val="single" w:sz="6" w:space="0" w:color="auto"/>
              <w:bottom w:val="single" w:sz="6" w:space="0" w:color="auto"/>
              <w:right w:val="single" w:sz="6" w:space="0" w:color="auto"/>
            </w:tcBorders>
            <w:vAlign w:val="center"/>
          </w:tcPr>
          <w:p w14:paraId="41745F6B" w14:textId="77777777" w:rsidR="00607FD6" w:rsidRPr="00990343" w:rsidRDefault="00944D22" w:rsidP="00607FD6">
            <w:pPr>
              <w:pStyle w:val="texto"/>
              <w:spacing w:after="60" w:line="210" w:lineRule="exact"/>
              <w:ind w:firstLine="0"/>
              <w:jc w:val="right"/>
              <w:rPr>
                <w:sz w:val="16"/>
                <w:szCs w:val="16"/>
              </w:rPr>
            </w:pPr>
            <w:r>
              <w:rPr>
                <w:sz w:val="16"/>
                <w:szCs w:val="16"/>
              </w:rPr>
              <w:t>0</w:t>
            </w:r>
          </w:p>
        </w:tc>
      </w:tr>
      <w:tr w:rsidR="00607FD6" w:rsidRPr="00990343" w14:paraId="387A54C4"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C9FD534" w14:textId="77777777" w:rsidR="00607FD6" w:rsidRPr="00990343" w:rsidRDefault="00607FD6" w:rsidP="00607FD6">
            <w:pPr>
              <w:pStyle w:val="texto"/>
              <w:spacing w:after="60" w:line="210" w:lineRule="exact"/>
              <w:ind w:firstLine="0"/>
              <w:rPr>
                <w:sz w:val="16"/>
                <w:szCs w:val="16"/>
              </w:rPr>
            </w:pPr>
            <w:r>
              <w:rPr>
                <w:sz w:val="16"/>
                <w:szCs w:val="16"/>
              </w:rPr>
              <w:t xml:space="preserve">3- </w:t>
            </w:r>
            <w:r w:rsidRPr="00990343">
              <w:rPr>
                <w:sz w:val="16"/>
                <w:szCs w:val="16"/>
              </w:rPr>
              <w:t>Contribuciones de Mejoras</w:t>
            </w:r>
          </w:p>
        </w:tc>
        <w:tc>
          <w:tcPr>
            <w:tcW w:w="1869" w:type="dxa"/>
            <w:tcBorders>
              <w:top w:val="single" w:sz="6" w:space="0" w:color="auto"/>
              <w:left w:val="single" w:sz="6" w:space="0" w:color="auto"/>
              <w:bottom w:val="single" w:sz="6" w:space="0" w:color="auto"/>
              <w:right w:val="single" w:sz="6" w:space="0" w:color="auto"/>
            </w:tcBorders>
            <w:vAlign w:val="center"/>
          </w:tcPr>
          <w:p w14:paraId="4AC31145" w14:textId="77777777" w:rsidR="00607FD6" w:rsidRPr="00607FD6" w:rsidRDefault="00944D22" w:rsidP="00607FD6">
            <w:pPr>
              <w:pStyle w:val="texto"/>
              <w:spacing w:after="60" w:line="210" w:lineRule="exact"/>
              <w:ind w:firstLine="0"/>
              <w:jc w:val="right"/>
              <w:rPr>
                <w:b/>
                <w:sz w:val="16"/>
                <w:szCs w:val="16"/>
              </w:rPr>
            </w:pPr>
            <w:r>
              <w:rPr>
                <w:b/>
                <w:sz w:val="16"/>
                <w:szCs w:val="16"/>
              </w:rPr>
              <w:t>0</w:t>
            </w:r>
          </w:p>
        </w:tc>
      </w:tr>
      <w:tr w:rsidR="00607FD6" w:rsidRPr="00990343" w14:paraId="3DC81865"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4812AEBB" w14:textId="77777777" w:rsidR="00607FD6" w:rsidRPr="00990343" w:rsidRDefault="00607FD6" w:rsidP="00607FD6">
            <w:pPr>
              <w:pStyle w:val="texto"/>
              <w:spacing w:after="60" w:line="210" w:lineRule="exact"/>
              <w:ind w:left="396" w:firstLine="0"/>
              <w:rPr>
                <w:sz w:val="16"/>
                <w:szCs w:val="16"/>
              </w:rPr>
            </w:pPr>
            <w:r>
              <w:rPr>
                <w:sz w:val="16"/>
                <w:szCs w:val="16"/>
              </w:rPr>
              <w:t xml:space="preserve">3.1- </w:t>
            </w:r>
            <w:r w:rsidRPr="00990343">
              <w:rPr>
                <w:sz w:val="16"/>
                <w:szCs w:val="16"/>
              </w:rPr>
              <w:t>Contribuciones de Mejoras por Obras Públicas</w:t>
            </w:r>
          </w:p>
        </w:tc>
        <w:tc>
          <w:tcPr>
            <w:tcW w:w="1869" w:type="dxa"/>
            <w:tcBorders>
              <w:top w:val="single" w:sz="6" w:space="0" w:color="auto"/>
              <w:left w:val="single" w:sz="6" w:space="0" w:color="auto"/>
              <w:bottom w:val="single" w:sz="6" w:space="0" w:color="auto"/>
              <w:right w:val="single" w:sz="6" w:space="0" w:color="auto"/>
            </w:tcBorders>
            <w:vAlign w:val="center"/>
          </w:tcPr>
          <w:p w14:paraId="0FC6195F" w14:textId="77777777" w:rsidR="00607FD6" w:rsidRPr="00990343" w:rsidRDefault="00944D22" w:rsidP="00607FD6">
            <w:pPr>
              <w:pStyle w:val="texto"/>
              <w:spacing w:after="60" w:line="210" w:lineRule="exact"/>
              <w:ind w:firstLine="0"/>
              <w:jc w:val="right"/>
              <w:rPr>
                <w:sz w:val="16"/>
                <w:szCs w:val="16"/>
              </w:rPr>
            </w:pPr>
            <w:r>
              <w:rPr>
                <w:sz w:val="16"/>
                <w:szCs w:val="16"/>
              </w:rPr>
              <w:t>0</w:t>
            </w:r>
          </w:p>
        </w:tc>
      </w:tr>
      <w:tr w:rsidR="00607FD6" w:rsidRPr="00990343" w14:paraId="1DB7210F"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405CAE16" w14:textId="77777777" w:rsidR="00607FD6" w:rsidRPr="00990343" w:rsidRDefault="00607FD6" w:rsidP="00607FD6">
            <w:pPr>
              <w:pStyle w:val="texto"/>
              <w:spacing w:after="60" w:line="210" w:lineRule="exact"/>
              <w:ind w:left="396" w:firstLine="0"/>
              <w:rPr>
                <w:sz w:val="16"/>
                <w:szCs w:val="16"/>
              </w:rPr>
            </w:pPr>
            <w:r>
              <w:rPr>
                <w:sz w:val="16"/>
                <w:szCs w:val="16"/>
              </w:rPr>
              <w:t xml:space="preserve">3.2- </w:t>
            </w:r>
            <w:r w:rsidRPr="00990343">
              <w:rPr>
                <w:sz w:val="16"/>
                <w:szCs w:val="16"/>
              </w:rPr>
              <w:t>Contribuciones de Mejoras no Comprendidas en la Ley de Ingresos Vigente, Causadas en Ejercicios Fiscales Anteriores Pendientes de Liquidación o Pago</w:t>
            </w:r>
          </w:p>
        </w:tc>
        <w:tc>
          <w:tcPr>
            <w:tcW w:w="1869" w:type="dxa"/>
            <w:tcBorders>
              <w:top w:val="single" w:sz="6" w:space="0" w:color="auto"/>
              <w:left w:val="single" w:sz="6" w:space="0" w:color="auto"/>
              <w:bottom w:val="single" w:sz="6" w:space="0" w:color="auto"/>
              <w:right w:val="single" w:sz="6" w:space="0" w:color="auto"/>
            </w:tcBorders>
            <w:vAlign w:val="center"/>
          </w:tcPr>
          <w:p w14:paraId="3E8F6233" w14:textId="77777777" w:rsidR="00607FD6" w:rsidRPr="00990343" w:rsidRDefault="00944D22" w:rsidP="00607FD6">
            <w:pPr>
              <w:pStyle w:val="texto"/>
              <w:spacing w:after="60" w:line="210" w:lineRule="exact"/>
              <w:ind w:firstLine="0"/>
              <w:jc w:val="right"/>
              <w:rPr>
                <w:sz w:val="16"/>
                <w:szCs w:val="16"/>
              </w:rPr>
            </w:pPr>
            <w:r>
              <w:rPr>
                <w:sz w:val="16"/>
                <w:szCs w:val="16"/>
              </w:rPr>
              <w:t>0</w:t>
            </w:r>
          </w:p>
        </w:tc>
      </w:tr>
      <w:tr w:rsidR="00607FD6" w:rsidRPr="00990343" w14:paraId="71D87CF4"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157C10D2" w14:textId="77777777" w:rsidR="00607FD6" w:rsidRPr="00990343" w:rsidRDefault="00607FD6" w:rsidP="00607FD6">
            <w:pPr>
              <w:pStyle w:val="texto"/>
              <w:spacing w:after="60" w:line="210" w:lineRule="exact"/>
              <w:ind w:firstLine="0"/>
              <w:rPr>
                <w:sz w:val="16"/>
                <w:szCs w:val="16"/>
              </w:rPr>
            </w:pPr>
            <w:r>
              <w:rPr>
                <w:sz w:val="16"/>
                <w:szCs w:val="16"/>
              </w:rPr>
              <w:t xml:space="preserve">4- </w:t>
            </w:r>
            <w:r w:rsidRPr="00990343">
              <w:rPr>
                <w:sz w:val="16"/>
                <w:szCs w:val="16"/>
              </w:rPr>
              <w:t>Derechos</w:t>
            </w:r>
          </w:p>
        </w:tc>
        <w:tc>
          <w:tcPr>
            <w:tcW w:w="1869" w:type="dxa"/>
            <w:tcBorders>
              <w:top w:val="single" w:sz="6" w:space="0" w:color="auto"/>
              <w:left w:val="single" w:sz="6" w:space="0" w:color="auto"/>
              <w:bottom w:val="single" w:sz="6" w:space="0" w:color="auto"/>
              <w:right w:val="single" w:sz="6" w:space="0" w:color="auto"/>
            </w:tcBorders>
            <w:vAlign w:val="center"/>
          </w:tcPr>
          <w:p w14:paraId="539E0FFF" w14:textId="0A42DDCB" w:rsidR="00607FD6" w:rsidRPr="00607FD6" w:rsidRDefault="00002F50" w:rsidP="00607FD6">
            <w:pPr>
              <w:pStyle w:val="texto"/>
              <w:spacing w:after="60" w:line="210" w:lineRule="exact"/>
              <w:ind w:firstLine="0"/>
              <w:jc w:val="right"/>
              <w:rPr>
                <w:b/>
                <w:sz w:val="16"/>
                <w:szCs w:val="16"/>
              </w:rPr>
            </w:pPr>
            <w:r>
              <w:rPr>
                <w:b/>
                <w:sz w:val="16"/>
                <w:szCs w:val="16"/>
              </w:rPr>
              <w:t>$</w:t>
            </w:r>
            <w:r w:rsidR="0026206A">
              <w:rPr>
                <w:b/>
                <w:sz w:val="16"/>
                <w:szCs w:val="16"/>
              </w:rPr>
              <w:t>7,596,751</w:t>
            </w:r>
          </w:p>
        </w:tc>
      </w:tr>
      <w:tr w:rsidR="00607FD6" w:rsidRPr="00990343" w14:paraId="2CC0BB37"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193E9C3F" w14:textId="77777777" w:rsidR="00607FD6" w:rsidRPr="00990343" w:rsidRDefault="00607FD6" w:rsidP="00607FD6">
            <w:pPr>
              <w:pStyle w:val="texto"/>
              <w:spacing w:after="60" w:line="210" w:lineRule="exact"/>
              <w:ind w:left="396" w:firstLine="0"/>
              <w:rPr>
                <w:sz w:val="16"/>
                <w:szCs w:val="16"/>
              </w:rPr>
            </w:pPr>
            <w:r>
              <w:rPr>
                <w:sz w:val="16"/>
                <w:szCs w:val="16"/>
              </w:rPr>
              <w:t xml:space="preserve">4.1- </w:t>
            </w:r>
            <w:r w:rsidRPr="00990343">
              <w:rPr>
                <w:sz w:val="16"/>
                <w:szCs w:val="16"/>
              </w:rPr>
              <w:t>Derechos por el Uso, Goce, Aprovechamiento o Explotación de Bienes de Dominio Público</w:t>
            </w:r>
          </w:p>
        </w:tc>
        <w:tc>
          <w:tcPr>
            <w:tcW w:w="1869" w:type="dxa"/>
            <w:tcBorders>
              <w:top w:val="single" w:sz="6" w:space="0" w:color="auto"/>
              <w:left w:val="single" w:sz="6" w:space="0" w:color="auto"/>
              <w:bottom w:val="single" w:sz="6" w:space="0" w:color="auto"/>
              <w:right w:val="single" w:sz="6" w:space="0" w:color="auto"/>
            </w:tcBorders>
            <w:vAlign w:val="center"/>
          </w:tcPr>
          <w:p w14:paraId="11FCDD41" w14:textId="22A76052" w:rsidR="00607FD6" w:rsidRPr="00990343" w:rsidRDefault="0026206A" w:rsidP="00607FD6">
            <w:pPr>
              <w:pStyle w:val="texto"/>
              <w:spacing w:after="60" w:line="210" w:lineRule="exact"/>
              <w:ind w:firstLine="0"/>
              <w:jc w:val="right"/>
              <w:rPr>
                <w:sz w:val="16"/>
                <w:szCs w:val="16"/>
              </w:rPr>
            </w:pPr>
            <w:r>
              <w:rPr>
                <w:sz w:val="16"/>
                <w:szCs w:val="16"/>
              </w:rPr>
              <w:t>386,256</w:t>
            </w:r>
          </w:p>
        </w:tc>
      </w:tr>
      <w:tr w:rsidR="00607FD6" w:rsidRPr="00990343" w14:paraId="6DC08917"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8DAF416" w14:textId="77777777" w:rsidR="00607FD6" w:rsidRPr="00990343" w:rsidRDefault="00607FD6" w:rsidP="00607FD6">
            <w:pPr>
              <w:pStyle w:val="texto"/>
              <w:spacing w:after="60" w:line="210" w:lineRule="exact"/>
              <w:ind w:left="396" w:firstLine="0"/>
              <w:rPr>
                <w:sz w:val="16"/>
                <w:szCs w:val="16"/>
              </w:rPr>
            </w:pPr>
            <w:r>
              <w:rPr>
                <w:sz w:val="16"/>
                <w:szCs w:val="16"/>
              </w:rPr>
              <w:t xml:space="preserve">4.2- </w:t>
            </w:r>
            <w:r w:rsidRPr="00990343">
              <w:rPr>
                <w:sz w:val="16"/>
                <w:szCs w:val="16"/>
              </w:rPr>
              <w:t>Derechos a los Hidrocarburos (Derogado)</w:t>
            </w:r>
          </w:p>
        </w:tc>
        <w:tc>
          <w:tcPr>
            <w:tcW w:w="1869" w:type="dxa"/>
            <w:tcBorders>
              <w:top w:val="single" w:sz="6" w:space="0" w:color="auto"/>
              <w:left w:val="single" w:sz="6" w:space="0" w:color="auto"/>
              <w:bottom w:val="single" w:sz="6" w:space="0" w:color="auto"/>
              <w:right w:val="single" w:sz="6" w:space="0" w:color="auto"/>
            </w:tcBorders>
            <w:vAlign w:val="center"/>
          </w:tcPr>
          <w:p w14:paraId="02D2D84C" w14:textId="0A27008F" w:rsidR="00607FD6" w:rsidRPr="00990343" w:rsidRDefault="0026206A" w:rsidP="00607FD6">
            <w:pPr>
              <w:pStyle w:val="texto"/>
              <w:spacing w:after="60" w:line="210" w:lineRule="exact"/>
              <w:ind w:firstLine="0"/>
              <w:jc w:val="right"/>
              <w:rPr>
                <w:sz w:val="16"/>
                <w:szCs w:val="16"/>
              </w:rPr>
            </w:pPr>
            <w:r>
              <w:rPr>
                <w:sz w:val="16"/>
                <w:szCs w:val="16"/>
              </w:rPr>
              <w:t>0</w:t>
            </w:r>
          </w:p>
        </w:tc>
      </w:tr>
      <w:tr w:rsidR="00607FD6" w:rsidRPr="00990343" w14:paraId="5D777EFA"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E581B04" w14:textId="77777777" w:rsidR="00607FD6" w:rsidRPr="00990343" w:rsidRDefault="00607FD6" w:rsidP="00607FD6">
            <w:pPr>
              <w:pStyle w:val="texto"/>
              <w:spacing w:after="60" w:line="210" w:lineRule="exact"/>
              <w:ind w:left="396" w:firstLine="0"/>
              <w:rPr>
                <w:sz w:val="16"/>
                <w:szCs w:val="16"/>
              </w:rPr>
            </w:pPr>
            <w:r>
              <w:rPr>
                <w:sz w:val="16"/>
                <w:szCs w:val="16"/>
              </w:rPr>
              <w:t xml:space="preserve">4.3- </w:t>
            </w:r>
            <w:r w:rsidRPr="00990343">
              <w:rPr>
                <w:sz w:val="16"/>
                <w:szCs w:val="16"/>
              </w:rPr>
              <w:t>Derechos por Prestación de Servicios</w:t>
            </w:r>
          </w:p>
        </w:tc>
        <w:tc>
          <w:tcPr>
            <w:tcW w:w="1869" w:type="dxa"/>
            <w:tcBorders>
              <w:top w:val="single" w:sz="6" w:space="0" w:color="auto"/>
              <w:left w:val="single" w:sz="6" w:space="0" w:color="auto"/>
              <w:bottom w:val="single" w:sz="6" w:space="0" w:color="auto"/>
              <w:right w:val="single" w:sz="6" w:space="0" w:color="auto"/>
            </w:tcBorders>
            <w:vAlign w:val="center"/>
          </w:tcPr>
          <w:p w14:paraId="651122F8" w14:textId="154D2E77" w:rsidR="00607FD6" w:rsidRPr="00990343" w:rsidRDefault="0026206A" w:rsidP="00607FD6">
            <w:pPr>
              <w:pStyle w:val="texto"/>
              <w:spacing w:after="60" w:line="210" w:lineRule="exact"/>
              <w:ind w:firstLine="0"/>
              <w:jc w:val="right"/>
              <w:rPr>
                <w:sz w:val="16"/>
                <w:szCs w:val="16"/>
              </w:rPr>
            </w:pPr>
            <w:r>
              <w:rPr>
                <w:sz w:val="16"/>
                <w:szCs w:val="16"/>
              </w:rPr>
              <w:t>6,205,303</w:t>
            </w:r>
          </w:p>
        </w:tc>
      </w:tr>
      <w:tr w:rsidR="00607FD6" w:rsidRPr="00990343" w14:paraId="3957F2B0"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4C4F1277" w14:textId="77777777" w:rsidR="00607FD6" w:rsidRPr="00990343" w:rsidRDefault="00607FD6" w:rsidP="00607FD6">
            <w:pPr>
              <w:pStyle w:val="texto"/>
              <w:spacing w:after="60" w:line="210" w:lineRule="exact"/>
              <w:ind w:left="396" w:firstLine="0"/>
              <w:rPr>
                <w:sz w:val="16"/>
                <w:szCs w:val="16"/>
              </w:rPr>
            </w:pPr>
            <w:r>
              <w:rPr>
                <w:sz w:val="16"/>
                <w:szCs w:val="16"/>
              </w:rPr>
              <w:t xml:space="preserve">4.4- </w:t>
            </w:r>
            <w:r w:rsidRPr="00990343">
              <w:rPr>
                <w:sz w:val="16"/>
                <w:szCs w:val="16"/>
              </w:rPr>
              <w:t>Otros Derechos</w:t>
            </w:r>
          </w:p>
        </w:tc>
        <w:tc>
          <w:tcPr>
            <w:tcW w:w="1869" w:type="dxa"/>
            <w:tcBorders>
              <w:top w:val="single" w:sz="6" w:space="0" w:color="auto"/>
              <w:left w:val="single" w:sz="6" w:space="0" w:color="auto"/>
              <w:bottom w:val="single" w:sz="6" w:space="0" w:color="auto"/>
              <w:right w:val="single" w:sz="6" w:space="0" w:color="auto"/>
            </w:tcBorders>
            <w:vAlign w:val="center"/>
          </w:tcPr>
          <w:p w14:paraId="10842A50" w14:textId="4CFC4DC4" w:rsidR="00607FD6" w:rsidRPr="00990343" w:rsidRDefault="0026206A" w:rsidP="00607FD6">
            <w:pPr>
              <w:pStyle w:val="texto"/>
              <w:spacing w:after="60" w:line="210" w:lineRule="exact"/>
              <w:ind w:firstLine="0"/>
              <w:jc w:val="right"/>
              <w:rPr>
                <w:sz w:val="16"/>
                <w:szCs w:val="16"/>
              </w:rPr>
            </w:pPr>
            <w:r>
              <w:rPr>
                <w:sz w:val="16"/>
                <w:szCs w:val="16"/>
              </w:rPr>
              <w:t>1,005,192</w:t>
            </w:r>
          </w:p>
        </w:tc>
      </w:tr>
      <w:tr w:rsidR="00607FD6" w:rsidRPr="00990343" w14:paraId="10B768C7"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E06298B" w14:textId="77777777" w:rsidR="00607FD6" w:rsidRPr="00990343" w:rsidRDefault="00607FD6" w:rsidP="00607FD6">
            <w:pPr>
              <w:pStyle w:val="texto"/>
              <w:spacing w:after="60" w:line="210" w:lineRule="exact"/>
              <w:ind w:left="396" w:firstLine="0"/>
              <w:rPr>
                <w:b/>
                <w:sz w:val="16"/>
                <w:szCs w:val="16"/>
              </w:rPr>
            </w:pPr>
            <w:r>
              <w:rPr>
                <w:sz w:val="16"/>
                <w:szCs w:val="16"/>
              </w:rPr>
              <w:t xml:space="preserve">4.5- </w:t>
            </w:r>
            <w:r w:rsidRPr="00990343">
              <w:rPr>
                <w:sz w:val="16"/>
                <w:szCs w:val="16"/>
              </w:rPr>
              <w:t>Accesorios de Derechos</w:t>
            </w:r>
          </w:p>
        </w:tc>
        <w:tc>
          <w:tcPr>
            <w:tcW w:w="1869" w:type="dxa"/>
            <w:tcBorders>
              <w:top w:val="single" w:sz="6" w:space="0" w:color="auto"/>
              <w:left w:val="single" w:sz="6" w:space="0" w:color="auto"/>
              <w:bottom w:val="single" w:sz="6" w:space="0" w:color="auto"/>
              <w:right w:val="single" w:sz="6" w:space="0" w:color="auto"/>
            </w:tcBorders>
            <w:vAlign w:val="center"/>
          </w:tcPr>
          <w:p w14:paraId="4D74B102" w14:textId="06403D6F" w:rsidR="00607FD6" w:rsidRPr="00990343" w:rsidRDefault="0026206A" w:rsidP="00607FD6">
            <w:pPr>
              <w:pStyle w:val="texto"/>
              <w:spacing w:after="60" w:line="210" w:lineRule="exact"/>
              <w:ind w:firstLine="0"/>
              <w:jc w:val="right"/>
              <w:rPr>
                <w:sz w:val="16"/>
                <w:szCs w:val="16"/>
              </w:rPr>
            </w:pPr>
            <w:r>
              <w:rPr>
                <w:sz w:val="16"/>
                <w:szCs w:val="16"/>
              </w:rPr>
              <w:t>0</w:t>
            </w:r>
          </w:p>
        </w:tc>
      </w:tr>
      <w:tr w:rsidR="00607FD6" w:rsidRPr="00990343" w14:paraId="2DA1A83C"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73B65F8" w14:textId="77777777" w:rsidR="00607FD6" w:rsidRPr="00990343" w:rsidRDefault="00607FD6" w:rsidP="00607FD6">
            <w:pPr>
              <w:pStyle w:val="texto"/>
              <w:spacing w:after="60" w:line="210" w:lineRule="exact"/>
              <w:ind w:left="396" w:firstLine="0"/>
              <w:rPr>
                <w:sz w:val="16"/>
                <w:szCs w:val="16"/>
              </w:rPr>
            </w:pPr>
            <w:r>
              <w:rPr>
                <w:sz w:val="16"/>
                <w:szCs w:val="16"/>
              </w:rPr>
              <w:t xml:space="preserve">4.6- </w:t>
            </w:r>
            <w:r w:rsidRPr="00990343">
              <w:rPr>
                <w:sz w:val="16"/>
                <w:szCs w:val="16"/>
              </w:rPr>
              <w:t>Derechos no Comprendidos en la Ley de Ingresos Vigente, Causados en Ejercicios Fiscales Anteriores Pendientes de Liquidación o Pago</w:t>
            </w:r>
          </w:p>
        </w:tc>
        <w:tc>
          <w:tcPr>
            <w:tcW w:w="1869" w:type="dxa"/>
            <w:tcBorders>
              <w:top w:val="single" w:sz="6" w:space="0" w:color="auto"/>
              <w:left w:val="single" w:sz="6" w:space="0" w:color="auto"/>
              <w:bottom w:val="single" w:sz="6" w:space="0" w:color="auto"/>
              <w:right w:val="single" w:sz="6" w:space="0" w:color="auto"/>
            </w:tcBorders>
            <w:vAlign w:val="center"/>
          </w:tcPr>
          <w:p w14:paraId="6CC3C677" w14:textId="69818E02" w:rsidR="00607FD6" w:rsidRPr="00990343" w:rsidRDefault="0026206A" w:rsidP="00607FD6">
            <w:pPr>
              <w:pStyle w:val="texto"/>
              <w:spacing w:after="60" w:line="210" w:lineRule="exact"/>
              <w:ind w:firstLine="0"/>
              <w:jc w:val="right"/>
              <w:rPr>
                <w:sz w:val="16"/>
                <w:szCs w:val="16"/>
              </w:rPr>
            </w:pPr>
            <w:r>
              <w:rPr>
                <w:sz w:val="16"/>
                <w:szCs w:val="16"/>
              </w:rPr>
              <w:t>0</w:t>
            </w:r>
          </w:p>
        </w:tc>
      </w:tr>
    </w:tbl>
    <w:p w14:paraId="2DBFD9F1" w14:textId="2A31D5E5" w:rsidR="004A5602" w:rsidRPr="00CF2E8F" w:rsidRDefault="0026206A" w:rsidP="004A5602">
      <w:pPr>
        <w:rPr>
          <w:sz w:val="2"/>
        </w:rPr>
      </w:pPr>
      <w:r>
        <w:rPr>
          <w:sz w:val="2"/>
        </w:rPr>
        <w:t>00</w:t>
      </w:r>
    </w:p>
    <w:tbl>
      <w:tblPr>
        <w:tblW w:w="8712" w:type="dxa"/>
        <w:tblInd w:w="144" w:type="dxa"/>
        <w:tblLayout w:type="fixed"/>
        <w:tblCellMar>
          <w:left w:w="72" w:type="dxa"/>
          <w:right w:w="72" w:type="dxa"/>
        </w:tblCellMar>
        <w:tblLook w:val="0000" w:firstRow="0" w:lastRow="0" w:firstColumn="0" w:lastColumn="0" w:noHBand="0" w:noVBand="0"/>
      </w:tblPr>
      <w:tblGrid>
        <w:gridCol w:w="6843"/>
        <w:gridCol w:w="1869"/>
      </w:tblGrid>
      <w:tr w:rsidR="004A5602" w:rsidRPr="00990343" w14:paraId="1E552260"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3418CBB7" w14:textId="77777777" w:rsidR="004A5602" w:rsidRPr="00990343" w:rsidRDefault="00982C15" w:rsidP="00620971">
            <w:pPr>
              <w:pStyle w:val="texto"/>
              <w:spacing w:after="60" w:line="210" w:lineRule="exact"/>
              <w:ind w:firstLine="0"/>
              <w:rPr>
                <w:sz w:val="16"/>
                <w:szCs w:val="16"/>
              </w:rPr>
            </w:pPr>
            <w:r>
              <w:rPr>
                <w:sz w:val="16"/>
                <w:szCs w:val="16"/>
              </w:rPr>
              <w:t xml:space="preserve">5- </w:t>
            </w:r>
            <w:r w:rsidR="004A5602" w:rsidRPr="00990343">
              <w:rPr>
                <w:sz w:val="16"/>
                <w:szCs w:val="16"/>
              </w:rPr>
              <w:t>Productos</w:t>
            </w:r>
          </w:p>
        </w:tc>
        <w:tc>
          <w:tcPr>
            <w:tcW w:w="1869" w:type="dxa"/>
            <w:tcBorders>
              <w:top w:val="single" w:sz="6" w:space="0" w:color="auto"/>
              <w:left w:val="single" w:sz="6" w:space="0" w:color="auto"/>
              <w:bottom w:val="single" w:sz="6" w:space="0" w:color="auto"/>
              <w:right w:val="single" w:sz="6" w:space="0" w:color="auto"/>
            </w:tcBorders>
            <w:vAlign w:val="center"/>
          </w:tcPr>
          <w:p w14:paraId="364C0B2A" w14:textId="42435E8E" w:rsidR="004A5602" w:rsidRPr="00607FD6" w:rsidRDefault="00002F50" w:rsidP="00607FD6">
            <w:pPr>
              <w:pStyle w:val="texto"/>
              <w:spacing w:after="60" w:line="210" w:lineRule="exact"/>
              <w:ind w:firstLine="0"/>
              <w:jc w:val="right"/>
              <w:rPr>
                <w:b/>
                <w:sz w:val="16"/>
                <w:szCs w:val="16"/>
              </w:rPr>
            </w:pPr>
            <w:r>
              <w:rPr>
                <w:b/>
                <w:sz w:val="16"/>
                <w:szCs w:val="16"/>
              </w:rPr>
              <w:t>$</w:t>
            </w:r>
            <w:r w:rsidR="0026206A">
              <w:rPr>
                <w:b/>
                <w:sz w:val="16"/>
                <w:szCs w:val="16"/>
              </w:rPr>
              <w:t>556,098</w:t>
            </w:r>
          </w:p>
        </w:tc>
      </w:tr>
      <w:tr w:rsidR="004A5602" w:rsidRPr="00990343" w14:paraId="12CA436E"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431487BA" w14:textId="77777777" w:rsidR="004A5602" w:rsidRPr="00990343" w:rsidRDefault="00982C15" w:rsidP="00620971">
            <w:pPr>
              <w:pStyle w:val="texto"/>
              <w:spacing w:after="60" w:line="210" w:lineRule="exact"/>
              <w:ind w:left="396" w:firstLine="0"/>
              <w:rPr>
                <w:sz w:val="16"/>
                <w:szCs w:val="16"/>
              </w:rPr>
            </w:pPr>
            <w:r>
              <w:rPr>
                <w:sz w:val="16"/>
                <w:szCs w:val="16"/>
              </w:rPr>
              <w:t>5</w:t>
            </w:r>
            <w:r w:rsidR="00AF1EC6">
              <w:rPr>
                <w:sz w:val="16"/>
                <w:szCs w:val="16"/>
              </w:rPr>
              <w:t>.</w:t>
            </w:r>
            <w:r>
              <w:rPr>
                <w:sz w:val="16"/>
                <w:szCs w:val="16"/>
              </w:rPr>
              <w:t xml:space="preserve">1- </w:t>
            </w:r>
            <w:r w:rsidR="004A5602" w:rsidRPr="00990343">
              <w:rPr>
                <w:sz w:val="16"/>
                <w:szCs w:val="16"/>
              </w:rPr>
              <w:t>Productos</w:t>
            </w:r>
          </w:p>
        </w:tc>
        <w:tc>
          <w:tcPr>
            <w:tcW w:w="1869" w:type="dxa"/>
            <w:tcBorders>
              <w:top w:val="single" w:sz="6" w:space="0" w:color="auto"/>
              <w:left w:val="single" w:sz="6" w:space="0" w:color="auto"/>
              <w:bottom w:val="single" w:sz="6" w:space="0" w:color="auto"/>
              <w:right w:val="single" w:sz="6" w:space="0" w:color="auto"/>
            </w:tcBorders>
            <w:vAlign w:val="center"/>
          </w:tcPr>
          <w:p w14:paraId="05A7D605" w14:textId="1AD97C80" w:rsidR="004A5602" w:rsidRPr="00990343" w:rsidRDefault="00764B85" w:rsidP="00607FD6">
            <w:pPr>
              <w:pStyle w:val="texto"/>
              <w:spacing w:after="60" w:line="210" w:lineRule="exact"/>
              <w:ind w:firstLine="0"/>
              <w:jc w:val="right"/>
              <w:rPr>
                <w:sz w:val="16"/>
                <w:szCs w:val="16"/>
              </w:rPr>
            </w:pPr>
            <w:r>
              <w:rPr>
                <w:sz w:val="16"/>
                <w:szCs w:val="16"/>
              </w:rPr>
              <w:t>556,09</w:t>
            </w:r>
            <w:r w:rsidR="0026206A">
              <w:rPr>
                <w:sz w:val="16"/>
                <w:szCs w:val="16"/>
              </w:rPr>
              <w:t>8</w:t>
            </w:r>
          </w:p>
        </w:tc>
      </w:tr>
      <w:tr w:rsidR="004A5602" w:rsidRPr="00990343" w14:paraId="6D979B35"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4897C9E" w14:textId="77777777" w:rsidR="004A5602" w:rsidRPr="00990343" w:rsidRDefault="00982C15" w:rsidP="00620971">
            <w:pPr>
              <w:pStyle w:val="texto"/>
              <w:spacing w:after="60" w:line="210" w:lineRule="exact"/>
              <w:ind w:left="396" w:firstLine="0"/>
              <w:rPr>
                <w:sz w:val="16"/>
                <w:szCs w:val="16"/>
              </w:rPr>
            </w:pPr>
            <w:r>
              <w:rPr>
                <w:sz w:val="16"/>
                <w:szCs w:val="16"/>
              </w:rPr>
              <w:t>5</w:t>
            </w:r>
            <w:r w:rsidR="00AF1EC6">
              <w:rPr>
                <w:sz w:val="16"/>
                <w:szCs w:val="16"/>
              </w:rPr>
              <w:t>.</w:t>
            </w:r>
            <w:r>
              <w:rPr>
                <w:sz w:val="16"/>
                <w:szCs w:val="16"/>
              </w:rPr>
              <w:t xml:space="preserve">2- </w:t>
            </w:r>
            <w:r w:rsidR="004A5602" w:rsidRPr="00990343">
              <w:rPr>
                <w:sz w:val="16"/>
                <w:szCs w:val="16"/>
              </w:rPr>
              <w:t>Productos de Capital (Derogado)</w:t>
            </w:r>
          </w:p>
        </w:tc>
        <w:tc>
          <w:tcPr>
            <w:tcW w:w="1869" w:type="dxa"/>
            <w:tcBorders>
              <w:top w:val="single" w:sz="6" w:space="0" w:color="auto"/>
              <w:left w:val="single" w:sz="6" w:space="0" w:color="auto"/>
              <w:bottom w:val="single" w:sz="6" w:space="0" w:color="auto"/>
              <w:right w:val="single" w:sz="6" w:space="0" w:color="auto"/>
            </w:tcBorders>
            <w:vAlign w:val="center"/>
          </w:tcPr>
          <w:p w14:paraId="597EB94D" w14:textId="16BC16F8" w:rsidR="004A5602" w:rsidRPr="00990343" w:rsidRDefault="0026206A" w:rsidP="00607FD6">
            <w:pPr>
              <w:pStyle w:val="texto"/>
              <w:spacing w:after="60" w:line="210" w:lineRule="exact"/>
              <w:ind w:firstLine="0"/>
              <w:jc w:val="right"/>
              <w:rPr>
                <w:sz w:val="16"/>
                <w:szCs w:val="16"/>
              </w:rPr>
            </w:pPr>
            <w:r>
              <w:rPr>
                <w:sz w:val="16"/>
                <w:szCs w:val="16"/>
              </w:rPr>
              <w:t>0</w:t>
            </w:r>
          </w:p>
        </w:tc>
      </w:tr>
      <w:tr w:rsidR="004A5602" w:rsidRPr="00990343" w14:paraId="06857DF9"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C2A3118" w14:textId="77777777" w:rsidR="004A5602" w:rsidRPr="00990343" w:rsidRDefault="00982C15" w:rsidP="00620971">
            <w:pPr>
              <w:pStyle w:val="texto"/>
              <w:spacing w:after="60" w:line="210" w:lineRule="exact"/>
              <w:ind w:left="396" w:firstLine="0"/>
              <w:rPr>
                <w:sz w:val="16"/>
                <w:szCs w:val="16"/>
              </w:rPr>
            </w:pPr>
            <w:r>
              <w:rPr>
                <w:sz w:val="16"/>
                <w:szCs w:val="16"/>
              </w:rPr>
              <w:t>5</w:t>
            </w:r>
            <w:r w:rsidR="00AF1EC6">
              <w:rPr>
                <w:sz w:val="16"/>
                <w:szCs w:val="16"/>
              </w:rPr>
              <w:t>.</w:t>
            </w:r>
            <w:r>
              <w:rPr>
                <w:sz w:val="16"/>
                <w:szCs w:val="16"/>
              </w:rPr>
              <w:t xml:space="preserve">3- </w:t>
            </w:r>
            <w:r w:rsidR="004A5602" w:rsidRPr="00990343">
              <w:rPr>
                <w:sz w:val="16"/>
                <w:szCs w:val="16"/>
              </w:rPr>
              <w:t>Productos no Comprendidos en la Ley de Ingresos Vigente, Causados en Ejercicios Fiscales Anteriores Pendientes de Liquidación o Pago</w:t>
            </w:r>
          </w:p>
        </w:tc>
        <w:tc>
          <w:tcPr>
            <w:tcW w:w="1869" w:type="dxa"/>
            <w:tcBorders>
              <w:top w:val="single" w:sz="6" w:space="0" w:color="auto"/>
              <w:left w:val="single" w:sz="6" w:space="0" w:color="auto"/>
              <w:bottom w:val="single" w:sz="6" w:space="0" w:color="auto"/>
              <w:right w:val="single" w:sz="6" w:space="0" w:color="auto"/>
            </w:tcBorders>
            <w:vAlign w:val="center"/>
          </w:tcPr>
          <w:p w14:paraId="29AA54D7" w14:textId="48C9F2CC" w:rsidR="004A5602" w:rsidRPr="00990343" w:rsidRDefault="0026206A" w:rsidP="00607FD6">
            <w:pPr>
              <w:pStyle w:val="texto"/>
              <w:spacing w:after="60" w:line="210" w:lineRule="exact"/>
              <w:ind w:firstLine="0"/>
              <w:jc w:val="right"/>
              <w:rPr>
                <w:sz w:val="16"/>
                <w:szCs w:val="16"/>
              </w:rPr>
            </w:pPr>
            <w:r>
              <w:rPr>
                <w:sz w:val="16"/>
                <w:szCs w:val="16"/>
              </w:rPr>
              <w:t>0</w:t>
            </w:r>
          </w:p>
        </w:tc>
      </w:tr>
      <w:tr w:rsidR="004A5602" w:rsidRPr="00990343" w14:paraId="22FFF872"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4A3E5FF8" w14:textId="77777777" w:rsidR="004A5602" w:rsidRPr="00990343" w:rsidRDefault="00982C15" w:rsidP="00620971">
            <w:pPr>
              <w:pStyle w:val="texto"/>
              <w:spacing w:after="60" w:line="210" w:lineRule="exact"/>
              <w:ind w:firstLine="0"/>
              <w:rPr>
                <w:sz w:val="16"/>
                <w:szCs w:val="16"/>
              </w:rPr>
            </w:pPr>
            <w:r>
              <w:rPr>
                <w:sz w:val="16"/>
                <w:szCs w:val="16"/>
              </w:rPr>
              <w:t xml:space="preserve">6- </w:t>
            </w:r>
            <w:r w:rsidR="004A5602" w:rsidRPr="00990343">
              <w:rPr>
                <w:sz w:val="16"/>
                <w:szCs w:val="16"/>
              </w:rPr>
              <w:t>Aprovechamientos</w:t>
            </w:r>
          </w:p>
        </w:tc>
        <w:tc>
          <w:tcPr>
            <w:tcW w:w="1869" w:type="dxa"/>
            <w:tcBorders>
              <w:top w:val="single" w:sz="6" w:space="0" w:color="auto"/>
              <w:left w:val="single" w:sz="6" w:space="0" w:color="auto"/>
              <w:bottom w:val="single" w:sz="6" w:space="0" w:color="auto"/>
              <w:right w:val="single" w:sz="6" w:space="0" w:color="auto"/>
            </w:tcBorders>
            <w:vAlign w:val="center"/>
          </w:tcPr>
          <w:p w14:paraId="55F494DE" w14:textId="2D8F5510" w:rsidR="004A5602" w:rsidRPr="00693209" w:rsidRDefault="00002F50" w:rsidP="00607FD6">
            <w:pPr>
              <w:pStyle w:val="texto"/>
              <w:spacing w:after="60" w:line="210" w:lineRule="exact"/>
              <w:ind w:firstLine="0"/>
              <w:jc w:val="right"/>
              <w:rPr>
                <w:b/>
                <w:sz w:val="16"/>
                <w:szCs w:val="16"/>
              </w:rPr>
            </w:pPr>
            <w:r>
              <w:rPr>
                <w:b/>
                <w:sz w:val="16"/>
                <w:szCs w:val="16"/>
              </w:rPr>
              <w:t>$</w:t>
            </w:r>
            <w:r w:rsidR="00693209">
              <w:rPr>
                <w:b/>
                <w:sz w:val="16"/>
                <w:szCs w:val="16"/>
              </w:rPr>
              <w:t>2,659,692</w:t>
            </w:r>
          </w:p>
        </w:tc>
      </w:tr>
      <w:tr w:rsidR="004A5602" w:rsidRPr="00990343" w14:paraId="3D7D1B74"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0EAE130" w14:textId="77777777" w:rsidR="004A5602" w:rsidRPr="00990343" w:rsidRDefault="00982C15" w:rsidP="00620971">
            <w:pPr>
              <w:pStyle w:val="texto"/>
              <w:spacing w:after="60" w:line="210" w:lineRule="exact"/>
              <w:ind w:left="396" w:firstLine="0"/>
              <w:rPr>
                <w:sz w:val="16"/>
                <w:szCs w:val="16"/>
              </w:rPr>
            </w:pPr>
            <w:r>
              <w:rPr>
                <w:sz w:val="16"/>
                <w:szCs w:val="16"/>
              </w:rPr>
              <w:t>6</w:t>
            </w:r>
            <w:r w:rsidR="00AF1EC6">
              <w:rPr>
                <w:sz w:val="16"/>
                <w:szCs w:val="16"/>
              </w:rPr>
              <w:t>.</w:t>
            </w:r>
            <w:r>
              <w:rPr>
                <w:sz w:val="16"/>
                <w:szCs w:val="16"/>
              </w:rPr>
              <w:t xml:space="preserve">1- </w:t>
            </w:r>
            <w:r w:rsidR="004A5602" w:rsidRPr="00990343">
              <w:rPr>
                <w:sz w:val="16"/>
                <w:szCs w:val="16"/>
              </w:rPr>
              <w:t>Aprovechamientos</w:t>
            </w:r>
          </w:p>
        </w:tc>
        <w:tc>
          <w:tcPr>
            <w:tcW w:w="1869" w:type="dxa"/>
            <w:tcBorders>
              <w:top w:val="single" w:sz="6" w:space="0" w:color="auto"/>
              <w:left w:val="single" w:sz="6" w:space="0" w:color="auto"/>
              <w:bottom w:val="single" w:sz="6" w:space="0" w:color="auto"/>
              <w:right w:val="single" w:sz="6" w:space="0" w:color="auto"/>
            </w:tcBorders>
            <w:vAlign w:val="center"/>
          </w:tcPr>
          <w:p w14:paraId="5DCDDBFB" w14:textId="16F2FCCB" w:rsidR="004A5602" w:rsidRPr="00990343" w:rsidRDefault="00764B85" w:rsidP="00E473A4">
            <w:pPr>
              <w:pStyle w:val="texto"/>
              <w:spacing w:after="60" w:line="210" w:lineRule="exact"/>
              <w:ind w:firstLine="0"/>
              <w:jc w:val="right"/>
              <w:rPr>
                <w:sz w:val="16"/>
                <w:szCs w:val="16"/>
              </w:rPr>
            </w:pPr>
            <w:r>
              <w:rPr>
                <w:sz w:val="16"/>
                <w:szCs w:val="16"/>
              </w:rPr>
              <w:t>2,659,6</w:t>
            </w:r>
            <w:r w:rsidR="00E473A4">
              <w:rPr>
                <w:sz w:val="16"/>
                <w:szCs w:val="16"/>
              </w:rPr>
              <w:t>92</w:t>
            </w:r>
          </w:p>
        </w:tc>
      </w:tr>
      <w:tr w:rsidR="004A5602" w:rsidRPr="00990343" w14:paraId="2486A3B6"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39300DE" w14:textId="77777777" w:rsidR="004A5602" w:rsidRPr="00990343" w:rsidRDefault="00982C15" w:rsidP="00620971">
            <w:pPr>
              <w:pStyle w:val="texto"/>
              <w:spacing w:after="60" w:line="210" w:lineRule="exact"/>
              <w:ind w:left="396" w:firstLine="0"/>
              <w:rPr>
                <w:sz w:val="16"/>
                <w:szCs w:val="16"/>
              </w:rPr>
            </w:pPr>
            <w:r>
              <w:rPr>
                <w:sz w:val="16"/>
                <w:szCs w:val="16"/>
              </w:rPr>
              <w:t>6</w:t>
            </w:r>
            <w:r w:rsidR="00AF1EC6">
              <w:rPr>
                <w:sz w:val="16"/>
                <w:szCs w:val="16"/>
              </w:rPr>
              <w:t>.</w:t>
            </w:r>
            <w:r>
              <w:rPr>
                <w:sz w:val="16"/>
                <w:szCs w:val="16"/>
              </w:rPr>
              <w:t xml:space="preserve">2- </w:t>
            </w:r>
            <w:r w:rsidR="004A5602" w:rsidRPr="00990343">
              <w:rPr>
                <w:sz w:val="16"/>
                <w:szCs w:val="16"/>
              </w:rPr>
              <w:t>Aprovechamientos Patrimoniales</w:t>
            </w:r>
          </w:p>
        </w:tc>
        <w:tc>
          <w:tcPr>
            <w:tcW w:w="1869" w:type="dxa"/>
            <w:tcBorders>
              <w:top w:val="single" w:sz="6" w:space="0" w:color="auto"/>
              <w:left w:val="single" w:sz="6" w:space="0" w:color="auto"/>
              <w:bottom w:val="single" w:sz="6" w:space="0" w:color="auto"/>
              <w:right w:val="single" w:sz="6" w:space="0" w:color="auto"/>
            </w:tcBorders>
            <w:vAlign w:val="center"/>
          </w:tcPr>
          <w:p w14:paraId="39950251" w14:textId="26EC48E8" w:rsidR="004A5602" w:rsidRPr="00990343" w:rsidRDefault="00E473A4" w:rsidP="00607FD6">
            <w:pPr>
              <w:pStyle w:val="texto"/>
              <w:spacing w:after="60" w:line="210" w:lineRule="exact"/>
              <w:ind w:firstLine="0"/>
              <w:jc w:val="right"/>
              <w:rPr>
                <w:sz w:val="16"/>
                <w:szCs w:val="16"/>
              </w:rPr>
            </w:pPr>
            <w:r>
              <w:rPr>
                <w:sz w:val="16"/>
                <w:szCs w:val="16"/>
              </w:rPr>
              <w:t>0</w:t>
            </w:r>
          </w:p>
        </w:tc>
      </w:tr>
      <w:tr w:rsidR="004A5602" w:rsidRPr="00990343" w14:paraId="2C3A2B02"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C433F21" w14:textId="77777777" w:rsidR="004A5602" w:rsidRPr="00990343" w:rsidRDefault="00982C15" w:rsidP="00620971">
            <w:pPr>
              <w:pStyle w:val="texto"/>
              <w:spacing w:after="60" w:line="210" w:lineRule="exact"/>
              <w:ind w:left="396" w:firstLine="0"/>
              <w:rPr>
                <w:sz w:val="16"/>
                <w:szCs w:val="16"/>
              </w:rPr>
            </w:pPr>
            <w:r>
              <w:rPr>
                <w:sz w:val="16"/>
                <w:szCs w:val="16"/>
              </w:rPr>
              <w:lastRenderedPageBreak/>
              <w:t>6</w:t>
            </w:r>
            <w:r w:rsidR="00AF1EC6">
              <w:rPr>
                <w:sz w:val="16"/>
                <w:szCs w:val="16"/>
              </w:rPr>
              <w:t>.</w:t>
            </w:r>
            <w:r>
              <w:rPr>
                <w:sz w:val="16"/>
                <w:szCs w:val="16"/>
              </w:rPr>
              <w:t xml:space="preserve">3- </w:t>
            </w:r>
            <w:r w:rsidR="004A5602" w:rsidRPr="00990343">
              <w:rPr>
                <w:sz w:val="16"/>
                <w:szCs w:val="16"/>
              </w:rPr>
              <w:t>Accesorios de Aprovechamientos</w:t>
            </w:r>
          </w:p>
        </w:tc>
        <w:tc>
          <w:tcPr>
            <w:tcW w:w="1869" w:type="dxa"/>
            <w:tcBorders>
              <w:top w:val="single" w:sz="6" w:space="0" w:color="auto"/>
              <w:left w:val="single" w:sz="6" w:space="0" w:color="auto"/>
              <w:bottom w:val="single" w:sz="6" w:space="0" w:color="auto"/>
              <w:right w:val="single" w:sz="6" w:space="0" w:color="auto"/>
            </w:tcBorders>
            <w:vAlign w:val="center"/>
          </w:tcPr>
          <w:p w14:paraId="1AD9AFCE" w14:textId="51B5C346" w:rsidR="004A5602" w:rsidRPr="00990343" w:rsidRDefault="00E473A4" w:rsidP="00607FD6">
            <w:pPr>
              <w:pStyle w:val="texto"/>
              <w:spacing w:after="60" w:line="210" w:lineRule="exact"/>
              <w:ind w:firstLine="0"/>
              <w:jc w:val="right"/>
              <w:rPr>
                <w:sz w:val="16"/>
                <w:szCs w:val="16"/>
              </w:rPr>
            </w:pPr>
            <w:r>
              <w:rPr>
                <w:sz w:val="16"/>
                <w:szCs w:val="16"/>
              </w:rPr>
              <w:t>0</w:t>
            </w:r>
          </w:p>
        </w:tc>
      </w:tr>
      <w:tr w:rsidR="004A5602" w:rsidRPr="00990343" w14:paraId="1C0E4593"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4E90B5E8" w14:textId="77777777" w:rsidR="004A5602" w:rsidRPr="00990343" w:rsidRDefault="00982C15" w:rsidP="00620971">
            <w:pPr>
              <w:pStyle w:val="texto"/>
              <w:spacing w:after="60" w:line="210" w:lineRule="exact"/>
              <w:ind w:left="396" w:firstLine="0"/>
              <w:rPr>
                <w:sz w:val="16"/>
                <w:szCs w:val="16"/>
              </w:rPr>
            </w:pPr>
            <w:r>
              <w:rPr>
                <w:sz w:val="16"/>
                <w:szCs w:val="16"/>
              </w:rPr>
              <w:t>6</w:t>
            </w:r>
            <w:r w:rsidR="00AF1EC6">
              <w:rPr>
                <w:sz w:val="16"/>
                <w:szCs w:val="16"/>
              </w:rPr>
              <w:t>.</w:t>
            </w:r>
            <w:r>
              <w:rPr>
                <w:sz w:val="16"/>
                <w:szCs w:val="16"/>
              </w:rPr>
              <w:t xml:space="preserve">4- </w:t>
            </w:r>
            <w:r w:rsidR="004A5602" w:rsidRPr="00990343">
              <w:rPr>
                <w:sz w:val="16"/>
                <w:szCs w:val="16"/>
              </w:rPr>
              <w:t>Aprovechamientos no Comprendidos en la Ley de Ingresos Vigente, Causados en Ejercicios Fiscales Anteriores Pendientes de Liquidación o Pago</w:t>
            </w:r>
          </w:p>
        </w:tc>
        <w:tc>
          <w:tcPr>
            <w:tcW w:w="1869" w:type="dxa"/>
            <w:tcBorders>
              <w:top w:val="single" w:sz="6" w:space="0" w:color="auto"/>
              <w:left w:val="single" w:sz="6" w:space="0" w:color="auto"/>
              <w:bottom w:val="single" w:sz="6" w:space="0" w:color="auto"/>
              <w:right w:val="single" w:sz="6" w:space="0" w:color="auto"/>
            </w:tcBorders>
            <w:vAlign w:val="center"/>
          </w:tcPr>
          <w:p w14:paraId="209F5861" w14:textId="77777777" w:rsidR="004A5602" w:rsidRPr="00990343" w:rsidRDefault="00944D22" w:rsidP="00607FD6">
            <w:pPr>
              <w:pStyle w:val="texto"/>
              <w:spacing w:after="60" w:line="210" w:lineRule="exact"/>
              <w:ind w:firstLine="0"/>
              <w:jc w:val="right"/>
              <w:rPr>
                <w:sz w:val="16"/>
                <w:szCs w:val="16"/>
              </w:rPr>
            </w:pPr>
            <w:r>
              <w:rPr>
                <w:sz w:val="16"/>
                <w:szCs w:val="16"/>
              </w:rPr>
              <w:t>0</w:t>
            </w:r>
          </w:p>
        </w:tc>
      </w:tr>
      <w:tr w:rsidR="004A5602" w:rsidRPr="00990343" w14:paraId="688AB8CB"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A8FE50D" w14:textId="77777777" w:rsidR="004A5602" w:rsidRPr="00990343" w:rsidRDefault="00AF1EC6" w:rsidP="00620971">
            <w:pPr>
              <w:pStyle w:val="texto"/>
              <w:spacing w:after="60" w:line="210" w:lineRule="exact"/>
              <w:ind w:firstLine="0"/>
              <w:rPr>
                <w:sz w:val="16"/>
                <w:szCs w:val="16"/>
              </w:rPr>
            </w:pPr>
            <w:r>
              <w:rPr>
                <w:sz w:val="16"/>
                <w:szCs w:val="16"/>
              </w:rPr>
              <w:t xml:space="preserve">7- </w:t>
            </w:r>
            <w:r w:rsidR="004A5602" w:rsidRPr="00990343">
              <w:rPr>
                <w:sz w:val="16"/>
                <w:szCs w:val="16"/>
              </w:rPr>
              <w:t>Ingresos por Venta de Bienes, Prestación de Servicios y Otros Ingresos</w:t>
            </w:r>
          </w:p>
        </w:tc>
        <w:tc>
          <w:tcPr>
            <w:tcW w:w="1869" w:type="dxa"/>
            <w:tcBorders>
              <w:top w:val="single" w:sz="6" w:space="0" w:color="auto"/>
              <w:left w:val="single" w:sz="6" w:space="0" w:color="auto"/>
              <w:bottom w:val="single" w:sz="6" w:space="0" w:color="auto"/>
              <w:right w:val="single" w:sz="6" w:space="0" w:color="auto"/>
            </w:tcBorders>
            <w:vAlign w:val="center"/>
          </w:tcPr>
          <w:p w14:paraId="2D531CF5" w14:textId="77777777" w:rsidR="004A5602" w:rsidRPr="00EA0568" w:rsidRDefault="00944D22" w:rsidP="00607FD6">
            <w:pPr>
              <w:pStyle w:val="texto"/>
              <w:spacing w:after="60" w:line="210" w:lineRule="exact"/>
              <w:ind w:firstLine="0"/>
              <w:jc w:val="right"/>
              <w:rPr>
                <w:b/>
                <w:sz w:val="16"/>
                <w:szCs w:val="16"/>
              </w:rPr>
            </w:pPr>
            <w:r w:rsidRPr="00EA0568">
              <w:rPr>
                <w:b/>
                <w:sz w:val="16"/>
                <w:szCs w:val="16"/>
              </w:rPr>
              <w:t>0</w:t>
            </w:r>
          </w:p>
        </w:tc>
      </w:tr>
      <w:tr w:rsidR="004A5602" w:rsidRPr="00990343" w14:paraId="585AC0DE"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2CE04320" w14:textId="77777777" w:rsidR="004A5602" w:rsidRPr="00990343" w:rsidRDefault="00AF1EC6" w:rsidP="00620971">
            <w:pPr>
              <w:pStyle w:val="texto"/>
              <w:spacing w:after="60" w:line="210" w:lineRule="exact"/>
              <w:ind w:left="396" w:firstLine="0"/>
              <w:rPr>
                <w:sz w:val="16"/>
                <w:szCs w:val="16"/>
              </w:rPr>
            </w:pPr>
            <w:r>
              <w:rPr>
                <w:sz w:val="16"/>
                <w:szCs w:val="16"/>
              </w:rPr>
              <w:t xml:space="preserve">7.1- </w:t>
            </w:r>
            <w:r w:rsidR="004A5602" w:rsidRPr="00990343">
              <w:rPr>
                <w:sz w:val="16"/>
                <w:szCs w:val="16"/>
              </w:rPr>
              <w:t>Ingresos por Venta de Bienes y Prestación de Servicios de Instituciones Públicas de Seguridad Social</w:t>
            </w:r>
          </w:p>
        </w:tc>
        <w:tc>
          <w:tcPr>
            <w:tcW w:w="1869" w:type="dxa"/>
            <w:tcBorders>
              <w:top w:val="single" w:sz="6" w:space="0" w:color="auto"/>
              <w:left w:val="single" w:sz="6" w:space="0" w:color="auto"/>
              <w:bottom w:val="single" w:sz="6" w:space="0" w:color="auto"/>
              <w:right w:val="single" w:sz="6" w:space="0" w:color="auto"/>
            </w:tcBorders>
            <w:vAlign w:val="center"/>
          </w:tcPr>
          <w:p w14:paraId="327BF45F" w14:textId="77777777" w:rsidR="004A5602" w:rsidRPr="00990343" w:rsidRDefault="00944D22" w:rsidP="00607FD6">
            <w:pPr>
              <w:pStyle w:val="texto"/>
              <w:spacing w:after="60" w:line="210" w:lineRule="exact"/>
              <w:ind w:firstLine="0"/>
              <w:jc w:val="right"/>
              <w:rPr>
                <w:sz w:val="16"/>
                <w:szCs w:val="16"/>
              </w:rPr>
            </w:pPr>
            <w:r>
              <w:rPr>
                <w:sz w:val="16"/>
                <w:szCs w:val="16"/>
              </w:rPr>
              <w:t>0</w:t>
            </w:r>
          </w:p>
        </w:tc>
      </w:tr>
      <w:tr w:rsidR="004A5602" w:rsidRPr="00990343" w14:paraId="60A670FF"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2CA5F51E" w14:textId="77777777" w:rsidR="004A5602" w:rsidRPr="00990343" w:rsidRDefault="00AF1EC6" w:rsidP="00620971">
            <w:pPr>
              <w:pStyle w:val="texto"/>
              <w:spacing w:after="60" w:line="210" w:lineRule="exact"/>
              <w:ind w:left="396" w:firstLine="0"/>
              <w:rPr>
                <w:sz w:val="16"/>
                <w:szCs w:val="16"/>
              </w:rPr>
            </w:pPr>
            <w:r>
              <w:rPr>
                <w:sz w:val="16"/>
                <w:szCs w:val="16"/>
              </w:rPr>
              <w:t xml:space="preserve">7.2- </w:t>
            </w:r>
            <w:r w:rsidR="004A5602" w:rsidRPr="00990343">
              <w:rPr>
                <w:sz w:val="16"/>
                <w:szCs w:val="16"/>
              </w:rPr>
              <w:t>Ingresos por Venta de Bienes y Prestación de Servicios de Empresas Productivas del Estado</w:t>
            </w:r>
          </w:p>
        </w:tc>
        <w:tc>
          <w:tcPr>
            <w:tcW w:w="1869" w:type="dxa"/>
            <w:tcBorders>
              <w:top w:val="single" w:sz="6" w:space="0" w:color="auto"/>
              <w:left w:val="single" w:sz="6" w:space="0" w:color="auto"/>
              <w:bottom w:val="single" w:sz="6" w:space="0" w:color="auto"/>
              <w:right w:val="single" w:sz="6" w:space="0" w:color="auto"/>
            </w:tcBorders>
            <w:vAlign w:val="center"/>
          </w:tcPr>
          <w:p w14:paraId="75B94C06" w14:textId="77777777" w:rsidR="004A5602" w:rsidRPr="00990343" w:rsidRDefault="00944D22" w:rsidP="00607FD6">
            <w:pPr>
              <w:pStyle w:val="texto"/>
              <w:spacing w:after="60" w:line="210" w:lineRule="exact"/>
              <w:ind w:firstLine="0"/>
              <w:jc w:val="right"/>
              <w:rPr>
                <w:sz w:val="16"/>
                <w:szCs w:val="16"/>
              </w:rPr>
            </w:pPr>
            <w:r>
              <w:rPr>
                <w:sz w:val="16"/>
                <w:szCs w:val="16"/>
              </w:rPr>
              <w:t>0</w:t>
            </w:r>
          </w:p>
        </w:tc>
      </w:tr>
      <w:tr w:rsidR="004A5602" w:rsidRPr="00990343" w14:paraId="4F2E1283"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C49D959" w14:textId="77777777" w:rsidR="004A5602" w:rsidRPr="00990343" w:rsidRDefault="00AF1EC6" w:rsidP="00620971">
            <w:pPr>
              <w:pStyle w:val="texto"/>
              <w:spacing w:after="60" w:line="210" w:lineRule="exact"/>
              <w:ind w:left="396" w:firstLine="0"/>
              <w:rPr>
                <w:sz w:val="16"/>
                <w:szCs w:val="16"/>
              </w:rPr>
            </w:pPr>
            <w:r>
              <w:rPr>
                <w:sz w:val="16"/>
                <w:szCs w:val="16"/>
              </w:rPr>
              <w:t xml:space="preserve">7.3- </w:t>
            </w:r>
            <w:r w:rsidR="004A5602" w:rsidRPr="00990343">
              <w:rPr>
                <w:sz w:val="16"/>
                <w:szCs w:val="16"/>
              </w:rPr>
              <w:t>Ingresos por Venta de Bienes y Prestación de Servicios de Entidades Paraestatales y Fideicomisos No Empresariales y No Financieros</w:t>
            </w:r>
          </w:p>
        </w:tc>
        <w:tc>
          <w:tcPr>
            <w:tcW w:w="1869" w:type="dxa"/>
            <w:tcBorders>
              <w:top w:val="single" w:sz="6" w:space="0" w:color="auto"/>
              <w:left w:val="single" w:sz="6" w:space="0" w:color="auto"/>
              <w:bottom w:val="single" w:sz="6" w:space="0" w:color="auto"/>
              <w:right w:val="single" w:sz="6" w:space="0" w:color="auto"/>
            </w:tcBorders>
            <w:vAlign w:val="center"/>
          </w:tcPr>
          <w:p w14:paraId="68242F0E" w14:textId="77777777" w:rsidR="004A5602" w:rsidRPr="00990343" w:rsidRDefault="00944D22" w:rsidP="00607FD6">
            <w:pPr>
              <w:pStyle w:val="texto"/>
              <w:spacing w:after="60" w:line="210" w:lineRule="exact"/>
              <w:ind w:firstLine="0"/>
              <w:jc w:val="right"/>
              <w:rPr>
                <w:sz w:val="16"/>
                <w:szCs w:val="16"/>
              </w:rPr>
            </w:pPr>
            <w:r>
              <w:rPr>
                <w:sz w:val="16"/>
                <w:szCs w:val="16"/>
              </w:rPr>
              <w:t>0</w:t>
            </w:r>
          </w:p>
        </w:tc>
      </w:tr>
      <w:tr w:rsidR="004A5602" w:rsidRPr="00990343" w14:paraId="7F20234A"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3589110B" w14:textId="77777777" w:rsidR="004A5602" w:rsidRPr="00990343" w:rsidRDefault="00AF1EC6" w:rsidP="00620971">
            <w:pPr>
              <w:pStyle w:val="texto"/>
              <w:spacing w:after="60" w:line="210" w:lineRule="exact"/>
              <w:ind w:left="396" w:firstLine="0"/>
              <w:rPr>
                <w:sz w:val="16"/>
                <w:szCs w:val="16"/>
              </w:rPr>
            </w:pPr>
            <w:r>
              <w:rPr>
                <w:sz w:val="16"/>
                <w:szCs w:val="16"/>
              </w:rPr>
              <w:t xml:space="preserve">7.4- </w:t>
            </w:r>
            <w:r w:rsidR="004A5602" w:rsidRPr="00990343">
              <w:rPr>
                <w:sz w:val="16"/>
                <w:szCs w:val="16"/>
              </w:rPr>
              <w:t>Ingresos por Venta de Bienes y Prestación de Servicios de Entidades Paraestatales Empresariales No Financieras con Participación Estatal Mayoritaria</w:t>
            </w:r>
          </w:p>
        </w:tc>
        <w:tc>
          <w:tcPr>
            <w:tcW w:w="1869" w:type="dxa"/>
            <w:tcBorders>
              <w:top w:val="single" w:sz="6" w:space="0" w:color="auto"/>
              <w:left w:val="single" w:sz="6" w:space="0" w:color="auto"/>
              <w:bottom w:val="single" w:sz="6" w:space="0" w:color="auto"/>
              <w:right w:val="single" w:sz="6" w:space="0" w:color="auto"/>
            </w:tcBorders>
            <w:vAlign w:val="center"/>
          </w:tcPr>
          <w:p w14:paraId="665FAA96" w14:textId="77777777" w:rsidR="004A5602" w:rsidRPr="00990343" w:rsidRDefault="00944D22" w:rsidP="00607FD6">
            <w:pPr>
              <w:pStyle w:val="texto"/>
              <w:spacing w:after="60" w:line="210" w:lineRule="exact"/>
              <w:ind w:firstLine="0"/>
              <w:jc w:val="right"/>
              <w:rPr>
                <w:sz w:val="16"/>
                <w:szCs w:val="16"/>
              </w:rPr>
            </w:pPr>
            <w:r>
              <w:rPr>
                <w:sz w:val="16"/>
                <w:szCs w:val="16"/>
              </w:rPr>
              <w:t>0</w:t>
            </w:r>
          </w:p>
        </w:tc>
      </w:tr>
      <w:tr w:rsidR="004A5602" w:rsidRPr="00990343" w14:paraId="01E42637"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EF6D62E" w14:textId="77777777" w:rsidR="004A5602" w:rsidRPr="00990343" w:rsidRDefault="00AF1EC6" w:rsidP="00620971">
            <w:pPr>
              <w:pStyle w:val="texto"/>
              <w:spacing w:after="60" w:line="210" w:lineRule="exact"/>
              <w:ind w:left="396" w:firstLine="0"/>
              <w:rPr>
                <w:sz w:val="16"/>
                <w:szCs w:val="16"/>
              </w:rPr>
            </w:pPr>
            <w:r>
              <w:rPr>
                <w:sz w:val="16"/>
                <w:szCs w:val="16"/>
              </w:rPr>
              <w:t xml:space="preserve">7.5- </w:t>
            </w:r>
            <w:r w:rsidR="004A5602" w:rsidRPr="00990343">
              <w:rPr>
                <w:sz w:val="16"/>
                <w:szCs w:val="16"/>
              </w:rPr>
              <w:t>Ingresos por Venta de Bienes y Prestación de Servicios de Entidades Paraestatales Empresariales Financieras Monetarias con Participación Estatal Mayoritaria</w:t>
            </w:r>
          </w:p>
        </w:tc>
        <w:tc>
          <w:tcPr>
            <w:tcW w:w="1869" w:type="dxa"/>
            <w:tcBorders>
              <w:top w:val="single" w:sz="6" w:space="0" w:color="auto"/>
              <w:left w:val="single" w:sz="6" w:space="0" w:color="auto"/>
              <w:bottom w:val="single" w:sz="6" w:space="0" w:color="auto"/>
              <w:right w:val="single" w:sz="6" w:space="0" w:color="auto"/>
            </w:tcBorders>
            <w:vAlign w:val="center"/>
          </w:tcPr>
          <w:p w14:paraId="2E8365C6" w14:textId="77777777" w:rsidR="004A5602" w:rsidRPr="00990343" w:rsidRDefault="00944D22" w:rsidP="00607FD6">
            <w:pPr>
              <w:pStyle w:val="texto"/>
              <w:spacing w:after="60" w:line="210" w:lineRule="exact"/>
              <w:ind w:firstLine="0"/>
              <w:jc w:val="right"/>
              <w:rPr>
                <w:sz w:val="16"/>
                <w:szCs w:val="16"/>
              </w:rPr>
            </w:pPr>
            <w:r>
              <w:rPr>
                <w:sz w:val="16"/>
                <w:szCs w:val="16"/>
              </w:rPr>
              <w:t>0</w:t>
            </w:r>
          </w:p>
        </w:tc>
      </w:tr>
      <w:tr w:rsidR="004A5602" w:rsidRPr="00990343" w14:paraId="31EA0FA4"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289AB1D2" w14:textId="77777777" w:rsidR="004A5602" w:rsidRPr="00990343" w:rsidRDefault="00AF1EC6" w:rsidP="00620971">
            <w:pPr>
              <w:pStyle w:val="texto"/>
              <w:spacing w:after="60" w:line="210" w:lineRule="exact"/>
              <w:ind w:left="396" w:firstLine="0"/>
              <w:rPr>
                <w:sz w:val="16"/>
                <w:szCs w:val="16"/>
              </w:rPr>
            </w:pPr>
            <w:r>
              <w:rPr>
                <w:sz w:val="16"/>
                <w:szCs w:val="16"/>
              </w:rPr>
              <w:t xml:space="preserve">7.6- </w:t>
            </w:r>
            <w:r w:rsidR="004A5602" w:rsidRPr="00990343">
              <w:rPr>
                <w:sz w:val="16"/>
                <w:szCs w:val="16"/>
              </w:rPr>
              <w:t>Ingresos por Venta de Bienes y Prestación de Servicios de Entidades Paraestatales Empresariales Financieras No Monetarias con Participación Estatal Mayoritaria</w:t>
            </w:r>
          </w:p>
        </w:tc>
        <w:tc>
          <w:tcPr>
            <w:tcW w:w="1869" w:type="dxa"/>
            <w:tcBorders>
              <w:top w:val="single" w:sz="6" w:space="0" w:color="auto"/>
              <w:left w:val="single" w:sz="6" w:space="0" w:color="auto"/>
              <w:bottom w:val="single" w:sz="6" w:space="0" w:color="auto"/>
              <w:right w:val="single" w:sz="6" w:space="0" w:color="auto"/>
            </w:tcBorders>
            <w:vAlign w:val="center"/>
          </w:tcPr>
          <w:p w14:paraId="51A494B7" w14:textId="77777777" w:rsidR="004A5602" w:rsidRPr="00990343" w:rsidRDefault="00944D22" w:rsidP="00607FD6">
            <w:pPr>
              <w:pStyle w:val="texto"/>
              <w:spacing w:after="60" w:line="210" w:lineRule="exact"/>
              <w:ind w:firstLine="0"/>
              <w:jc w:val="right"/>
              <w:rPr>
                <w:sz w:val="16"/>
                <w:szCs w:val="16"/>
              </w:rPr>
            </w:pPr>
            <w:r>
              <w:rPr>
                <w:sz w:val="16"/>
                <w:szCs w:val="16"/>
              </w:rPr>
              <w:t>0</w:t>
            </w:r>
          </w:p>
        </w:tc>
      </w:tr>
      <w:tr w:rsidR="004A5602" w:rsidRPr="00990343" w14:paraId="6B8FBD99"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B66D447" w14:textId="77777777" w:rsidR="004A5602" w:rsidRPr="00990343" w:rsidRDefault="00AF1EC6" w:rsidP="00620971">
            <w:pPr>
              <w:pStyle w:val="texto"/>
              <w:spacing w:after="60" w:line="210" w:lineRule="exact"/>
              <w:ind w:left="396" w:firstLine="0"/>
              <w:rPr>
                <w:sz w:val="16"/>
                <w:szCs w:val="16"/>
              </w:rPr>
            </w:pPr>
            <w:r>
              <w:rPr>
                <w:sz w:val="16"/>
                <w:szCs w:val="16"/>
              </w:rPr>
              <w:t xml:space="preserve">7.7- </w:t>
            </w:r>
            <w:r w:rsidR="004A5602" w:rsidRPr="00990343">
              <w:rPr>
                <w:sz w:val="16"/>
                <w:szCs w:val="16"/>
              </w:rPr>
              <w:t>Ingresos por Venta de Bienes y Prestación de Servicios de Fideicomisos Financieros Públicos con Participación Estatal Mayoritaria</w:t>
            </w:r>
          </w:p>
        </w:tc>
        <w:tc>
          <w:tcPr>
            <w:tcW w:w="1869" w:type="dxa"/>
            <w:tcBorders>
              <w:top w:val="single" w:sz="6" w:space="0" w:color="auto"/>
              <w:left w:val="single" w:sz="6" w:space="0" w:color="auto"/>
              <w:bottom w:val="single" w:sz="6" w:space="0" w:color="auto"/>
              <w:right w:val="single" w:sz="6" w:space="0" w:color="auto"/>
            </w:tcBorders>
            <w:vAlign w:val="center"/>
          </w:tcPr>
          <w:p w14:paraId="32EA8F7F" w14:textId="77777777" w:rsidR="004A5602" w:rsidRPr="00990343" w:rsidRDefault="00944D22" w:rsidP="00607FD6">
            <w:pPr>
              <w:pStyle w:val="texto"/>
              <w:spacing w:after="60" w:line="210" w:lineRule="exact"/>
              <w:ind w:firstLine="0"/>
              <w:jc w:val="right"/>
              <w:rPr>
                <w:sz w:val="16"/>
                <w:szCs w:val="16"/>
              </w:rPr>
            </w:pPr>
            <w:r>
              <w:rPr>
                <w:sz w:val="16"/>
                <w:szCs w:val="16"/>
              </w:rPr>
              <w:t>0</w:t>
            </w:r>
          </w:p>
        </w:tc>
      </w:tr>
    </w:tbl>
    <w:p w14:paraId="046974D9" w14:textId="77777777" w:rsidR="004A5602" w:rsidRPr="00CF2E8F" w:rsidRDefault="00944D22" w:rsidP="004A5602">
      <w:pPr>
        <w:rPr>
          <w:sz w:val="2"/>
        </w:rPr>
      </w:pPr>
      <w:r>
        <w:rPr>
          <w:sz w:val="2"/>
        </w:rPr>
        <w:t>0</w:t>
      </w:r>
    </w:p>
    <w:tbl>
      <w:tblPr>
        <w:tblW w:w="8712" w:type="dxa"/>
        <w:tblInd w:w="144" w:type="dxa"/>
        <w:tblLayout w:type="fixed"/>
        <w:tblCellMar>
          <w:left w:w="72" w:type="dxa"/>
          <w:right w:w="72" w:type="dxa"/>
        </w:tblCellMar>
        <w:tblLook w:val="0000" w:firstRow="0" w:lastRow="0" w:firstColumn="0" w:lastColumn="0" w:noHBand="0" w:noVBand="0"/>
      </w:tblPr>
      <w:tblGrid>
        <w:gridCol w:w="6843"/>
        <w:gridCol w:w="1869"/>
      </w:tblGrid>
      <w:tr w:rsidR="004A5602" w:rsidRPr="00990343" w14:paraId="24381D75"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CB4496D" w14:textId="77777777" w:rsidR="004A5602" w:rsidRPr="00990343" w:rsidRDefault="00AF1EC6" w:rsidP="00620971">
            <w:pPr>
              <w:pStyle w:val="texto"/>
              <w:spacing w:after="60" w:line="220" w:lineRule="exact"/>
              <w:ind w:left="396" w:firstLine="0"/>
              <w:rPr>
                <w:sz w:val="16"/>
                <w:szCs w:val="16"/>
              </w:rPr>
            </w:pPr>
            <w:r>
              <w:rPr>
                <w:sz w:val="16"/>
                <w:szCs w:val="16"/>
              </w:rPr>
              <w:t xml:space="preserve">7.8- </w:t>
            </w:r>
            <w:r w:rsidR="004A5602" w:rsidRPr="00990343">
              <w:rPr>
                <w:sz w:val="16"/>
                <w:szCs w:val="16"/>
              </w:rPr>
              <w:t>Ingresos por Venta de Bienes y Prestación de Servicios de los Poderes Legislativo y Judicial, y de los Órganos Autónomos</w:t>
            </w:r>
          </w:p>
        </w:tc>
        <w:tc>
          <w:tcPr>
            <w:tcW w:w="1869" w:type="dxa"/>
            <w:tcBorders>
              <w:top w:val="single" w:sz="6" w:space="0" w:color="auto"/>
              <w:left w:val="single" w:sz="6" w:space="0" w:color="auto"/>
              <w:bottom w:val="single" w:sz="6" w:space="0" w:color="auto"/>
              <w:right w:val="single" w:sz="6" w:space="0" w:color="auto"/>
            </w:tcBorders>
            <w:vAlign w:val="center"/>
          </w:tcPr>
          <w:p w14:paraId="0B71B4F7" w14:textId="77777777" w:rsidR="004A5602" w:rsidRPr="00990343" w:rsidRDefault="00944D22" w:rsidP="00607FD6">
            <w:pPr>
              <w:pStyle w:val="texto"/>
              <w:spacing w:after="60" w:line="220" w:lineRule="exact"/>
              <w:ind w:firstLine="0"/>
              <w:jc w:val="right"/>
              <w:rPr>
                <w:sz w:val="16"/>
                <w:szCs w:val="16"/>
              </w:rPr>
            </w:pPr>
            <w:r>
              <w:rPr>
                <w:sz w:val="16"/>
                <w:szCs w:val="16"/>
              </w:rPr>
              <w:t>0</w:t>
            </w:r>
          </w:p>
        </w:tc>
      </w:tr>
      <w:tr w:rsidR="004A5602" w:rsidRPr="00990343" w14:paraId="2C2791B8"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17CECE0C" w14:textId="77777777" w:rsidR="004A5602" w:rsidRPr="00990343" w:rsidRDefault="00AF1EC6" w:rsidP="00620971">
            <w:pPr>
              <w:pStyle w:val="texto"/>
              <w:spacing w:after="60" w:line="220" w:lineRule="exact"/>
              <w:ind w:left="396" w:firstLine="0"/>
              <w:rPr>
                <w:sz w:val="16"/>
                <w:szCs w:val="16"/>
              </w:rPr>
            </w:pPr>
            <w:r>
              <w:rPr>
                <w:sz w:val="16"/>
                <w:szCs w:val="16"/>
              </w:rPr>
              <w:t xml:space="preserve">7.9- </w:t>
            </w:r>
            <w:r w:rsidR="004A5602" w:rsidRPr="00990343">
              <w:rPr>
                <w:sz w:val="16"/>
                <w:szCs w:val="16"/>
              </w:rPr>
              <w:t>Otros Ingresos</w:t>
            </w:r>
          </w:p>
        </w:tc>
        <w:tc>
          <w:tcPr>
            <w:tcW w:w="1869" w:type="dxa"/>
            <w:tcBorders>
              <w:top w:val="single" w:sz="6" w:space="0" w:color="auto"/>
              <w:left w:val="single" w:sz="6" w:space="0" w:color="auto"/>
              <w:bottom w:val="single" w:sz="6" w:space="0" w:color="auto"/>
              <w:right w:val="single" w:sz="6" w:space="0" w:color="auto"/>
            </w:tcBorders>
            <w:vAlign w:val="center"/>
          </w:tcPr>
          <w:p w14:paraId="73C37334" w14:textId="77777777" w:rsidR="004A5602" w:rsidRPr="00990343" w:rsidRDefault="00944D22" w:rsidP="00607FD6">
            <w:pPr>
              <w:pStyle w:val="texto"/>
              <w:spacing w:after="60" w:line="220" w:lineRule="exact"/>
              <w:ind w:firstLine="0"/>
              <w:jc w:val="right"/>
              <w:rPr>
                <w:sz w:val="16"/>
                <w:szCs w:val="16"/>
              </w:rPr>
            </w:pPr>
            <w:r>
              <w:rPr>
                <w:sz w:val="16"/>
                <w:szCs w:val="16"/>
              </w:rPr>
              <w:t>0</w:t>
            </w:r>
          </w:p>
        </w:tc>
      </w:tr>
      <w:tr w:rsidR="004A5602" w:rsidRPr="00990343" w14:paraId="72ED18D5"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50E1531" w14:textId="77777777" w:rsidR="004A5602" w:rsidRPr="00990343" w:rsidRDefault="00AF1EC6" w:rsidP="00620971">
            <w:pPr>
              <w:pStyle w:val="texto"/>
              <w:spacing w:after="60" w:line="220" w:lineRule="exact"/>
              <w:ind w:firstLine="0"/>
              <w:rPr>
                <w:sz w:val="16"/>
                <w:szCs w:val="16"/>
              </w:rPr>
            </w:pPr>
            <w:r>
              <w:rPr>
                <w:sz w:val="16"/>
                <w:szCs w:val="16"/>
              </w:rPr>
              <w:t xml:space="preserve">8- </w:t>
            </w:r>
            <w:r w:rsidR="004A5602" w:rsidRPr="00990343">
              <w:rPr>
                <w:sz w:val="16"/>
                <w:szCs w:val="16"/>
              </w:rPr>
              <w:t>Participaciones, Aportaciones, Convenios, Incentivos Derivados de la Colaboración Fiscal y Fondos Distintos de Aportaciones</w:t>
            </w:r>
          </w:p>
        </w:tc>
        <w:tc>
          <w:tcPr>
            <w:tcW w:w="1869" w:type="dxa"/>
            <w:tcBorders>
              <w:top w:val="single" w:sz="6" w:space="0" w:color="auto"/>
              <w:left w:val="single" w:sz="6" w:space="0" w:color="auto"/>
              <w:bottom w:val="single" w:sz="6" w:space="0" w:color="auto"/>
              <w:right w:val="single" w:sz="6" w:space="0" w:color="auto"/>
            </w:tcBorders>
            <w:vAlign w:val="center"/>
          </w:tcPr>
          <w:p w14:paraId="084FA802" w14:textId="6EBF1ABB" w:rsidR="004A5602" w:rsidRPr="00607FD6" w:rsidRDefault="00002F50" w:rsidP="00103A90">
            <w:pPr>
              <w:pStyle w:val="texto"/>
              <w:spacing w:after="60" w:line="220" w:lineRule="exact"/>
              <w:ind w:firstLine="0"/>
              <w:jc w:val="right"/>
              <w:rPr>
                <w:b/>
                <w:sz w:val="16"/>
                <w:szCs w:val="16"/>
              </w:rPr>
            </w:pPr>
            <w:r>
              <w:rPr>
                <w:b/>
                <w:sz w:val="16"/>
                <w:szCs w:val="16"/>
              </w:rPr>
              <w:t>$</w:t>
            </w:r>
            <w:r w:rsidR="00D52B68">
              <w:rPr>
                <w:b/>
                <w:sz w:val="16"/>
                <w:szCs w:val="16"/>
              </w:rPr>
              <w:t>350,602,202</w:t>
            </w:r>
          </w:p>
        </w:tc>
      </w:tr>
      <w:tr w:rsidR="004A5602" w:rsidRPr="00990343" w14:paraId="524091A1"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CDEA7DB" w14:textId="77777777" w:rsidR="004A5602" w:rsidRPr="00990343" w:rsidRDefault="00AF1EC6" w:rsidP="00620971">
            <w:pPr>
              <w:pStyle w:val="texto"/>
              <w:spacing w:after="60" w:line="220" w:lineRule="exact"/>
              <w:ind w:left="396" w:firstLine="0"/>
              <w:rPr>
                <w:sz w:val="16"/>
                <w:szCs w:val="16"/>
              </w:rPr>
            </w:pPr>
            <w:r>
              <w:rPr>
                <w:sz w:val="16"/>
                <w:szCs w:val="16"/>
              </w:rPr>
              <w:t xml:space="preserve">8.1- </w:t>
            </w:r>
            <w:r w:rsidR="004A5602" w:rsidRPr="00990343">
              <w:rPr>
                <w:sz w:val="16"/>
                <w:szCs w:val="16"/>
              </w:rPr>
              <w:t>Participaciones</w:t>
            </w:r>
          </w:p>
        </w:tc>
        <w:tc>
          <w:tcPr>
            <w:tcW w:w="1869" w:type="dxa"/>
            <w:tcBorders>
              <w:top w:val="single" w:sz="6" w:space="0" w:color="auto"/>
              <w:left w:val="single" w:sz="6" w:space="0" w:color="auto"/>
              <w:bottom w:val="single" w:sz="6" w:space="0" w:color="auto"/>
              <w:right w:val="single" w:sz="6" w:space="0" w:color="auto"/>
            </w:tcBorders>
            <w:vAlign w:val="center"/>
          </w:tcPr>
          <w:p w14:paraId="54DA356E" w14:textId="4D661970" w:rsidR="004A5602" w:rsidRPr="00990343" w:rsidRDefault="00E473A4" w:rsidP="00607FD6">
            <w:pPr>
              <w:pStyle w:val="texto"/>
              <w:spacing w:after="60" w:line="220" w:lineRule="exact"/>
              <w:ind w:firstLine="0"/>
              <w:jc w:val="right"/>
              <w:rPr>
                <w:sz w:val="16"/>
                <w:szCs w:val="16"/>
              </w:rPr>
            </w:pPr>
            <w:r>
              <w:rPr>
                <w:sz w:val="16"/>
                <w:szCs w:val="16"/>
              </w:rPr>
              <w:t>133,839,174</w:t>
            </w:r>
          </w:p>
        </w:tc>
      </w:tr>
      <w:tr w:rsidR="004A5602" w:rsidRPr="00990343" w14:paraId="6AA5B79C"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121FB112" w14:textId="77777777" w:rsidR="004A5602" w:rsidRPr="00990343" w:rsidRDefault="00AF1EC6" w:rsidP="00620971">
            <w:pPr>
              <w:pStyle w:val="texto"/>
              <w:spacing w:after="60" w:line="220" w:lineRule="exact"/>
              <w:ind w:left="396" w:firstLine="0"/>
              <w:rPr>
                <w:sz w:val="16"/>
                <w:szCs w:val="16"/>
              </w:rPr>
            </w:pPr>
            <w:r>
              <w:rPr>
                <w:sz w:val="16"/>
                <w:szCs w:val="16"/>
              </w:rPr>
              <w:t xml:space="preserve">8.2- </w:t>
            </w:r>
            <w:r w:rsidR="004A5602" w:rsidRPr="00990343">
              <w:rPr>
                <w:sz w:val="16"/>
                <w:szCs w:val="16"/>
              </w:rPr>
              <w:t xml:space="preserve">Aportaciones </w:t>
            </w:r>
          </w:p>
        </w:tc>
        <w:tc>
          <w:tcPr>
            <w:tcW w:w="1869" w:type="dxa"/>
            <w:tcBorders>
              <w:top w:val="single" w:sz="6" w:space="0" w:color="auto"/>
              <w:left w:val="single" w:sz="6" w:space="0" w:color="auto"/>
              <w:bottom w:val="single" w:sz="6" w:space="0" w:color="auto"/>
              <w:right w:val="single" w:sz="6" w:space="0" w:color="auto"/>
            </w:tcBorders>
            <w:vAlign w:val="center"/>
          </w:tcPr>
          <w:p w14:paraId="64D8C260" w14:textId="2225221E" w:rsidR="004A5602" w:rsidRPr="00990343" w:rsidRDefault="00693209" w:rsidP="00607FD6">
            <w:pPr>
              <w:pStyle w:val="texto"/>
              <w:spacing w:after="60" w:line="220" w:lineRule="exact"/>
              <w:ind w:firstLine="0"/>
              <w:jc w:val="right"/>
              <w:rPr>
                <w:sz w:val="16"/>
                <w:szCs w:val="16"/>
              </w:rPr>
            </w:pPr>
            <w:r>
              <w:rPr>
                <w:sz w:val="16"/>
                <w:szCs w:val="16"/>
              </w:rPr>
              <w:t>144,294,190</w:t>
            </w:r>
          </w:p>
        </w:tc>
      </w:tr>
      <w:tr w:rsidR="004A5602" w:rsidRPr="00990343" w14:paraId="369187AF"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281DA99" w14:textId="77777777" w:rsidR="004A5602" w:rsidRPr="00990343" w:rsidRDefault="00AF1EC6" w:rsidP="00620971">
            <w:pPr>
              <w:pStyle w:val="texto"/>
              <w:spacing w:after="60" w:line="220" w:lineRule="exact"/>
              <w:ind w:left="396" w:firstLine="0"/>
              <w:rPr>
                <w:sz w:val="16"/>
                <w:szCs w:val="16"/>
              </w:rPr>
            </w:pPr>
            <w:r>
              <w:rPr>
                <w:sz w:val="16"/>
                <w:szCs w:val="16"/>
              </w:rPr>
              <w:t xml:space="preserve">8.3- </w:t>
            </w:r>
            <w:r w:rsidR="004A5602" w:rsidRPr="00990343">
              <w:rPr>
                <w:sz w:val="16"/>
                <w:szCs w:val="16"/>
              </w:rPr>
              <w:t>Convenios</w:t>
            </w:r>
          </w:p>
        </w:tc>
        <w:tc>
          <w:tcPr>
            <w:tcW w:w="1869" w:type="dxa"/>
            <w:tcBorders>
              <w:top w:val="single" w:sz="6" w:space="0" w:color="auto"/>
              <w:left w:val="single" w:sz="6" w:space="0" w:color="auto"/>
              <w:bottom w:val="single" w:sz="6" w:space="0" w:color="auto"/>
              <w:right w:val="single" w:sz="6" w:space="0" w:color="auto"/>
            </w:tcBorders>
            <w:vAlign w:val="center"/>
          </w:tcPr>
          <w:p w14:paraId="7AAC143E" w14:textId="48BE9A96" w:rsidR="004A5602" w:rsidRPr="00990343" w:rsidRDefault="00D52B68" w:rsidP="00607FD6">
            <w:pPr>
              <w:pStyle w:val="texto"/>
              <w:spacing w:after="60" w:line="220" w:lineRule="exact"/>
              <w:ind w:firstLine="0"/>
              <w:jc w:val="right"/>
              <w:rPr>
                <w:sz w:val="16"/>
                <w:szCs w:val="16"/>
              </w:rPr>
            </w:pPr>
            <w:r>
              <w:rPr>
                <w:sz w:val="16"/>
                <w:szCs w:val="16"/>
              </w:rPr>
              <w:t>70,366,535</w:t>
            </w:r>
          </w:p>
        </w:tc>
      </w:tr>
      <w:tr w:rsidR="004A5602" w:rsidRPr="00990343" w14:paraId="32154C11"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80F137A" w14:textId="77777777" w:rsidR="004A5602" w:rsidRPr="00990343" w:rsidRDefault="00AF1EC6" w:rsidP="00620971">
            <w:pPr>
              <w:pStyle w:val="texto"/>
              <w:spacing w:after="60" w:line="220" w:lineRule="exact"/>
              <w:ind w:left="396" w:firstLine="0"/>
              <w:rPr>
                <w:sz w:val="16"/>
                <w:szCs w:val="16"/>
              </w:rPr>
            </w:pPr>
            <w:r>
              <w:rPr>
                <w:sz w:val="16"/>
                <w:szCs w:val="16"/>
              </w:rPr>
              <w:t xml:space="preserve">8.4- </w:t>
            </w:r>
            <w:r w:rsidR="004A5602" w:rsidRPr="00990343">
              <w:rPr>
                <w:sz w:val="16"/>
                <w:szCs w:val="16"/>
              </w:rPr>
              <w:t>Incentivos Derivados de la Colaboración Fiscal</w:t>
            </w:r>
          </w:p>
        </w:tc>
        <w:tc>
          <w:tcPr>
            <w:tcW w:w="1869" w:type="dxa"/>
            <w:tcBorders>
              <w:top w:val="single" w:sz="6" w:space="0" w:color="auto"/>
              <w:left w:val="single" w:sz="6" w:space="0" w:color="auto"/>
              <w:bottom w:val="single" w:sz="6" w:space="0" w:color="auto"/>
              <w:right w:val="single" w:sz="6" w:space="0" w:color="auto"/>
            </w:tcBorders>
            <w:vAlign w:val="center"/>
          </w:tcPr>
          <w:p w14:paraId="456AED10" w14:textId="158C4A9A" w:rsidR="004A5602" w:rsidRPr="00990343" w:rsidRDefault="00693209" w:rsidP="00607FD6">
            <w:pPr>
              <w:pStyle w:val="texto"/>
              <w:spacing w:after="60" w:line="220" w:lineRule="exact"/>
              <w:ind w:firstLine="0"/>
              <w:jc w:val="right"/>
              <w:rPr>
                <w:sz w:val="16"/>
                <w:szCs w:val="16"/>
              </w:rPr>
            </w:pPr>
            <w:r>
              <w:rPr>
                <w:sz w:val="16"/>
                <w:szCs w:val="16"/>
              </w:rPr>
              <w:t>1,058,818</w:t>
            </w:r>
          </w:p>
        </w:tc>
      </w:tr>
      <w:tr w:rsidR="004A5602" w:rsidRPr="00990343" w14:paraId="396ACCDF"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613E610" w14:textId="77777777" w:rsidR="004A5602" w:rsidRPr="00990343" w:rsidRDefault="00AF1EC6" w:rsidP="00620971">
            <w:pPr>
              <w:pStyle w:val="texto"/>
              <w:spacing w:after="60" w:line="220" w:lineRule="exact"/>
              <w:ind w:left="396" w:firstLine="0"/>
              <w:rPr>
                <w:sz w:val="16"/>
                <w:szCs w:val="16"/>
              </w:rPr>
            </w:pPr>
            <w:r>
              <w:rPr>
                <w:sz w:val="16"/>
                <w:szCs w:val="16"/>
              </w:rPr>
              <w:t xml:space="preserve">8.5- </w:t>
            </w:r>
            <w:r w:rsidR="004A5602" w:rsidRPr="00990343">
              <w:rPr>
                <w:sz w:val="16"/>
                <w:szCs w:val="16"/>
              </w:rPr>
              <w:t>Fondos Distintos de Aportaciones</w:t>
            </w:r>
          </w:p>
        </w:tc>
        <w:tc>
          <w:tcPr>
            <w:tcW w:w="1869" w:type="dxa"/>
            <w:tcBorders>
              <w:top w:val="single" w:sz="6" w:space="0" w:color="auto"/>
              <w:left w:val="single" w:sz="6" w:space="0" w:color="auto"/>
              <w:bottom w:val="single" w:sz="6" w:space="0" w:color="auto"/>
              <w:right w:val="single" w:sz="6" w:space="0" w:color="auto"/>
            </w:tcBorders>
            <w:vAlign w:val="center"/>
          </w:tcPr>
          <w:p w14:paraId="746DF55C" w14:textId="4216AB38" w:rsidR="004A5602" w:rsidRPr="00990343" w:rsidRDefault="00693209" w:rsidP="00607FD6">
            <w:pPr>
              <w:pStyle w:val="texto"/>
              <w:spacing w:after="60" w:line="220" w:lineRule="exact"/>
              <w:ind w:firstLine="0"/>
              <w:jc w:val="right"/>
              <w:rPr>
                <w:sz w:val="16"/>
                <w:szCs w:val="16"/>
              </w:rPr>
            </w:pPr>
            <w:r>
              <w:rPr>
                <w:sz w:val="16"/>
                <w:szCs w:val="16"/>
              </w:rPr>
              <w:t>1,043,485</w:t>
            </w:r>
          </w:p>
        </w:tc>
      </w:tr>
      <w:tr w:rsidR="004A5602" w:rsidRPr="00990343" w14:paraId="36A800B3"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14269FE" w14:textId="77777777" w:rsidR="004A5602" w:rsidRPr="00990343" w:rsidRDefault="00AF1EC6" w:rsidP="00620971">
            <w:pPr>
              <w:pStyle w:val="texto"/>
              <w:spacing w:after="60" w:line="220" w:lineRule="exact"/>
              <w:ind w:firstLine="0"/>
              <w:rPr>
                <w:sz w:val="16"/>
                <w:szCs w:val="16"/>
              </w:rPr>
            </w:pPr>
            <w:r>
              <w:rPr>
                <w:sz w:val="16"/>
                <w:szCs w:val="16"/>
              </w:rPr>
              <w:t xml:space="preserve">9- </w:t>
            </w:r>
            <w:r w:rsidR="004A5602" w:rsidRPr="00990343">
              <w:rPr>
                <w:sz w:val="16"/>
                <w:szCs w:val="16"/>
              </w:rPr>
              <w:t>Transferencias, Asignaciones, Subsidios y Subvenciones, y Pensiones y Jubilaciones</w:t>
            </w:r>
          </w:p>
        </w:tc>
        <w:tc>
          <w:tcPr>
            <w:tcW w:w="1869" w:type="dxa"/>
            <w:tcBorders>
              <w:top w:val="single" w:sz="6" w:space="0" w:color="auto"/>
              <w:left w:val="single" w:sz="6" w:space="0" w:color="auto"/>
              <w:bottom w:val="single" w:sz="6" w:space="0" w:color="auto"/>
              <w:right w:val="single" w:sz="6" w:space="0" w:color="auto"/>
            </w:tcBorders>
            <w:vAlign w:val="center"/>
          </w:tcPr>
          <w:p w14:paraId="7BE90D16" w14:textId="3471628F" w:rsidR="004A5602" w:rsidRPr="00607FD6" w:rsidRDefault="00002F50" w:rsidP="00607FD6">
            <w:pPr>
              <w:pStyle w:val="texto"/>
              <w:spacing w:after="60" w:line="220" w:lineRule="exact"/>
              <w:ind w:firstLine="0"/>
              <w:jc w:val="right"/>
              <w:rPr>
                <w:b/>
                <w:sz w:val="16"/>
                <w:szCs w:val="16"/>
              </w:rPr>
            </w:pPr>
            <w:r>
              <w:rPr>
                <w:b/>
                <w:sz w:val="16"/>
                <w:szCs w:val="16"/>
              </w:rPr>
              <w:t>$</w:t>
            </w:r>
            <w:r w:rsidR="00693209">
              <w:rPr>
                <w:b/>
                <w:sz w:val="16"/>
                <w:szCs w:val="16"/>
              </w:rPr>
              <w:t>6,118,583</w:t>
            </w:r>
          </w:p>
        </w:tc>
      </w:tr>
      <w:tr w:rsidR="004A5602" w:rsidRPr="00990343" w14:paraId="741E034C"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62FA8AB" w14:textId="77777777" w:rsidR="004A5602" w:rsidRPr="00990343" w:rsidRDefault="00AF1EC6" w:rsidP="00620971">
            <w:pPr>
              <w:pStyle w:val="texto"/>
              <w:spacing w:after="60" w:line="220" w:lineRule="exact"/>
              <w:ind w:left="396" w:firstLine="0"/>
              <w:rPr>
                <w:sz w:val="16"/>
                <w:szCs w:val="16"/>
              </w:rPr>
            </w:pPr>
            <w:r>
              <w:rPr>
                <w:sz w:val="16"/>
                <w:szCs w:val="16"/>
              </w:rPr>
              <w:t xml:space="preserve">9.1- </w:t>
            </w:r>
            <w:r w:rsidR="004A5602" w:rsidRPr="00990343">
              <w:rPr>
                <w:sz w:val="16"/>
                <w:szCs w:val="16"/>
              </w:rPr>
              <w:t>Transferencias y Asignaciones</w:t>
            </w:r>
          </w:p>
        </w:tc>
        <w:tc>
          <w:tcPr>
            <w:tcW w:w="1869" w:type="dxa"/>
            <w:tcBorders>
              <w:top w:val="single" w:sz="6" w:space="0" w:color="auto"/>
              <w:left w:val="single" w:sz="6" w:space="0" w:color="auto"/>
              <w:bottom w:val="single" w:sz="6" w:space="0" w:color="auto"/>
              <w:right w:val="single" w:sz="6" w:space="0" w:color="auto"/>
            </w:tcBorders>
            <w:vAlign w:val="center"/>
          </w:tcPr>
          <w:p w14:paraId="4D669990" w14:textId="4EE23C0C" w:rsidR="004A5602" w:rsidRPr="00990343" w:rsidRDefault="00693209" w:rsidP="00607FD6">
            <w:pPr>
              <w:pStyle w:val="texto"/>
              <w:spacing w:after="60" w:line="220" w:lineRule="exact"/>
              <w:ind w:firstLine="0"/>
              <w:jc w:val="right"/>
              <w:rPr>
                <w:sz w:val="16"/>
                <w:szCs w:val="16"/>
              </w:rPr>
            </w:pPr>
            <w:r>
              <w:rPr>
                <w:sz w:val="16"/>
                <w:szCs w:val="16"/>
              </w:rPr>
              <w:t>6,118,583</w:t>
            </w:r>
          </w:p>
        </w:tc>
      </w:tr>
      <w:tr w:rsidR="004A5602" w:rsidRPr="00990343" w14:paraId="00F763C6"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3E718095" w14:textId="77777777" w:rsidR="004A5602" w:rsidRPr="00990343" w:rsidRDefault="00AF1EC6" w:rsidP="00620971">
            <w:pPr>
              <w:pStyle w:val="texto"/>
              <w:spacing w:after="60" w:line="220" w:lineRule="exact"/>
              <w:ind w:left="396" w:firstLine="0"/>
              <w:rPr>
                <w:sz w:val="16"/>
                <w:szCs w:val="16"/>
              </w:rPr>
            </w:pPr>
            <w:r>
              <w:rPr>
                <w:sz w:val="16"/>
                <w:szCs w:val="16"/>
              </w:rPr>
              <w:t xml:space="preserve">9.2- </w:t>
            </w:r>
            <w:r w:rsidR="004A5602" w:rsidRPr="00990343">
              <w:rPr>
                <w:sz w:val="16"/>
                <w:szCs w:val="16"/>
              </w:rPr>
              <w:t>Transferencias al Resto del Sector Público (Derogado)</w:t>
            </w:r>
          </w:p>
        </w:tc>
        <w:tc>
          <w:tcPr>
            <w:tcW w:w="1869" w:type="dxa"/>
            <w:tcBorders>
              <w:top w:val="single" w:sz="6" w:space="0" w:color="auto"/>
              <w:left w:val="single" w:sz="6" w:space="0" w:color="auto"/>
              <w:bottom w:val="single" w:sz="6" w:space="0" w:color="auto"/>
              <w:right w:val="single" w:sz="6" w:space="0" w:color="auto"/>
            </w:tcBorders>
            <w:vAlign w:val="center"/>
          </w:tcPr>
          <w:p w14:paraId="235EA547" w14:textId="77777777" w:rsidR="004A5602" w:rsidRPr="00990343" w:rsidRDefault="00005885" w:rsidP="00607FD6">
            <w:pPr>
              <w:pStyle w:val="texto"/>
              <w:spacing w:after="60" w:line="220" w:lineRule="exact"/>
              <w:ind w:firstLine="0"/>
              <w:jc w:val="right"/>
              <w:rPr>
                <w:sz w:val="16"/>
                <w:szCs w:val="16"/>
              </w:rPr>
            </w:pPr>
            <w:r>
              <w:rPr>
                <w:sz w:val="16"/>
                <w:szCs w:val="16"/>
              </w:rPr>
              <w:t>0</w:t>
            </w:r>
          </w:p>
        </w:tc>
      </w:tr>
      <w:tr w:rsidR="004A5602" w:rsidRPr="00990343" w14:paraId="12BD92DE"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2DBB4147" w14:textId="77777777" w:rsidR="004A5602" w:rsidRPr="00990343" w:rsidRDefault="00AF1EC6" w:rsidP="00620971">
            <w:pPr>
              <w:pStyle w:val="texto"/>
              <w:spacing w:after="60" w:line="220" w:lineRule="exact"/>
              <w:ind w:left="396" w:firstLine="0"/>
              <w:rPr>
                <w:sz w:val="16"/>
                <w:szCs w:val="16"/>
              </w:rPr>
            </w:pPr>
            <w:r>
              <w:rPr>
                <w:sz w:val="16"/>
                <w:szCs w:val="16"/>
              </w:rPr>
              <w:t xml:space="preserve">9.3- </w:t>
            </w:r>
            <w:r w:rsidR="004A5602" w:rsidRPr="00990343">
              <w:rPr>
                <w:sz w:val="16"/>
                <w:szCs w:val="16"/>
              </w:rPr>
              <w:t>Subsidios y Subvenciones</w:t>
            </w:r>
          </w:p>
        </w:tc>
        <w:tc>
          <w:tcPr>
            <w:tcW w:w="1869" w:type="dxa"/>
            <w:tcBorders>
              <w:top w:val="single" w:sz="6" w:space="0" w:color="auto"/>
              <w:left w:val="single" w:sz="6" w:space="0" w:color="auto"/>
              <w:bottom w:val="single" w:sz="6" w:space="0" w:color="auto"/>
              <w:right w:val="single" w:sz="6" w:space="0" w:color="auto"/>
            </w:tcBorders>
            <w:vAlign w:val="center"/>
          </w:tcPr>
          <w:p w14:paraId="03C409EE" w14:textId="77777777" w:rsidR="004A5602" w:rsidRPr="00990343" w:rsidRDefault="00005885" w:rsidP="00607FD6">
            <w:pPr>
              <w:pStyle w:val="texto"/>
              <w:spacing w:after="60" w:line="220" w:lineRule="exact"/>
              <w:ind w:firstLine="0"/>
              <w:jc w:val="right"/>
              <w:rPr>
                <w:sz w:val="16"/>
                <w:szCs w:val="16"/>
              </w:rPr>
            </w:pPr>
            <w:r>
              <w:rPr>
                <w:sz w:val="16"/>
                <w:szCs w:val="16"/>
              </w:rPr>
              <w:t>0</w:t>
            </w:r>
          </w:p>
        </w:tc>
      </w:tr>
      <w:tr w:rsidR="004A5602" w:rsidRPr="00990343" w14:paraId="638BB6CB"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DB80E9A" w14:textId="77777777" w:rsidR="004A5602" w:rsidRPr="00990343" w:rsidRDefault="00AF1EC6" w:rsidP="00620971">
            <w:pPr>
              <w:pStyle w:val="texto"/>
              <w:spacing w:after="60" w:line="220" w:lineRule="exact"/>
              <w:ind w:left="396" w:firstLine="0"/>
              <w:rPr>
                <w:sz w:val="16"/>
                <w:szCs w:val="16"/>
              </w:rPr>
            </w:pPr>
            <w:r>
              <w:rPr>
                <w:sz w:val="16"/>
                <w:szCs w:val="16"/>
              </w:rPr>
              <w:t xml:space="preserve">9.4- </w:t>
            </w:r>
            <w:r w:rsidR="004A5602" w:rsidRPr="00990343">
              <w:rPr>
                <w:sz w:val="16"/>
                <w:szCs w:val="16"/>
              </w:rPr>
              <w:t>Ayudas Sociales (Derogado)</w:t>
            </w:r>
          </w:p>
        </w:tc>
        <w:tc>
          <w:tcPr>
            <w:tcW w:w="1869" w:type="dxa"/>
            <w:tcBorders>
              <w:top w:val="single" w:sz="6" w:space="0" w:color="auto"/>
              <w:left w:val="single" w:sz="6" w:space="0" w:color="auto"/>
              <w:bottom w:val="single" w:sz="6" w:space="0" w:color="auto"/>
              <w:right w:val="single" w:sz="6" w:space="0" w:color="auto"/>
            </w:tcBorders>
            <w:vAlign w:val="center"/>
          </w:tcPr>
          <w:p w14:paraId="6914F1C3" w14:textId="77777777" w:rsidR="004A5602" w:rsidRPr="00990343" w:rsidRDefault="00005885" w:rsidP="00607FD6">
            <w:pPr>
              <w:pStyle w:val="texto"/>
              <w:spacing w:after="60" w:line="220" w:lineRule="exact"/>
              <w:ind w:firstLine="0"/>
              <w:jc w:val="right"/>
              <w:rPr>
                <w:sz w:val="16"/>
                <w:szCs w:val="16"/>
              </w:rPr>
            </w:pPr>
            <w:r>
              <w:rPr>
                <w:sz w:val="16"/>
                <w:szCs w:val="16"/>
              </w:rPr>
              <w:t>0</w:t>
            </w:r>
          </w:p>
        </w:tc>
      </w:tr>
      <w:tr w:rsidR="004A5602" w:rsidRPr="00990343" w14:paraId="2364BB9C"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1F06FF4" w14:textId="77777777" w:rsidR="004A5602" w:rsidRPr="00990343" w:rsidRDefault="00AF1EC6" w:rsidP="00620971">
            <w:pPr>
              <w:pStyle w:val="texto"/>
              <w:spacing w:after="60" w:line="220" w:lineRule="exact"/>
              <w:ind w:left="396" w:firstLine="0"/>
              <w:rPr>
                <w:sz w:val="16"/>
                <w:szCs w:val="16"/>
              </w:rPr>
            </w:pPr>
            <w:r>
              <w:rPr>
                <w:sz w:val="16"/>
                <w:szCs w:val="16"/>
              </w:rPr>
              <w:t xml:space="preserve">9.5- </w:t>
            </w:r>
            <w:r w:rsidR="004A5602" w:rsidRPr="00990343">
              <w:rPr>
                <w:sz w:val="16"/>
                <w:szCs w:val="16"/>
              </w:rPr>
              <w:t xml:space="preserve">Pensiones y Jubilaciones </w:t>
            </w:r>
          </w:p>
        </w:tc>
        <w:tc>
          <w:tcPr>
            <w:tcW w:w="1869" w:type="dxa"/>
            <w:tcBorders>
              <w:top w:val="single" w:sz="6" w:space="0" w:color="auto"/>
              <w:left w:val="single" w:sz="6" w:space="0" w:color="auto"/>
              <w:bottom w:val="single" w:sz="6" w:space="0" w:color="auto"/>
              <w:right w:val="single" w:sz="6" w:space="0" w:color="auto"/>
            </w:tcBorders>
            <w:vAlign w:val="center"/>
          </w:tcPr>
          <w:p w14:paraId="00038DD4" w14:textId="77777777" w:rsidR="004A5602" w:rsidRPr="00990343" w:rsidRDefault="00005885" w:rsidP="00607FD6">
            <w:pPr>
              <w:pStyle w:val="texto"/>
              <w:spacing w:after="60" w:line="220" w:lineRule="exact"/>
              <w:ind w:firstLine="0"/>
              <w:jc w:val="right"/>
              <w:rPr>
                <w:sz w:val="16"/>
                <w:szCs w:val="16"/>
              </w:rPr>
            </w:pPr>
            <w:r>
              <w:rPr>
                <w:sz w:val="16"/>
                <w:szCs w:val="16"/>
              </w:rPr>
              <w:t>0</w:t>
            </w:r>
          </w:p>
        </w:tc>
      </w:tr>
      <w:tr w:rsidR="004A5602" w:rsidRPr="00990343" w14:paraId="5814CA0D"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A7E25FB" w14:textId="77777777" w:rsidR="004A5602" w:rsidRPr="00990343" w:rsidRDefault="00AF1EC6" w:rsidP="00620971">
            <w:pPr>
              <w:pStyle w:val="texto"/>
              <w:spacing w:after="60" w:line="220" w:lineRule="exact"/>
              <w:ind w:left="396" w:firstLine="0"/>
              <w:rPr>
                <w:sz w:val="16"/>
                <w:szCs w:val="16"/>
              </w:rPr>
            </w:pPr>
            <w:r>
              <w:rPr>
                <w:sz w:val="16"/>
                <w:szCs w:val="16"/>
              </w:rPr>
              <w:t xml:space="preserve">9.6- </w:t>
            </w:r>
            <w:r w:rsidR="004A5602" w:rsidRPr="00990343">
              <w:rPr>
                <w:sz w:val="16"/>
                <w:szCs w:val="16"/>
              </w:rPr>
              <w:t>Transferencias a Fideicomisos, Mandatos y Análogos (Derogado)</w:t>
            </w:r>
          </w:p>
        </w:tc>
        <w:tc>
          <w:tcPr>
            <w:tcW w:w="1869" w:type="dxa"/>
            <w:tcBorders>
              <w:top w:val="single" w:sz="6" w:space="0" w:color="auto"/>
              <w:left w:val="single" w:sz="6" w:space="0" w:color="auto"/>
              <w:bottom w:val="single" w:sz="6" w:space="0" w:color="auto"/>
              <w:right w:val="single" w:sz="6" w:space="0" w:color="auto"/>
            </w:tcBorders>
            <w:vAlign w:val="center"/>
          </w:tcPr>
          <w:p w14:paraId="04840732" w14:textId="77777777" w:rsidR="004A5602" w:rsidRPr="00990343" w:rsidRDefault="00005885" w:rsidP="00607FD6">
            <w:pPr>
              <w:pStyle w:val="texto"/>
              <w:spacing w:after="60" w:line="220" w:lineRule="exact"/>
              <w:ind w:firstLine="0"/>
              <w:jc w:val="right"/>
              <w:rPr>
                <w:sz w:val="16"/>
                <w:szCs w:val="16"/>
              </w:rPr>
            </w:pPr>
            <w:r>
              <w:rPr>
                <w:sz w:val="16"/>
                <w:szCs w:val="16"/>
              </w:rPr>
              <w:t>0</w:t>
            </w:r>
          </w:p>
        </w:tc>
      </w:tr>
      <w:tr w:rsidR="004A5602" w:rsidRPr="00990343" w14:paraId="3B7D1F19"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30983A1A" w14:textId="77777777" w:rsidR="004A5602" w:rsidRPr="00990343" w:rsidRDefault="00AF1EC6" w:rsidP="00620971">
            <w:pPr>
              <w:pStyle w:val="texto"/>
              <w:spacing w:after="60" w:line="220" w:lineRule="exact"/>
              <w:ind w:left="396" w:firstLine="0"/>
              <w:rPr>
                <w:sz w:val="16"/>
                <w:szCs w:val="16"/>
              </w:rPr>
            </w:pPr>
            <w:r>
              <w:rPr>
                <w:sz w:val="16"/>
                <w:szCs w:val="16"/>
              </w:rPr>
              <w:t xml:space="preserve">9.7- </w:t>
            </w:r>
            <w:r w:rsidR="004A5602" w:rsidRPr="00990343">
              <w:rPr>
                <w:sz w:val="16"/>
                <w:szCs w:val="16"/>
              </w:rPr>
              <w:t>Transferencias del Fondo Mexicano del Petróleo para la Estabilización y el Desarrollo</w:t>
            </w:r>
          </w:p>
        </w:tc>
        <w:tc>
          <w:tcPr>
            <w:tcW w:w="1869" w:type="dxa"/>
            <w:tcBorders>
              <w:top w:val="single" w:sz="6" w:space="0" w:color="auto"/>
              <w:left w:val="single" w:sz="6" w:space="0" w:color="auto"/>
              <w:bottom w:val="single" w:sz="6" w:space="0" w:color="auto"/>
              <w:right w:val="single" w:sz="6" w:space="0" w:color="auto"/>
            </w:tcBorders>
            <w:vAlign w:val="center"/>
          </w:tcPr>
          <w:p w14:paraId="5AF9C811" w14:textId="77777777" w:rsidR="004A5602" w:rsidRPr="00990343" w:rsidRDefault="00005885" w:rsidP="00607FD6">
            <w:pPr>
              <w:pStyle w:val="texto"/>
              <w:spacing w:after="60" w:line="220" w:lineRule="exact"/>
              <w:ind w:firstLine="0"/>
              <w:jc w:val="right"/>
              <w:rPr>
                <w:sz w:val="16"/>
                <w:szCs w:val="16"/>
              </w:rPr>
            </w:pPr>
            <w:r>
              <w:rPr>
                <w:sz w:val="16"/>
                <w:szCs w:val="16"/>
              </w:rPr>
              <w:t>0</w:t>
            </w:r>
          </w:p>
        </w:tc>
      </w:tr>
      <w:tr w:rsidR="004A5602" w:rsidRPr="00990343" w14:paraId="5FD50FE8"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4A1EE3A3" w14:textId="77777777" w:rsidR="004A5602" w:rsidRPr="00990343" w:rsidRDefault="00AF1EC6" w:rsidP="00AF1EC6">
            <w:pPr>
              <w:pStyle w:val="texto"/>
              <w:spacing w:after="60" w:line="220" w:lineRule="exact"/>
              <w:ind w:firstLine="0"/>
              <w:rPr>
                <w:sz w:val="16"/>
                <w:szCs w:val="16"/>
              </w:rPr>
            </w:pPr>
            <w:r>
              <w:rPr>
                <w:sz w:val="16"/>
                <w:szCs w:val="16"/>
              </w:rPr>
              <w:t xml:space="preserve">0.- </w:t>
            </w:r>
            <w:r w:rsidR="004A5602" w:rsidRPr="00990343">
              <w:rPr>
                <w:sz w:val="16"/>
                <w:szCs w:val="16"/>
              </w:rPr>
              <w:t>Ingresos Derivados de Financiamientos</w:t>
            </w:r>
          </w:p>
        </w:tc>
        <w:tc>
          <w:tcPr>
            <w:tcW w:w="1869" w:type="dxa"/>
            <w:tcBorders>
              <w:top w:val="single" w:sz="6" w:space="0" w:color="auto"/>
              <w:left w:val="single" w:sz="6" w:space="0" w:color="auto"/>
              <w:bottom w:val="single" w:sz="6" w:space="0" w:color="auto"/>
              <w:right w:val="single" w:sz="6" w:space="0" w:color="auto"/>
            </w:tcBorders>
            <w:vAlign w:val="center"/>
          </w:tcPr>
          <w:p w14:paraId="1E0FD117" w14:textId="769F602A" w:rsidR="004A5602" w:rsidRPr="00EB53C3" w:rsidRDefault="00A05044" w:rsidP="00607FD6">
            <w:pPr>
              <w:pStyle w:val="texto"/>
              <w:spacing w:after="60" w:line="220" w:lineRule="exact"/>
              <w:ind w:firstLine="0"/>
              <w:jc w:val="right"/>
              <w:rPr>
                <w:b/>
                <w:sz w:val="16"/>
                <w:szCs w:val="16"/>
              </w:rPr>
            </w:pPr>
            <w:r>
              <w:rPr>
                <w:b/>
                <w:sz w:val="16"/>
                <w:szCs w:val="16"/>
              </w:rPr>
              <w:t>0</w:t>
            </w:r>
          </w:p>
        </w:tc>
      </w:tr>
      <w:tr w:rsidR="004A5602" w:rsidRPr="00990343" w14:paraId="2CFBC9DB"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BD02C19" w14:textId="77777777" w:rsidR="004A5602" w:rsidRPr="00990343" w:rsidRDefault="004A5602" w:rsidP="00AF1EC6">
            <w:pPr>
              <w:pStyle w:val="texto"/>
              <w:numPr>
                <w:ilvl w:val="1"/>
                <w:numId w:val="2"/>
              </w:numPr>
              <w:spacing w:after="60" w:line="220" w:lineRule="exact"/>
              <w:rPr>
                <w:sz w:val="16"/>
                <w:szCs w:val="16"/>
              </w:rPr>
            </w:pPr>
            <w:r w:rsidRPr="00990343">
              <w:rPr>
                <w:sz w:val="16"/>
                <w:szCs w:val="16"/>
              </w:rPr>
              <w:t>Endeudamiento Interno</w:t>
            </w:r>
          </w:p>
        </w:tc>
        <w:tc>
          <w:tcPr>
            <w:tcW w:w="1869" w:type="dxa"/>
            <w:tcBorders>
              <w:top w:val="single" w:sz="6" w:space="0" w:color="auto"/>
              <w:left w:val="single" w:sz="6" w:space="0" w:color="auto"/>
              <w:bottom w:val="single" w:sz="6" w:space="0" w:color="auto"/>
              <w:right w:val="single" w:sz="6" w:space="0" w:color="auto"/>
            </w:tcBorders>
            <w:vAlign w:val="center"/>
          </w:tcPr>
          <w:p w14:paraId="4C387560" w14:textId="77777777" w:rsidR="004A5602" w:rsidRPr="00990343" w:rsidRDefault="00B114F4" w:rsidP="00607FD6">
            <w:pPr>
              <w:pStyle w:val="texto"/>
              <w:spacing w:after="60" w:line="220" w:lineRule="exact"/>
              <w:ind w:firstLine="0"/>
              <w:jc w:val="right"/>
              <w:rPr>
                <w:sz w:val="16"/>
                <w:szCs w:val="16"/>
              </w:rPr>
            </w:pPr>
            <w:r>
              <w:rPr>
                <w:sz w:val="16"/>
                <w:szCs w:val="16"/>
              </w:rPr>
              <w:t>0</w:t>
            </w:r>
          </w:p>
        </w:tc>
      </w:tr>
      <w:tr w:rsidR="004A5602" w:rsidRPr="00990343" w14:paraId="6B6EA905"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27B9233" w14:textId="77777777" w:rsidR="004A5602" w:rsidRPr="00990343" w:rsidRDefault="004A5602" w:rsidP="00AF1EC6">
            <w:pPr>
              <w:pStyle w:val="texto"/>
              <w:numPr>
                <w:ilvl w:val="1"/>
                <w:numId w:val="2"/>
              </w:numPr>
              <w:spacing w:after="60" w:line="220" w:lineRule="exact"/>
              <w:rPr>
                <w:sz w:val="16"/>
                <w:szCs w:val="16"/>
              </w:rPr>
            </w:pPr>
            <w:r w:rsidRPr="00990343">
              <w:rPr>
                <w:sz w:val="16"/>
                <w:szCs w:val="16"/>
              </w:rPr>
              <w:t>Endeudamiento Externo</w:t>
            </w:r>
          </w:p>
        </w:tc>
        <w:tc>
          <w:tcPr>
            <w:tcW w:w="1869" w:type="dxa"/>
            <w:tcBorders>
              <w:top w:val="single" w:sz="6" w:space="0" w:color="auto"/>
              <w:left w:val="single" w:sz="6" w:space="0" w:color="auto"/>
              <w:bottom w:val="single" w:sz="6" w:space="0" w:color="auto"/>
              <w:right w:val="single" w:sz="6" w:space="0" w:color="auto"/>
            </w:tcBorders>
            <w:vAlign w:val="center"/>
          </w:tcPr>
          <w:p w14:paraId="69A49ED8" w14:textId="77777777" w:rsidR="004A5602" w:rsidRPr="00990343" w:rsidRDefault="00B114F4" w:rsidP="00607FD6">
            <w:pPr>
              <w:pStyle w:val="texto"/>
              <w:spacing w:after="60" w:line="220" w:lineRule="exact"/>
              <w:ind w:firstLine="0"/>
              <w:jc w:val="right"/>
              <w:rPr>
                <w:sz w:val="16"/>
                <w:szCs w:val="16"/>
              </w:rPr>
            </w:pPr>
            <w:r>
              <w:rPr>
                <w:sz w:val="16"/>
                <w:szCs w:val="16"/>
              </w:rPr>
              <w:t>0</w:t>
            </w:r>
          </w:p>
        </w:tc>
      </w:tr>
      <w:tr w:rsidR="004A5602" w:rsidRPr="00990343" w14:paraId="61C4B802" w14:textId="77777777" w:rsidTr="00620971">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F571BE1" w14:textId="77777777" w:rsidR="004A5602" w:rsidRPr="00990343" w:rsidRDefault="004A5602" w:rsidP="00AF1EC6">
            <w:pPr>
              <w:pStyle w:val="texto"/>
              <w:numPr>
                <w:ilvl w:val="1"/>
                <w:numId w:val="2"/>
              </w:numPr>
              <w:spacing w:after="60" w:line="220" w:lineRule="exact"/>
              <w:rPr>
                <w:sz w:val="16"/>
                <w:szCs w:val="16"/>
              </w:rPr>
            </w:pPr>
            <w:r w:rsidRPr="00990343">
              <w:rPr>
                <w:sz w:val="16"/>
                <w:szCs w:val="16"/>
              </w:rPr>
              <w:t>Financiamiento Interno</w:t>
            </w:r>
          </w:p>
        </w:tc>
        <w:tc>
          <w:tcPr>
            <w:tcW w:w="1869" w:type="dxa"/>
            <w:tcBorders>
              <w:top w:val="single" w:sz="6" w:space="0" w:color="auto"/>
              <w:left w:val="single" w:sz="6" w:space="0" w:color="auto"/>
              <w:bottom w:val="single" w:sz="6" w:space="0" w:color="auto"/>
              <w:right w:val="single" w:sz="6" w:space="0" w:color="auto"/>
            </w:tcBorders>
            <w:vAlign w:val="center"/>
          </w:tcPr>
          <w:p w14:paraId="1BD55258" w14:textId="3A8D27E4" w:rsidR="004A5602" w:rsidRPr="00EB53C3" w:rsidRDefault="00A05044" w:rsidP="00607FD6">
            <w:pPr>
              <w:pStyle w:val="texto"/>
              <w:spacing w:after="60" w:line="220" w:lineRule="exact"/>
              <w:ind w:firstLine="0"/>
              <w:jc w:val="right"/>
              <w:rPr>
                <w:b/>
                <w:sz w:val="16"/>
                <w:szCs w:val="16"/>
              </w:rPr>
            </w:pPr>
            <w:r>
              <w:rPr>
                <w:b/>
                <w:sz w:val="16"/>
                <w:szCs w:val="16"/>
              </w:rPr>
              <w:t>0</w:t>
            </w:r>
          </w:p>
        </w:tc>
      </w:tr>
    </w:tbl>
    <w:p w14:paraId="2C2437F7" w14:textId="77777777" w:rsidR="005B5AFB" w:rsidRDefault="005B5AFB" w:rsidP="00D950EE">
      <w:pPr>
        <w:pStyle w:val="texto"/>
        <w:ind w:firstLine="0"/>
        <w:rPr>
          <w:b/>
          <w:sz w:val="28"/>
        </w:rPr>
      </w:pPr>
    </w:p>
    <w:p w14:paraId="0483DB6C" w14:textId="77777777" w:rsidR="005B5AFB" w:rsidRDefault="005B5AFB" w:rsidP="00D950EE">
      <w:pPr>
        <w:pStyle w:val="texto"/>
        <w:ind w:firstLine="0"/>
        <w:rPr>
          <w:b/>
          <w:sz w:val="28"/>
        </w:rPr>
      </w:pPr>
    </w:p>
    <w:p w14:paraId="518565CC" w14:textId="77777777" w:rsidR="004172E1" w:rsidRPr="001F64BF" w:rsidRDefault="004172E1" w:rsidP="00D51836">
      <w:pPr>
        <w:pStyle w:val="texto"/>
        <w:jc w:val="center"/>
        <w:rPr>
          <w:b/>
          <w:sz w:val="28"/>
        </w:rPr>
      </w:pPr>
      <w:r w:rsidRPr="001F64BF">
        <w:rPr>
          <w:b/>
          <w:sz w:val="28"/>
        </w:rPr>
        <w:t xml:space="preserve">Anexo </w:t>
      </w:r>
      <w:r w:rsidR="00103A90">
        <w:rPr>
          <w:b/>
          <w:sz w:val="28"/>
        </w:rPr>
        <w:t>I</w:t>
      </w:r>
      <w:r w:rsidRPr="001F64BF">
        <w:rPr>
          <w:b/>
          <w:sz w:val="28"/>
        </w:rPr>
        <w:t>mpuesto</w:t>
      </w:r>
      <w:r w:rsidR="00103A90">
        <w:rPr>
          <w:b/>
          <w:sz w:val="28"/>
        </w:rPr>
        <w:t>s</w:t>
      </w:r>
    </w:p>
    <w:tbl>
      <w:tblPr>
        <w:tblW w:w="7655" w:type="dxa"/>
        <w:tblInd w:w="-5" w:type="dxa"/>
        <w:tblCellMar>
          <w:left w:w="70" w:type="dxa"/>
          <w:right w:w="70" w:type="dxa"/>
        </w:tblCellMar>
        <w:tblLook w:val="04A0" w:firstRow="1" w:lastRow="0" w:firstColumn="1" w:lastColumn="0" w:noHBand="0" w:noVBand="1"/>
      </w:tblPr>
      <w:tblGrid>
        <w:gridCol w:w="410"/>
        <w:gridCol w:w="300"/>
        <w:gridCol w:w="4497"/>
        <w:gridCol w:w="2448"/>
      </w:tblGrid>
      <w:tr w:rsidR="004172E1" w14:paraId="633AD3EA" w14:textId="77777777" w:rsidTr="00F41A76">
        <w:trPr>
          <w:trHeight w:val="345"/>
        </w:trPr>
        <w:tc>
          <w:tcPr>
            <w:tcW w:w="5207" w:type="dxa"/>
            <w:gridSpan w:val="3"/>
            <w:tcBorders>
              <w:top w:val="single" w:sz="4" w:space="0" w:color="auto"/>
              <w:left w:val="single" w:sz="4" w:space="0" w:color="auto"/>
              <w:bottom w:val="single" w:sz="4" w:space="0" w:color="auto"/>
              <w:right w:val="nil"/>
            </w:tcBorders>
            <w:noWrap/>
            <w:vAlign w:val="center"/>
            <w:hideMark/>
          </w:tcPr>
          <w:p w14:paraId="059F195B" w14:textId="77777777" w:rsidR="004172E1" w:rsidRDefault="004172E1">
            <w:pPr>
              <w:spacing w:line="276" w:lineRule="auto"/>
              <w:rPr>
                <w:rFonts w:ascii="Arial Narrow" w:hAnsi="Arial Narrow"/>
                <w:b/>
                <w:bCs/>
                <w:color w:val="000000"/>
                <w:sz w:val="26"/>
                <w:szCs w:val="26"/>
                <w:lang w:val="es-MX" w:eastAsia="en-US"/>
              </w:rPr>
            </w:pPr>
            <w:r>
              <w:rPr>
                <w:rFonts w:ascii="Arial Narrow" w:hAnsi="Arial Narrow"/>
                <w:b/>
                <w:bCs/>
                <w:color w:val="000000"/>
                <w:sz w:val="26"/>
                <w:szCs w:val="26"/>
                <w:lang w:val="es-MX" w:eastAsia="en-US"/>
              </w:rPr>
              <w:t xml:space="preserve"> IMPUESTOS</w:t>
            </w:r>
          </w:p>
        </w:tc>
        <w:tc>
          <w:tcPr>
            <w:tcW w:w="2448" w:type="dxa"/>
            <w:tcBorders>
              <w:top w:val="single" w:sz="4" w:space="0" w:color="auto"/>
              <w:left w:val="single" w:sz="4" w:space="0" w:color="auto"/>
              <w:bottom w:val="single" w:sz="4" w:space="0" w:color="auto"/>
              <w:right w:val="single" w:sz="4" w:space="0" w:color="auto"/>
            </w:tcBorders>
            <w:noWrap/>
            <w:vAlign w:val="center"/>
          </w:tcPr>
          <w:p w14:paraId="439C6E28" w14:textId="63851BED" w:rsidR="004172E1" w:rsidRDefault="00002F50">
            <w:pPr>
              <w:spacing w:line="276" w:lineRule="auto"/>
              <w:jc w:val="right"/>
              <w:rPr>
                <w:rFonts w:ascii="Arial Narrow" w:hAnsi="Arial Narrow"/>
                <w:b/>
                <w:bCs/>
                <w:color w:val="000000"/>
                <w:sz w:val="26"/>
                <w:szCs w:val="26"/>
                <w:lang w:val="es-MX" w:eastAsia="en-US"/>
              </w:rPr>
            </w:pPr>
            <w:r>
              <w:rPr>
                <w:rFonts w:ascii="Arial Narrow" w:hAnsi="Arial Narrow"/>
                <w:b/>
                <w:bCs/>
                <w:color w:val="000000"/>
                <w:sz w:val="26"/>
                <w:szCs w:val="26"/>
                <w:lang w:val="es-MX" w:eastAsia="en-US"/>
              </w:rPr>
              <w:t>$</w:t>
            </w:r>
            <w:r w:rsidR="00A05044">
              <w:rPr>
                <w:rFonts w:ascii="Arial Narrow" w:hAnsi="Arial Narrow"/>
                <w:b/>
                <w:bCs/>
                <w:color w:val="000000"/>
                <w:sz w:val="26"/>
                <w:szCs w:val="26"/>
                <w:lang w:val="es-MX" w:eastAsia="en-US"/>
              </w:rPr>
              <w:t>6,895,144</w:t>
            </w:r>
          </w:p>
        </w:tc>
      </w:tr>
      <w:tr w:rsidR="004172E1" w14:paraId="1A3D4491" w14:textId="77777777" w:rsidTr="005B5AFB">
        <w:trPr>
          <w:trHeight w:val="270"/>
        </w:trPr>
        <w:tc>
          <w:tcPr>
            <w:tcW w:w="410" w:type="dxa"/>
            <w:tcBorders>
              <w:top w:val="single" w:sz="4" w:space="0" w:color="auto"/>
              <w:left w:val="single" w:sz="4" w:space="0" w:color="auto"/>
              <w:bottom w:val="single" w:sz="4" w:space="0" w:color="auto"/>
            </w:tcBorders>
            <w:noWrap/>
            <w:vAlign w:val="bottom"/>
            <w:hideMark/>
          </w:tcPr>
          <w:p w14:paraId="62E09A9D" w14:textId="77777777" w:rsidR="004172E1" w:rsidRDefault="004172E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7" w:type="dxa"/>
            <w:gridSpan w:val="2"/>
            <w:tcBorders>
              <w:top w:val="single" w:sz="4" w:space="0" w:color="auto"/>
              <w:bottom w:val="single" w:sz="4" w:space="0" w:color="auto"/>
              <w:right w:val="single" w:sz="4" w:space="0" w:color="auto"/>
            </w:tcBorders>
            <w:noWrap/>
            <w:vAlign w:val="center"/>
            <w:hideMark/>
          </w:tcPr>
          <w:p w14:paraId="5D98545F" w14:textId="77777777" w:rsidR="004172E1" w:rsidRDefault="004172E1">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 xml:space="preserve"> Impuesto Sobre los ingresos</w:t>
            </w:r>
          </w:p>
        </w:tc>
        <w:tc>
          <w:tcPr>
            <w:tcW w:w="2448" w:type="dxa"/>
            <w:tcBorders>
              <w:top w:val="single" w:sz="4" w:space="0" w:color="auto"/>
              <w:left w:val="single" w:sz="4" w:space="0" w:color="auto"/>
              <w:bottom w:val="single" w:sz="4" w:space="0" w:color="auto"/>
              <w:right w:val="single" w:sz="4" w:space="0" w:color="auto"/>
            </w:tcBorders>
            <w:noWrap/>
            <w:vAlign w:val="center"/>
          </w:tcPr>
          <w:p w14:paraId="37E9AA76" w14:textId="117C6780" w:rsidR="004172E1" w:rsidRPr="00EA0568" w:rsidRDefault="00E473A4">
            <w:pPr>
              <w:spacing w:line="276" w:lineRule="auto"/>
              <w:jc w:val="right"/>
              <w:rPr>
                <w:rFonts w:ascii="Arial Narrow" w:hAnsi="Arial Narrow"/>
                <w:b/>
                <w:bCs/>
                <w:color w:val="000000"/>
                <w:sz w:val="21"/>
                <w:szCs w:val="21"/>
                <w:lang w:val="es-MX" w:eastAsia="en-US"/>
              </w:rPr>
            </w:pPr>
            <w:r>
              <w:rPr>
                <w:rFonts w:ascii="Arial Narrow" w:hAnsi="Arial Narrow"/>
                <w:b/>
                <w:bCs/>
                <w:color w:val="000000"/>
                <w:sz w:val="21"/>
                <w:szCs w:val="21"/>
                <w:lang w:val="es-MX" w:eastAsia="en-US"/>
              </w:rPr>
              <w:t>7,681</w:t>
            </w:r>
          </w:p>
        </w:tc>
      </w:tr>
      <w:tr w:rsidR="004172E1" w14:paraId="363B9C3E" w14:textId="77777777" w:rsidTr="005B5AFB">
        <w:trPr>
          <w:trHeight w:val="255"/>
        </w:trPr>
        <w:tc>
          <w:tcPr>
            <w:tcW w:w="410" w:type="dxa"/>
            <w:tcBorders>
              <w:top w:val="single" w:sz="4" w:space="0" w:color="auto"/>
              <w:left w:val="single" w:sz="4" w:space="0" w:color="auto"/>
              <w:bottom w:val="single" w:sz="4" w:space="0" w:color="auto"/>
              <w:right w:val="nil"/>
            </w:tcBorders>
            <w:noWrap/>
            <w:vAlign w:val="bottom"/>
            <w:hideMark/>
          </w:tcPr>
          <w:p w14:paraId="3B7C1E08" w14:textId="77777777" w:rsidR="004172E1" w:rsidRDefault="004172E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300" w:type="dxa"/>
            <w:tcBorders>
              <w:top w:val="single" w:sz="4" w:space="0" w:color="auto"/>
              <w:left w:val="nil"/>
              <w:bottom w:val="single" w:sz="4" w:space="0" w:color="auto"/>
              <w:right w:val="nil"/>
            </w:tcBorders>
            <w:noWrap/>
            <w:vAlign w:val="bottom"/>
            <w:hideMark/>
          </w:tcPr>
          <w:p w14:paraId="2398EAF4" w14:textId="77777777" w:rsidR="004172E1" w:rsidRDefault="004172E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497" w:type="dxa"/>
            <w:tcBorders>
              <w:top w:val="single" w:sz="4" w:space="0" w:color="auto"/>
              <w:left w:val="nil"/>
              <w:bottom w:val="single" w:sz="4" w:space="0" w:color="auto"/>
              <w:right w:val="nil"/>
            </w:tcBorders>
            <w:noWrap/>
            <w:vAlign w:val="center"/>
            <w:hideMark/>
          </w:tcPr>
          <w:p w14:paraId="3C7A6882" w14:textId="77777777" w:rsidR="004172E1" w:rsidRDefault="004172E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Impuesto Sobre Espectáculos Públicos</w:t>
            </w:r>
          </w:p>
        </w:tc>
        <w:tc>
          <w:tcPr>
            <w:tcW w:w="2448" w:type="dxa"/>
            <w:tcBorders>
              <w:top w:val="nil"/>
              <w:left w:val="single" w:sz="4" w:space="0" w:color="auto"/>
              <w:bottom w:val="single" w:sz="4" w:space="0" w:color="auto"/>
              <w:right w:val="single" w:sz="4" w:space="0" w:color="auto"/>
            </w:tcBorders>
            <w:noWrap/>
            <w:vAlign w:val="center"/>
          </w:tcPr>
          <w:p w14:paraId="3F082336" w14:textId="5C3ADF95" w:rsidR="004172E1" w:rsidRPr="00EA0568" w:rsidRDefault="00A05044">
            <w:pPr>
              <w:spacing w:line="276" w:lineRule="auto"/>
              <w:jc w:val="right"/>
              <w:rPr>
                <w:rFonts w:ascii="Arial Narrow" w:hAnsi="Arial Narrow"/>
                <w:color w:val="000000"/>
                <w:sz w:val="20"/>
                <w:szCs w:val="20"/>
                <w:lang w:val="es-MX" w:eastAsia="en-US"/>
              </w:rPr>
            </w:pPr>
            <w:r>
              <w:rPr>
                <w:rFonts w:ascii="Arial Narrow" w:hAnsi="Arial Narrow"/>
                <w:color w:val="000000"/>
                <w:sz w:val="20"/>
                <w:szCs w:val="20"/>
                <w:lang w:val="es-MX" w:eastAsia="en-US"/>
              </w:rPr>
              <w:t>1,878</w:t>
            </w:r>
          </w:p>
        </w:tc>
      </w:tr>
      <w:tr w:rsidR="004172E1" w14:paraId="7DB63B91" w14:textId="77777777" w:rsidTr="001F64BF">
        <w:trPr>
          <w:trHeight w:val="255"/>
        </w:trPr>
        <w:tc>
          <w:tcPr>
            <w:tcW w:w="410" w:type="dxa"/>
            <w:tcBorders>
              <w:top w:val="nil"/>
              <w:left w:val="single" w:sz="4" w:space="0" w:color="auto"/>
              <w:bottom w:val="single" w:sz="4" w:space="0" w:color="auto"/>
              <w:right w:val="nil"/>
            </w:tcBorders>
            <w:noWrap/>
            <w:vAlign w:val="bottom"/>
            <w:hideMark/>
          </w:tcPr>
          <w:p w14:paraId="27E5D742" w14:textId="77777777" w:rsidR="004172E1" w:rsidRDefault="004172E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300" w:type="dxa"/>
            <w:tcBorders>
              <w:top w:val="nil"/>
              <w:left w:val="nil"/>
              <w:bottom w:val="single" w:sz="4" w:space="0" w:color="auto"/>
              <w:right w:val="nil"/>
            </w:tcBorders>
            <w:noWrap/>
            <w:vAlign w:val="bottom"/>
            <w:hideMark/>
          </w:tcPr>
          <w:p w14:paraId="377FC58F" w14:textId="77777777" w:rsidR="004172E1" w:rsidRDefault="004172E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497" w:type="dxa"/>
            <w:tcBorders>
              <w:top w:val="nil"/>
              <w:left w:val="nil"/>
              <w:bottom w:val="single" w:sz="4" w:space="0" w:color="auto"/>
              <w:right w:val="nil"/>
            </w:tcBorders>
            <w:noWrap/>
            <w:vAlign w:val="center"/>
            <w:hideMark/>
          </w:tcPr>
          <w:p w14:paraId="3BCADCD6" w14:textId="77777777" w:rsidR="004172E1" w:rsidRDefault="004172E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xml:space="preserve">Sobre Honorarios por Servicios Médicos Profesionales </w:t>
            </w:r>
          </w:p>
        </w:tc>
        <w:tc>
          <w:tcPr>
            <w:tcW w:w="2448" w:type="dxa"/>
            <w:tcBorders>
              <w:top w:val="nil"/>
              <w:left w:val="single" w:sz="4" w:space="0" w:color="auto"/>
              <w:bottom w:val="single" w:sz="4" w:space="0" w:color="auto"/>
              <w:right w:val="single" w:sz="4" w:space="0" w:color="auto"/>
            </w:tcBorders>
            <w:noWrap/>
            <w:vAlign w:val="center"/>
          </w:tcPr>
          <w:p w14:paraId="7086C812" w14:textId="59A04B6B" w:rsidR="004172E1" w:rsidRPr="00AF0465" w:rsidRDefault="00A05044">
            <w:pPr>
              <w:spacing w:line="276" w:lineRule="auto"/>
              <w:jc w:val="right"/>
              <w:rPr>
                <w:rFonts w:ascii="Arial Narrow" w:hAnsi="Arial Narrow"/>
                <w:color w:val="000000"/>
                <w:sz w:val="20"/>
                <w:szCs w:val="20"/>
                <w:lang w:val="es-MX" w:eastAsia="en-US"/>
              </w:rPr>
            </w:pPr>
            <w:r>
              <w:rPr>
                <w:rFonts w:ascii="Arial Narrow" w:hAnsi="Arial Narrow"/>
                <w:color w:val="000000"/>
                <w:sz w:val="20"/>
                <w:szCs w:val="20"/>
                <w:lang w:val="es-MX" w:eastAsia="en-US"/>
              </w:rPr>
              <w:t>5,803</w:t>
            </w:r>
          </w:p>
        </w:tc>
      </w:tr>
      <w:tr w:rsidR="004172E1" w14:paraId="53AB9668" w14:textId="77777777" w:rsidTr="001F64BF">
        <w:trPr>
          <w:trHeight w:val="270"/>
        </w:trPr>
        <w:tc>
          <w:tcPr>
            <w:tcW w:w="410" w:type="dxa"/>
            <w:tcBorders>
              <w:top w:val="nil"/>
              <w:left w:val="single" w:sz="4" w:space="0" w:color="auto"/>
              <w:bottom w:val="single" w:sz="4" w:space="0" w:color="auto"/>
              <w:right w:val="nil"/>
            </w:tcBorders>
            <w:noWrap/>
            <w:vAlign w:val="bottom"/>
            <w:hideMark/>
          </w:tcPr>
          <w:p w14:paraId="53183292" w14:textId="77777777" w:rsidR="004172E1" w:rsidRDefault="004172E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7" w:type="dxa"/>
            <w:gridSpan w:val="2"/>
            <w:tcBorders>
              <w:top w:val="single" w:sz="4" w:space="0" w:color="auto"/>
              <w:left w:val="nil"/>
              <w:bottom w:val="single" w:sz="4" w:space="0" w:color="auto"/>
              <w:right w:val="nil"/>
            </w:tcBorders>
            <w:noWrap/>
            <w:vAlign w:val="center"/>
            <w:hideMark/>
          </w:tcPr>
          <w:p w14:paraId="6258DF7B" w14:textId="77777777" w:rsidR="004172E1" w:rsidRDefault="005B5AFB">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impuesto</w:t>
            </w:r>
            <w:r w:rsidR="004172E1">
              <w:rPr>
                <w:rFonts w:ascii="Arial Narrow" w:hAnsi="Arial Narrow"/>
                <w:b/>
                <w:bCs/>
                <w:color w:val="000000"/>
                <w:sz w:val="20"/>
                <w:szCs w:val="20"/>
                <w:lang w:val="es-MX" w:eastAsia="en-US"/>
              </w:rPr>
              <w:t xml:space="preserve"> Sobre el patrimonio</w:t>
            </w:r>
          </w:p>
        </w:tc>
        <w:tc>
          <w:tcPr>
            <w:tcW w:w="2448" w:type="dxa"/>
            <w:tcBorders>
              <w:top w:val="nil"/>
              <w:left w:val="single" w:sz="4" w:space="0" w:color="auto"/>
              <w:bottom w:val="single" w:sz="4" w:space="0" w:color="auto"/>
              <w:right w:val="single" w:sz="4" w:space="0" w:color="auto"/>
            </w:tcBorders>
            <w:noWrap/>
            <w:vAlign w:val="center"/>
          </w:tcPr>
          <w:p w14:paraId="068266BA" w14:textId="757A1E1C" w:rsidR="004172E1" w:rsidRPr="003C6C5D" w:rsidRDefault="00A05044">
            <w:pPr>
              <w:spacing w:line="276" w:lineRule="auto"/>
              <w:jc w:val="right"/>
              <w:rPr>
                <w:rFonts w:ascii="Arial Narrow" w:hAnsi="Arial Narrow"/>
                <w:b/>
                <w:bCs/>
                <w:color w:val="000000"/>
                <w:sz w:val="21"/>
                <w:szCs w:val="21"/>
                <w:lang w:val="es-MX" w:eastAsia="en-US"/>
              </w:rPr>
            </w:pPr>
            <w:r>
              <w:rPr>
                <w:rFonts w:ascii="Arial Narrow" w:hAnsi="Arial Narrow"/>
                <w:b/>
                <w:bCs/>
                <w:color w:val="000000"/>
                <w:sz w:val="21"/>
                <w:szCs w:val="21"/>
                <w:lang w:val="es-MX" w:eastAsia="en-US"/>
              </w:rPr>
              <w:t>5,014,245</w:t>
            </w:r>
          </w:p>
        </w:tc>
      </w:tr>
      <w:tr w:rsidR="004172E1" w14:paraId="253D0A2A" w14:textId="77777777" w:rsidTr="001F64BF">
        <w:trPr>
          <w:trHeight w:val="255"/>
        </w:trPr>
        <w:tc>
          <w:tcPr>
            <w:tcW w:w="410" w:type="dxa"/>
            <w:tcBorders>
              <w:top w:val="nil"/>
              <w:left w:val="single" w:sz="4" w:space="0" w:color="auto"/>
              <w:bottom w:val="single" w:sz="4" w:space="0" w:color="auto"/>
              <w:right w:val="nil"/>
            </w:tcBorders>
            <w:noWrap/>
            <w:vAlign w:val="bottom"/>
            <w:hideMark/>
          </w:tcPr>
          <w:p w14:paraId="78B5ED64" w14:textId="77777777" w:rsidR="004172E1" w:rsidRDefault="004172E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300" w:type="dxa"/>
            <w:tcBorders>
              <w:top w:val="nil"/>
              <w:left w:val="nil"/>
              <w:bottom w:val="single" w:sz="4" w:space="0" w:color="auto"/>
              <w:right w:val="nil"/>
            </w:tcBorders>
            <w:noWrap/>
            <w:vAlign w:val="bottom"/>
            <w:hideMark/>
          </w:tcPr>
          <w:p w14:paraId="76611ED2" w14:textId="77777777" w:rsidR="004172E1" w:rsidRDefault="004172E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497" w:type="dxa"/>
            <w:tcBorders>
              <w:top w:val="nil"/>
              <w:left w:val="nil"/>
              <w:bottom w:val="single" w:sz="4" w:space="0" w:color="auto"/>
              <w:right w:val="nil"/>
            </w:tcBorders>
            <w:noWrap/>
            <w:vAlign w:val="center"/>
            <w:hideMark/>
          </w:tcPr>
          <w:p w14:paraId="06E8441F" w14:textId="77777777" w:rsidR="004172E1" w:rsidRDefault="004172E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Impuesto Predial y Urbano</w:t>
            </w:r>
          </w:p>
        </w:tc>
        <w:tc>
          <w:tcPr>
            <w:tcW w:w="2448" w:type="dxa"/>
            <w:tcBorders>
              <w:top w:val="nil"/>
              <w:left w:val="single" w:sz="4" w:space="0" w:color="auto"/>
              <w:bottom w:val="single" w:sz="4" w:space="0" w:color="auto"/>
              <w:right w:val="single" w:sz="4" w:space="0" w:color="auto"/>
            </w:tcBorders>
            <w:noWrap/>
            <w:vAlign w:val="center"/>
          </w:tcPr>
          <w:p w14:paraId="178A070C" w14:textId="68E21AFF" w:rsidR="004172E1" w:rsidRPr="00E473A4" w:rsidRDefault="00A05044" w:rsidP="001E3718">
            <w:pPr>
              <w:spacing w:line="276" w:lineRule="auto"/>
              <w:jc w:val="right"/>
              <w:rPr>
                <w:rFonts w:ascii="Arial Narrow" w:hAnsi="Arial Narrow"/>
                <w:color w:val="000000"/>
                <w:sz w:val="20"/>
                <w:szCs w:val="20"/>
                <w:lang w:val="es-MX" w:eastAsia="en-US"/>
              </w:rPr>
            </w:pPr>
            <w:r w:rsidRPr="00E473A4">
              <w:rPr>
                <w:rFonts w:ascii="Arial Narrow" w:hAnsi="Arial Narrow"/>
                <w:color w:val="000000"/>
                <w:sz w:val="20"/>
                <w:szCs w:val="20"/>
                <w:lang w:val="es-MX" w:eastAsia="en-US"/>
              </w:rPr>
              <w:t>5,014,245</w:t>
            </w:r>
          </w:p>
        </w:tc>
      </w:tr>
      <w:tr w:rsidR="004172E1" w14:paraId="309EAF17" w14:textId="77777777" w:rsidTr="001F64BF">
        <w:trPr>
          <w:trHeight w:val="255"/>
        </w:trPr>
        <w:tc>
          <w:tcPr>
            <w:tcW w:w="410" w:type="dxa"/>
            <w:tcBorders>
              <w:top w:val="nil"/>
              <w:left w:val="single" w:sz="4" w:space="0" w:color="auto"/>
              <w:bottom w:val="single" w:sz="4" w:space="0" w:color="auto"/>
              <w:right w:val="nil"/>
            </w:tcBorders>
            <w:noWrap/>
            <w:vAlign w:val="bottom"/>
            <w:hideMark/>
          </w:tcPr>
          <w:p w14:paraId="31BBA694" w14:textId="77777777" w:rsidR="004172E1" w:rsidRDefault="004172E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7" w:type="dxa"/>
            <w:gridSpan w:val="2"/>
            <w:tcBorders>
              <w:top w:val="single" w:sz="4" w:space="0" w:color="auto"/>
              <w:left w:val="nil"/>
              <w:bottom w:val="single" w:sz="4" w:space="0" w:color="auto"/>
              <w:right w:val="nil"/>
            </w:tcBorders>
            <w:noWrap/>
            <w:vAlign w:val="center"/>
            <w:hideMark/>
          </w:tcPr>
          <w:p w14:paraId="06F253E3" w14:textId="77777777" w:rsidR="004172E1" w:rsidRDefault="004172E1">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 xml:space="preserve">Impuesto Sobre la Producción, el Consumo y las Transacciones </w:t>
            </w:r>
          </w:p>
        </w:tc>
        <w:tc>
          <w:tcPr>
            <w:tcW w:w="2448" w:type="dxa"/>
            <w:tcBorders>
              <w:top w:val="nil"/>
              <w:left w:val="single" w:sz="4" w:space="0" w:color="auto"/>
              <w:bottom w:val="single" w:sz="4" w:space="0" w:color="auto"/>
              <w:right w:val="single" w:sz="4" w:space="0" w:color="auto"/>
            </w:tcBorders>
            <w:noWrap/>
            <w:vAlign w:val="center"/>
          </w:tcPr>
          <w:p w14:paraId="1988CFF5" w14:textId="4532882C" w:rsidR="004172E1" w:rsidRDefault="00A05044">
            <w:pPr>
              <w:spacing w:line="276" w:lineRule="auto"/>
              <w:jc w:val="right"/>
              <w:rPr>
                <w:rFonts w:ascii="Arial Narrow" w:hAnsi="Arial Narrow"/>
                <w:b/>
                <w:bCs/>
                <w:color w:val="000000"/>
                <w:sz w:val="21"/>
                <w:szCs w:val="21"/>
                <w:lang w:val="es-MX" w:eastAsia="en-US"/>
              </w:rPr>
            </w:pPr>
            <w:r>
              <w:rPr>
                <w:rFonts w:ascii="Arial Narrow" w:hAnsi="Arial Narrow"/>
                <w:b/>
                <w:bCs/>
                <w:color w:val="000000"/>
                <w:sz w:val="21"/>
                <w:szCs w:val="21"/>
                <w:lang w:val="es-MX" w:eastAsia="en-US"/>
              </w:rPr>
              <w:t>1,428,232</w:t>
            </w:r>
          </w:p>
        </w:tc>
      </w:tr>
      <w:tr w:rsidR="004172E1" w14:paraId="16537EE4" w14:textId="77777777" w:rsidTr="001F64BF">
        <w:trPr>
          <w:trHeight w:val="255"/>
        </w:trPr>
        <w:tc>
          <w:tcPr>
            <w:tcW w:w="410" w:type="dxa"/>
            <w:tcBorders>
              <w:top w:val="nil"/>
              <w:left w:val="single" w:sz="4" w:space="0" w:color="auto"/>
              <w:bottom w:val="single" w:sz="4" w:space="0" w:color="auto"/>
              <w:right w:val="nil"/>
            </w:tcBorders>
            <w:noWrap/>
            <w:vAlign w:val="bottom"/>
            <w:hideMark/>
          </w:tcPr>
          <w:p w14:paraId="52AFCAF7" w14:textId="77777777" w:rsidR="004172E1" w:rsidRDefault="004172E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300" w:type="dxa"/>
            <w:tcBorders>
              <w:top w:val="nil"/>
              <w:left w:val="nil"/>
              <w:bottom w:val="single" w:sz="4" w:space="0" w:color="auto"/>
              <w:right w:val="single" w:sz="4" w:space="0" w:color="auto"/>
            </w:tcBorders>
            <w:noWrap/>
            <w:vAlign w:val="bottom"/>
            <w:hideMark/>
          </w:tcPr>
          <w:p w14:paraId="3D0A35C1" w14:textId="77777777" w:rsidR="004172E1" w:rsidRDefault="004172E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497" w:type="dxa"/>
            <w:tcBorders>
              <w:top w:val="single" w:sz="4" w:space="0" w:color="auto"/>
              <w:left w:val="single" w:sz="4" w:space="0" w:color="auto"/>
              <w:bottom w:val="single" w:sz="4" w:space="0" w:color="auto"/>
              <w:right w:val="nil"/>
            </w:tcBorders>
            <w:noWrap/>
            <w:vAlign w:val="center"/>
            <w:hideMark/>
          </w:tcPr>
          <w:p w14:paraId="4BBD06A7" w14:textId="77777777" w:rsidR="004172E1" w:rsidRDefault="004172E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Impuesto Sobre la Adquisición de Bienes Inmuebles</w:t>
            </w:r>
          </w:p>
        </w:tc>
        <w:tc>
          <w:tcPr>
            <w:tcW w:w="2448" w:type="dxa"/>
            <w:tcBorders>
              <w:top w:val="nil"/>
              <w:left w:val="single" w:sz="4" w:space="0" w:color="auto"/>
              <w:bottom w:val="single" w:sz="4" w:space="0" w:color="auto"/>
              <w:right w:val="single" w:sz="4" w:space="0" w:color="auto"/>
            </w:tcBorders>
            <w:noWrap/>
            <w:vAlign w:val="center"/>
          </w:tcPr>
          <w:p w14:paraId="2DB510D5" w14:textId="3E9ECA2A" w:rsidR="004172E1" w:rsidRDefault="00A05044">
            <w:pPr>
              <w:spacing w:line="276" w:lineRule="auto"/>
              <w:jc w:val="right"/>
              <w:rPr>
                <w:rFonts w:ascii="Arial Narrow" w:hAnsi="Arial Narrow"/>
                <w:color w:val="000000"/>
                <w:sz w:val="20"/>
                <w:szCs w:val="20"/>
                <w:lang w:val="es-MX" w:eastAsia="en-US"/>
              </w:rPr>
            </w:pPr>
            <w:r>
              <w:rPr>
                <w:rFonts w:ascii="Arial Narrow" w:hAnsi="Arial Narrow"/>
                <w:color w:val="000000"/>
                <w:sz w:val="20"/>
                <w:szCs w:val="20"/>
                <w:lang w:val="es-MX" w:eastAsia="en-US"/>
              </w:rPr>
              <w:t>690,472</w:t>
            </w:r>
          </w:p>
        </w:tc>
      </w:tr>
      <w:tr w:rsidR="004172E1" w14:paraId="475857BB" w14:textId="77777777" w:rsidTr="001F64BF">
        <w:trPr>
          <w:trHeight w:val="255"/>
        </w:trPr>
        <w:tc>
          <w:tcPr>
            <w:tcW w:w="410" w:type="dxa"/>
            <w:tcBorders>
              <w:top w:val="nil"/>
              <w:left w:val="single" w:sz="4" w:space="0" w:color="auto"/>
              <w:bottom w:val="single" w:sz="4" w:space="0" w:color="auto"/>
              <w:right w:val="nil"/>
            </w:tcBorders>
            <w:noWrap/>
            <w:vAlign w:val="bottom"/>
            <w:hideMark/>
          </w:tcPr>
          <w:p w14:paraId="1C37BD8F" w14:textId="77777777" w:rsidR="004172E1" w:rsidRDefault="004172E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300" w:type="dxa"/>
            <w:tcBorders>
              <w:top w:val="nil"/>
              <w:left w:val="nil"/>
              <w:bottom w:val="single" w:sz="4" w:space="0" w:color="auto"/>
              <w:right w:val="single" w:sz="4" w:space="0" w:color="auto"/>
            </w:tcBorders>
            <w:noWrap/>
            <w:vAlign w:val="bottom"/>
            <w:hideMark/>
          </w:tcPr>
          <w:p w14:paraId="216FCA6D" w14:textId="77777777" w:rsidR="004172E1" w:rsidRDefault="004172E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497" w:type="dxa"/>
            <w:tcBorders>
              <w:top w:val="single" w:sz="4" w:space="0" w:color="auto"/>
              <w:left w:val="single" w:sz="4" w:space="0" w:color="auto"/>
              <w:bottom w:val="single" w:sz="4" w:space="0" w:color="auto"/>
              <w:right w:val="single" w:sz="4" w:space="0" w:color="auto"/>
            </w:tcBorders>
            <w:noWrap/>
            <w:vAlign w:val="center"/>
            <w:hideMark/>
          </w:tcPr>
          <w:p w14:paraId="58B58945" w14:textId="77777777" w:rsidR="004172E1" w:rsidRDefault="004172E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Impuesto Sobre Adquisición de Vehículos de Motor Usa</w:t>
            </w:r>
            <w:r w:rsidR="00040B2B">
              <w:rPr>
                <w:rFonts w:ascii="Arial Narrow" w:hAnsi="Arial Narrow"/>
                <w:color w:val="000000"/>
                <w:sz w:val="20"/>
                <w:szCs w:val="20"/>
                <w:lang w:val="es-MX" w:eastAsia="en-US"/>
              </w:rPr>
              <w:t>dos que s</w:t>
            </w:r>
            <w:r>
              <w:rPr>
                <w:rFonts w:ascii="Arial Narrow" w:hAnsi="Arial Narrow"/>
                <w:color w:val="000000"/>
                <w:sz w:val="20"/>
                <w:szCs w:val="20"/>
                <w:lang w:val="es-MX" w:eastAsia="en-US"/>
              </w:rPr>
              <w:t xml:space="preserve">e </w:t>
            </w:r>
            <w:r w:rsidR="00040B2B">
              <w:rPr>
                <w:rFonts w:ascii="Arial Narrow" w:hAnsi="Arial Narrow"/>
                <w:color w:val="000000"/>
                <w:sz w:val="20"/>
                <w:szCs w:val="20"/>
                <w:lang w:val="es-MX" w:eastAsia="en-US"/>
              </w:rPr>
              <w:t>R</w:t>
            </w:r>
            <w:r>
              <w:rPr>
                <w:rFonts w:ascii="Arial Narrow" w:hAnsi="Arial Narrow"/>
                <w:color w:val="000000"/>
                <w:sz w:val="20"/>
                <w:szCs w:val="20"/>
                <w:lang w:val="es-MX" w:eastAsia="en-US"/>
              </w:rPr>
              <w:t xml:space="preserve">ealicen </w:t>
            </w:r>
            <w:r w:rsidR="00040B2B">
              <w:rPr>
                <w:rFonts w:ascii="Arial Narrow" w:hAnsi="Arial Narrow"/>
                <w:color w:val="000000"/>
                <w:sz w:val="20"/>
                <w:szCs w:val="20"/>
                <w:lang w:val="es-MX" w:eastAsia="en-US"/>
              </w:rPr>
              <w:t>E</w:t>
            </w:r>
            <w:r>
              <w:rPr>
                <w:rFonts w:ascii="Arial Narrow" w:hAnsi="Arial Narrow"/>
                <w:color w:val="000000"/>
                <w:sz w:val="20"/>
                <w:szCs w:val="20"/>
                <w:lang w:val="es-MX" w:eastAsia="en-US"/>
              </w:rPr>
              <w:t>ntre Particular</w:t>
            </w:r>
            <w:r w:rsidR="000B1D6C">
              <w:rPr>
                <w:rFonts w:ascii="Arial Narrow" w:hAnsi="Arial Narrow"/>
                <w:color w:val="000000"/>
                <w:sz w:val="20"/>
                <w:szCs w:val="20"/>
                <w:lang w:val="es-MX" w:eastAsia="en-US"/>
              </w:rPr>
              <w:t>es</w:t>
            </w:r>
          </w:p>
        </w:tc>
        <w:tc>
          <w:tcPr>
            <w:tcW w:w="2448" w:type="dxa"/>
            <w:tcBorders>
              <w:top w:val="single" w:sz="4" w:space="0" w:color="auto"/>
              <w:left w:val="single" w:sz="4" w:space="0" w:color="auto"/>
              <w:bottom w:val="single" w:sz="4" w:space="0" w:color="auto"/>
              <w:right w:val="single" w:sz="4" w:space="0" w:color="auto"/>
            </w:tcBorders>
            <w:noWrap/>
            <w:vAlign w:val="center"/>
          </w:tcPr>
          <w:p w14:paraId="475FF575" w14:textId="6CBE805A" w:rsidR="004172E1" w:rsidRDefault="00A05044">
            <w:pPr>
              <w:spacing w:line="276" w:lineRule="auto"/>
              <w:jc w:val="right"/>
              <w:rPr>
                <w:rFonts w:ascii="Arial Narrow" w:hAnsi="Arial Narrow"/>
                <w:color w:val="000000"/>
                <w:sz w:val="20"/>
                <w:szCs w:val="20"/>
                <w:lang w:val="es-MX" w:eastAsia="en-US"/>
              </w:rPr>
            </w:pPr>
            <w:r>
              <w:rPr>
                <w:rFonts w:ascii="Arial Narrow" w:hAnsi="Arial Narrow"/>
                <w:color w:val="000000"/>
                <w:sz w:val="20"/>
                <w:szCs w:val="20"/>
                <w:lang w:val="es-MX" w:eastAsia="en-US"/>
              </w:rPr>
              <w:t>737,760</w:t>
            </w:r>
          </w:p>
        </w:tc>
      </w:tr>
      <w:tr w:rsidR="004172E1" w14:paraId="43136B59" w14:textId="77777777" w:rsidTr="001F64BF">
        <w:trPr>
          <w:trHeight w:val="270"/>
        </w:trPr>
        <w:tc>
          <w:tcPr>
            <w:tcW w:w="410" w:type="dxa"/>
            <w:tcBorders>
              <w:top w:val="nil"/>
              <w:left w:val="single" w:sz="4" w:space="0" w:color="auto"/>
              <w:bottom w:val="single" w:sz="4" w:space="0" w:color="auto"/>
              <w:right w:val="nil"/>
            </w:tcBorders>
            <w:noWrap/>
            <w:vAlign w:val="bottom"/>
            <w:hideMark/>
          </w:tcPr>
          <w:p w14:paraId="232A6CB0" w14:textId="77777777" w:rsidR="004172E1" w:rsidRDefault="004172E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7" w:type="dxa"/>
            <w:gridSpan w:val="2"/>
            <w:tcBorders>
              <w:top w:val="single" w:sz="4" w:space="0" w:color="auto"/>
              <w:left w:val="nil"/>
              <w:bottom w:val="single" w:sz="4" w:space="0" w:color="auto"/>
              <w:right w:val="nil"/>
            </w:tcBorders>
            <w:noWrap/>
            <w:vAlign w:val="center"/>
            <w:hideMark/>
          </w:tcPr>
          <w:p w14:paraId="2D9867EB" w14:textId="77777777" w:rsidR="004172E1" w:rsidRDefault="004172E1">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 xml:space="preserve">Accesorios de Impuestos  </w:t>
            </w:r>
          </w:p>
        </w:tc>
        <w:tc>
          <w:tcPr>
            <w:tcW w:w="2448" w:type="dxa"/>
            <w:tcBorders>
              <w:top w:val="nil"/>
              <w:left w:val="single" w:sz="4" w:space="0" w:color="auto"/>
              <w:bottom w:val="single" w:sz="4" w:space="0" w:color="auto"/>
              <w:right w:val="single" w:sz="4" w:space="0" w:color="auto"/>
            </w:tcBorders>
            <w:noWrap/>
            <w:vAlign w:val="center"/>
          </w:tcPr>
          <w:p w14:paraId="4AD75CE4" w14:textId="42224012" w:rsidR="004172E1" w:rsidRDefault="00B60AAE">
            <w:pPr>
              <w:spacing w:line="276" w:lineRule="auto"/>
              <w:jc w:val="right"/>
              <w:rPr>
                <w:rFonts w:ascii="Arial Narrow" w:hAnsi="Arial Narrow"/>
                <w:b/>
                <w:bCs/>
                <w:color w:val="000000"/>
                <w:sz w:val="21"/>
                <w:szCs w:val="21"/>
                <w:lang w:val="es-MX" w:eastAsia="en-US"/>
              </w:rPr>
            </w:pPr>
            <w:r>
              <w:rPr>
                <w:rFonts w:ascii="Arial Narrow" w:hAnsi="Arial Narrow"/>
                <w:b/>
                <w:bCs/>
                <w:color w:val="000000"/>
                <w:sz w:val="21"/>
                <w:szCs w:val="21"/>
                <w:lang w:val="es-MX" w:eastAsia="en-US"/>
              </w:rPr>
              <w:t>444</w:t>
            </w:r>
            <w:r w:rsidR="00A05044">
              <w:rPr>
                <w:rFonts w:ascii="Arial Narrow" w:hAnsi="Arial Narrow"/>
                <w:b/>
                <w:bCs/>
                <w:color w:val="000000"/>
                <w:sz w:val="21"/>
                <w:szCs w:val="21"/>
                <w:lang w:val="es-MX" w:eastAsia="en-US"/>
              </w:rPr>
              <w:t>,986</w:t>
            </w:r>
          </w:p>
        </w:tc>
      </w:tr>
      <w:tr w:rsidR="004172E1" w14:paraId="27F648F5" w14:textId="77777777" w:rsidTr="001F64BF">
        <w:trPr>
          <w:trHeight w:val="270"/>
        </w:trPr>
        <w:tc>
          <w:tcPr>
            <w:tcW w:w="410" w:type="dxa"/>
            <w:tcBorders>
              <w:top w:val="nil"/>
              <w:left w:val="single" w:sz="4" w:space="0" w:color="auto"/>
              <w:bottom w:val="single" w:sz="4" w:space="0" w:color="auto"/>
              <w:right w:val="nil"/>
            </w:tcBorders>
            <w:noWrap/>
            <w:vAlign w:val="bottom"/>
          </w:tcPr>
          <w:p w14:paraId="5B0A0AF9" w14:textId="77777777" w:rsidR="004172E1" w:rsidRDefault="004172E1">
            <w:pPr>
              <w:spacing w:line="276" w:lineRule="auto"/>
              <w:rPr>
                <w:rFonts w:ascii="MS Sans Serif" w:hAnsi="MS Sans Serif"/>
                <w:color w:val="000000"/>
                <w:sz w:val="20"/>
                <w:szCs w:val="20"/>
                <w:lang w:val="es-MX" w:eastAsia="en-US"/>
              </w:rPr>
            </w:pPr>
          </w:p>
        </w:tc>
        <w:tc>
          <w:tcPr>
            <w:tcW w:w="300" w:type="dxa"/>
            <w:tcBorders>
              <w:top w:val="nil"/>
              <w:left w:val="nil"/>
              <w:bottom w:val="single" w:sz="4" w:space="0" w:color="auto"/>
              <w:right w:val="nil"/>
            </w:tcBorders>
            <w:noWrap/>
            <w:vAlign w:val="bottom"/>
          </w:tcPr>
          <w:p w14:paraId="2B53E3E6" w14:textId="77777777" w:rsidR="004172E1" w:rsidRDefault="004172E1">
            <w:pPr>
              <w:spacing w:line="276" w:lineRule="auto"/>
              <w:rPr>
                <w:rFonts w:ascii="MS Sans Serif" w:hAnsi="MS Sans Serif"/>
                <w:color w:val="000000"/>
                <w:sz w:val="20"/>
                <w:szCs w:val="20"/>
                <w:lang w:val="es-MX" w:eastAsia="en-US"/>
              </w:rPr>
            </w:pPr>
          </w:p>
        </w:tc>
        <w:tc>
          <w:tcPr>
            <w:tcW w:w="4497" w:type="dxa"/>
            <w:tcBorders>
              <w:top w:val="nil"/>
              <w:left w:val="nil"/>
              <w:bottom w:val="single" w:sz="4" w:space="0" w:color="auto"/>
              <w:right w:val="nil"/>
            </w:tcBorders>
            <w:noWrap/>
            <w:vAlign w:val="center"/>
            <w:hideMark/>
          </w:tcPr>
          <w:p w14:paraId="4C5AC88B" w14:textId="77777777" w:rsidR="004172E1" w:rsidRDefault="004172E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xml:space="preserve">Accesorios </w:t>
            </w:r>
          </w:p>
        </w:tc>
        <w:tc>
          <w:tcPr>
            <w:tcW w:w="2448" w:type="dxa"/>
            <w:tcBorders>
              <w:top w:val="nil"/>
              <w:left w:val="single" w:sz="4" w:space="0" w:color="auto"/>
              <w:bottom w:val="single" w:sz="4" w:space="0" w:color="auto"/>
              <w:right w:val="single" w:sz="4" w:space="0" w:color="auto"/>
            </w:tcBorders>
            <w:noWrap/>
            <w:vAlign w:val="center"/>
          </w:tcPr>
          <w:p w14:paraId="51CC5C1B" w14:textId="484CA57E" w:rsidR="004172E1" w:rsidRDefault="00B60AAE">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44</w:t>
            </w:r>
            <w:r w:rsidR="00A05044">
              <w:rPr>
                <w:rFonts w:ascii="Arial Narrow" w:hAnsi="Arial Narrow"/>
                <w:color w:val="000000"/>
                <w:sz w:val="21"/>
                <w:szCs w:val="21"/>
                <w:lang w:val="es-MX" w:eastAsia="en-US"/>
              </w:rPr>
              <w:t>4,986</w:t>
            </w:r>
          </w:p>
        </w:tc>
      </w:tr>
    </w:tbl>
    <w:p w14:paraId="2E59ADFB" w14:textId="63DDBC2C" w:rsidR="004172E1" w:rsidRDefault="007741F4" w:rsidP="00D51836">
      <w:pPr>
        <w:pStyle w:val="texto"/>
        <w:ind w:firstLine="0"/>
      </w:pPr>
      <w:r>
        <w:rPr>
          <w:noProof/>
          <w:lang w:eastAsia="es-MX"/>
        </w:rPr>
        <mc:AlternateContent>
          <mc:Choice Requires="wps">
            <w:drawing>
              <wp:anchor distT="0" distB="0" distL="114300" distR="114300" simplePos="0" relativeHeight="251665408" behindDoc="0" locked="0" layoutInCell="1" allowOverlap="1" wp14:anchorId="34BF8478" wp14:editId="3944ECC5">
                <wp:simplePos x="0" y="0"/>
                <wp:positionH relativeFrom="column">
                  <wp:posOffset>4814316</wp:posOffset>
                </wp:positionH>
                <wp:positionV relativeFrom="paragraph">
                  <wp:posOffset>4478020</wp:posOffset>
                </wp:positionV>
                <wp:extent cx="6096" cy="274320"/>
                <wp:effectExtent l="0" t="0" r="32385" b="30480"/>
                <wp:wrapNone/>
                <wp:docPr id="13" name="Conector recto 13"/>
                <wp:cNvGraphicFramePr/>
                <a:graphic xmlns:a="http://schemas.openxmlformats.org/drawingml/2006/main">
                  <a:graphicData uri="http://schemas.microsoft.com/office/word/2010/wordprocessingShape">
                    <wps:wsp>
                      <wps:cNvCnPr/>
                      <wps:spPr>
                        <a:xfrm>
                          <a:off x="0" y="0"/>
                          <a:ext cx="6096" cy="274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032E9A" id="Conector recto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1pt,352.6pt" to="379.6pt,3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" strokecolor="black [3200]" strokeweight=".5pt">
                <v:stroke joinstyle="miter"/>
              </v:line>
            </w:pict>
          </mc:Fallback>
        </mc:AlternateContent>
      </w:r>
      <w:r w:rsidR="00766497">
        <w:rPr>
          <w:noProof/>
          <w:lang w:eastAsia="es-MX"/>
        </w:rPr>
        <mc:AlternateContent>
          <mc:Choice Requires="wps">
            <w:drawing>
              <wp:anchor distT="0" distB="0" distL="114300" distR="114300" simplePos="0" relativeHeight="251656192" behindDoc="0" locked="0" layoutInCell="1" allowOverlap="1" wp14:anchorId="7F9EA682" wp14:editId="243C018F">
                <wp:simplePos x="0" y="0"/>
                <wp:positionH relativeFrom="column">
                  <wp:posOffset>-31623</wp:posOffset>
                </wp:positionH>
                <wp:positionV relativeFrom="paragraph">
                  <wp:posOffset>4748022</wp:posOffset>
                </wp:positionV>
                <wp:extent cx="4858512" cy="12192"/>
                <wp:effectExtent l="0" t="0" r="37465" b="26035"/>
                <wp:wrapNone/>
                <wp:docPr id="9" name="Conector recto 9"/>
                <wp:cNvGraphicFramePr/>
                <a:graphic xmlns:a="http://schemas.openxmlformats.org/drawingml/2006/main">
                  <a:graphicData uri="http://schemas.microsoft.com/office/word/2010/wordprocessingShape">
                    <wps:wsp>
                      <wps:cNvCnPr/>
                      <wps:spPr>
                        <a:xfrm flipV="1">
                          <a:off x="0" y="0"/>
                          <a:ext cx="4858512" cy="12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F06E63" id="Conector recto 9"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2.5pt,373.85pt" to="380.05pt,3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" strokecolor="black [3200]" strokeweight=".5pt">
                <v:stroke joinstyle="miter"/>
              </v:line>
            </w:pict>
          </mc:Fallback>
        </mc:AlternateContent>
      </w:r>
      <w:r w:rsidR="00766497">
        <w:rPr>
          <w:noProof/>
          <w:lang w:eastAsia="es-MX"/>
        </w:rPr>
        <mc:AlternateContent>
          <mc:Choice Requires="wps">
            <w:drawing>
              <wp:anchor distT="0" distB="0" distL="114300" distR="114300" simplePos="0" relativeHeight="251651072" behindDoc="0" locked="0" layoutInCell="1" allowOverlap="1" wp14:anchorId="7AF93E17" wp14:editId="2D148312">
                <wp:simplePos x="0" y="0"/>
                <wp:positionH relativeFrom="column">
                  <wp:posOffset>-31623</wp:posOffset>
                </wp:positionH>
                <wp:positionV relativeFrom="paragraph">
                  <wp:posOffset>4479798</wp:posOffset>
                </wp:positionV>
                <wp:extent cx="6096" cy="274320"/>
                <wp:effectExtent l="0" t="0" r="32385" b="30480"/>
                <wp:wrapNone/>
                <wp:docPr id="8" name="Conector recto 8"/>
                <wp:cNvGraphicFramePr/>
                <a:graphic xmlns:a="http://schemas.openxmlformats.org/drawingml/2006/main">
                  <a:graphicData uri="http://schemas.microsoft.com/office/word/2010/wordprocessingShape">
                    <wps:wsp>
                      <wps:cNvCnPr/>
                      <wps:spPr>
                        <a:xfrm>
                          <a:off x="0" y="0"/>
                          <a:ext cx="6096" cy="274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5ADD02" id="Conector recto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52.75pt" to="-2pt,3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" strokecolor="black [3200]" strokeweight=".5pt">
                <v:stroke joinstyle="miter"/>
              </v:line>
            </w:pict>
          </mc:Fallback>
        </mc:AlternateContent>
      </w:r>
    </w:p>
    <w:tbl>
      <w:tblPr>
        <w:tblpPr w:leftFromText="141" w:rightFromText="141" w:vertAnchor="text" w:tblpX="25" w:tblpY="1"/>
        <w:tblOverlap w:val="never"/>
        <w:tblW w:w="7630" w:type="dxa"/>
        <w:tblCellMar>
          <w:left w:w="70" w:type="dxa"/>
          <w:right w:w="70" w:type="dxa"/>
        </w:tblCellMar>
        <w:tblLook w:val="04A0" w:firstRow="1" w:lastRow="0" w:firstColumn="1" w:lastColumn="0" w:noHBand="0" w:noVBand="1"/>
      </w:tblPr>
      <w:tblGrid>
        <w:gridCol w:w="191"/>
        <w:gridCol w:w="90"/>
        <w:gridCol w:w="111"/>
        <w:gridCol w:w="189"/>
        <w:gridCol w:w="4572"/>
        <w:gridCol w:w="2477"/>
      </w:tblGrid>
      <w:tr w:rsidR="00D51836" w14:paraId="23042C53" w14:textId="77777777" w:rsidTr="00D950EE">
        <w:trPr>
          <w:trHeight w:val="255"/>
        </w:trPr>
        <w:tc>
          <w:tcPr>
            <w:tcW w:w="7630" w:type="dxa"/>
            <w:gridSpan w:val="6"/>
            <w:tcBorders>
              <w:bottom w:val="nil"/>
            </w:tcBorders>
            <w:noWrap/>
            <w:vAlign w:val="bottom"/>
            <w:hideMark/>
          </w:tcPr>
          <w:p w14:paraId="41743AE5" w14:textId="220EB113" w:rsidR="001F64BF" w:rsidRPr="001F64BF" w:rsidRDefault="002B449E" w:rsidP="00D950EE">
            <w:pPr>
              <w:spacing w:line="276" w:lineRule="auto"/>
              <w:jc w:val="center"/>
              <w:rPr>
                <w:rFonts w:ascii="MS Sans Serif" w:hAnsi="MS Sans Serif"/>
                <w:b/>
                <w:color w:val="000000"/>
                <w:sz w:val="28"/>
                <w:szCs w:val="28"/>
                <w:lang w:val="es-MX" w:eastAsia="en-US"/>
              </w:rPr>
            </w:pPr>
            <w:r>
              <w:rPr>
                <w:rFonts w:ascii="MS Sans Serif" w:hAnsi="MS Sans Serif"/>
                <w:color w:val="000000"/>
                <w:sz w:val="20"/>
                <w:szCs w:val="20"/>
                <w:lang w:val="es-MX" w:eastAsia="en-US"/>
              </w:rPr>
              <w:t xml:space="preserve"> </w:t>
            </w:r>
            <w:r w:rsidR="001F64BF" w:rsidRPr="001F64BF">
              <w:rPr>
                <w:rFonts w:ascii="MS Sans Serif" w:hAnsi="MS Sans Serif"/>
                <w:b/>
                <w:color w:val="000000"/>
                <w:sz w:val="28"/>
                <w:szCs w:val="28"/>
                <w:lang w:val="es-MX" w:eastAsia="en-US"/>
              </w:rPr>
              <w:t>Anexo Derechos</w:t>
            </w:r>
          </w:p>
        </w:tc>
      </w:tr>
      <w:tr w:rsidR="00D51836" w14:paraId="230ECFB1" w14:textId="77777777" w:rsidTr="00D950EE">
        <w:trPr>
          <w:trHeight w:val="345"/>
        </w:trPr>
        <w:tc>
          <w:tcPr>
            <w:tcW w:w="5153" w:type="dxa"/>
            <w:gridSpan w:val="5"/>
            <w:tcBorders>
              <w:top w:val="single" w:sz="4" w:space="0" w:color="auto"/>
              <w:left w:val="single" w:sz="4" w:space="0" w:color="auto"/>
              <w:bottom w:val="single" w:sz="4" w:space="0" w:color="auto"/>
              <w:right w:val="nil"/>
            </w:tcBorders>
            <w:noWrap/>
            <w:vAlign w:val="center"/>
            <w:hideMark/>
          </w:tcPr>
          <w:p w14:paraId="72252A6A" w14:textId="77777777" w:rsidR="00D51836" w:rsidRDefault="00D51836" w:rsidP="00D950EE">
            <w:pPr>
              <w:spacing w:line="276" w:lineRule="auto"/>
              <w:rPr>
                <w:rFonts w:ascii="Arial Narrow" w:hAnsi="Arial Narrow"/>
                <w:b/>
                <w:bCs/>
                <w:color w:val="000000"/>
                <w:sz w:val="26"/>
                <w:szCs w:val="26"/>
                <w:lang w:val="es-MX" w:eastAsia="en-US"/>
              </w:rPr>
            </w:pPr>
            <w:r>
              <w:rPr>
                <w:rFonts w:ascii="Arial Narrow" w:hAnsi="Arial Narrow"/>
                <w:b/>
                <w:bCs/>
                <w:color w:val="000000"/>
                <w:sz w:val="26"/>
                <w:szCs w:val="26"/>
                <w:lang w:val="es-MX" w:eastAsia="en-US"/>
              </w:rPr>
              <w:t>DERECHOS</w:t>
            </w:r>
          </w:p>
        </w:tc>
        <w:tc>
          <w:tcPr>
            <w:tcW w:w="2477" w:type="dxa"/>
            <w:tcBorders>
              <w:top w:val="single" w:sz="4" w:space="0" w:color="auto"/>
              <w:left w:val="single" w:sz="4" w:space="0" w:color="auto"/>
              <w:bottom w:val="single" w:sz="4" w:space="0" w:color="auto"/>
              <w:right w:val="single" w:sz="4" w:space="0" w:color="auto"/>
            </w:tcBorders>
            <w:noWrap/>
            <w:vAlign w:val="center"/>
          </w:tcPr>
          <w:p w14:paraId="16D9228A" w14:textId="048D3DF3" w:rsidR="00D51836" w:rsidRDefault="00002F50" w:rsidP="00D950EE">
            <w:pPr>
              <w:spacing w:line="276" w:lineRule="auto"/>
              <w:jc w:val="right"/>
              <w:rPr>
                <w:rFonts w:ascii="Arial Narrow" w:hAnsi="Arial Narrow"/>
                <w:b/>
                <w:bCs/>
                <w:color w:val="000000"/>
                <w:sz w:val="26"/>
                <w:szCs w:val="26"/>
                <w:lang w:val="es-MX" w:eastAsia="en-US"/>
              </w:rPr>
            </w:pPr>
            <w:r>
              <w:rPr>
                <w:rFonts w:ascii="Arial Narrow" w:hAnsi="Arial Narrow"/>
                <w:b/>
                <w:bCs/>
                <w:color w:val="000000"/>
                <w:sz w:val="26"/>
                <w:szCs w:val="26"/>
                <w:lang w:val="es-MX" w:eastAsia="en-US"/>
              </w:rPr>
              <w:t>$</w:t>
            </w:r>
            <w:r w:rsidR="00A05044">
              <w:rPr>
                <w:rFonts w:ascii="Arial Narrow" w:hAnsi="Arial Narrow"/>
                <w:b/>
                <w:bCs/>
                <w:color w:val="000000"/>
                <w:sz w:val="26"/>
                <w:szCs w:val="26"/>
                <w:lang w:val="es-MX" w:eastAsia="en-US"/>
              </w:rPr>
              <w:t>7,596,751</w:t>
            </w:r>
          </w:p>
        </w:tc>
      </w:tr>
      <w:tr w:rsidR="00D51836" w14:paraId="7EB8B3F2" w14:textId="77777777" w:rsidTr="00D950EE">
        <w:trPr>
          <w:trHeight w:val="270"/>
        </w:trPr>
        <w:tc>
          <w:tcPr>
            <w:tcW w:w="191" w:type="dxa"/>
            <w:tcBorders>
              <w:top w:val="nil"/>
              <w:left w:val="single" w:sz="4" w:space="0" w:color="auto"/>
              <w:bottom w:val="single" w:sz="4" w:space="0" w:color="auto"/>
              <w:right w:val="nil"/>
            </w:tcBorders>
            <w:noWrap/>
            <w:vAlign w:val="bottom"/>
            <w:hideMark/>
          </w:tcPr>
          <w:p w14:paraId="0A427EB0"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962" w:type="dxa"/>
            <w:gridSpan w:val="4"/>
            <w:tcBorders>
              <w:top w:val="single" w:sz="4" w:space="0" w:color="auto"/>
              <w:left w:val="nil"/>
              <w:bottom w:val="single" w:sz="4" w:space="0" w:color="auto"/>
              <w:right w:val="nil"/>
            </w:tcBorders>
            <w:noWrap/>
            <w:vAlign w:val="center"/>
            <w:hideMark/>
          </w:tcPr>
          <w:p w14:paraId="3402E10F" w14:textId="77777777" w:rsidR="00D51836" w:rsidRDefault="00D51836" w:rsidP="00D950EE">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 xml:space="preserve"> Derechos por el uso, goce, aprovechamiento o explotación de bienes de dominio público</w:t>
            </w:r>
          </w:p>
        </w:tc>
        <w:tc>
          <w:tcPr>
            <w:tcW w:w="2477" w:type="dxa"/>
            <w:tcBorders>
              <w:top w:val="nil"/>
              <w:left w:val="single" w:sz="4" w:space="0" w:color="auto"/>
              <w:bottom w:val="single" w:sz="4" w:space="0" w:color="auto"/>
              <w:right w:val="single" w:sz="4" w:space="0" w:color="auto"/>
            </w:tcBorders>
            <w:noWrap/>
            <w:vAlign w:val="center"/>
          </w:tcPr>
          <w:p w14:paraId="6D80BBFC" w14:textId="61CBEF81" w:rsidR="00D51836" w:rsidRDefault="00A05044" w:rsidP="00D950EE">
            <w:pPr>
              <w:spacing w:line="276" w:lineRule="auto"/>
              <w:jc w:val="right"/>
              <w:rPr>
                <w:rFonts w:ascii="Arial Narrow" w:hAnsi="Arial Narrow"/>
                <w:b/>
                <w:bCs/>
                <w:color w:val="000000"/>
                <w:sz w:val="21"/>
                <w:szCs w:val="21"/>
                <w:lang w:val="es-MX" w:eastAsia="en-US"/>
              </w:rPr>
            </w:pPr>
            <w:r>
              <w:rPr>
                <w:rFonts w:ascii="Arial Narrow" w:hAnsi="Arial Narrow"/>
                <w:b/>
                <w:bCs/>
                <w:color w:val="000000"/>
                <w:sz w:val="21"/>
                <w:szCs w:val="21"/>
                <w:lang w:val="es-MX" w:eastAsia="en-US"/>
              </w:rPr>
              <w:t>386,256</w:t>
            </w:r>
          </w:p>
        </w:tc>
      </w:tr>
      <w:tr w:rsidR="00D51836" w14:paraId="206FC6D5" w14:textId="77777777" w:rsidTr="00D950EE">
        <w:trPr>
          <w:trHeight w:val="255"/>
        </w:trPr>
        <w:tc>
          <w:tcPr>
            <w:tcW w:w="191" w:type="dxa"/>
            <w:tcBorders>
              <w:top w:val="nil"/>
              <w:left w:val="single" w:sz="4" w:space="0" w:color="auto"/>
              <w:bottom w:val="single" w:sz="4" w:space="0" w:color="auto"/>
              <w:right w:val="nil"/>
            </w:tcBorders>
            <w:noWrap/>
            <w:vAlign w:val="bottom"/>
            <w:hideMark/>
          </w:tcPr>
          <w:p w14:paraId="0EDC3F6E"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201" w:type="dxa"/>
            <w:gridSpan w:val="2"/>
            <w:tcBorders>
              <w:top w:val="nil"/>
              <w:left w:val="nil"/>
              <w:bottom w:val="single" w:sz="4" w:space="0" w:color="auto"/>
              <w:right w:val="nil"/>
            </w:tcBorders>
            <w:noWrap/>
            <w:vAlign w:val="bottom"/>
            <w:hideMark/>
          </w:tcPr>
          <w:p w14:paraId="327A23D2"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61" w:type="dxa"/>
            <w:gridSpan w:val="2"/>
            <w:tcBorders>
              <w:top w:val="nil"/>
              <w:left w:val="nil"/>
              <w:bottom w:val="single" w:sz="4" w:space="0" w:color="auto"/>
              <w:right w:val="nil"/>
            </w:tcBorders>
            <w:noWrap/>
            <w:vAlign w:val="center"/>
            <w:hideMark/>
          </w:tcPr>
          <w:p w14:paraId="12BD065C" w14:textId="77777777" w:rsidR="00D51836" w:rsidRDefault="00D51836"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Por Autorizaciones de Uso de la Vía Pública</w:t>
            </w:r>
          </w:p>
        </w:tc>
        <w:tc>
          <w:tcPr>
            <w:tcW w:w="2477" w:type="dxa"/>
            <w:tcBorders>
              <w:top w:val="nil"/>
              <w:left w:val="single" w:sz="4" w:space="0" w:color="auto"/>
              <w:bottom w:val="single" w:sz="4" w:space="0" w:color="auto"/>
              <w:right w:val="single" w:sz="4" w:space="0" w:color="auto"/>
            </w:tcBorders>
            <w:noWrap/>
            <w:vAlign w:val="center"/>
          </w:tcPr>
          <w:p w14:paraId="78A9AD71" w14:textId="4ACD9421" w:rsidR="00D51836" w:rsidRDefault="00A05044" w:rsidP="00D950EE">
            <w:pPr>
              <w:spacing w:line="276" w:lineRule="auto"/>
              <w:jc w:val="right"/>
              <w:rPr>
                <w:rFonts w:ascii="Arial Narrow" w:hAnsi="Arial Narrow"/>
                <w:color w:val="000000"/>
                <w:sz w:val="20"/>
                <w:szCs w:val="20"/>
                <w:lang w:val="es-MX" w:eastAsia="en-US"/>
              </w:rPr>
            </w:pPr>
            <w:r>
              <w:rPr>
                <w:rFonts w:ascii="Arial Narrow" w:hAnsi="Arial Narrow"/>
                <w:color w:val="000000"/>
                <w:sz w:val="20"/>
                <w:szCs w:val="20"/>
                <w:lang w:val="es-MX" w:eastAsia="en-US"/>
              </w:rPr>
              <w:t>3</w:t>
            </w:r>
            <w:r w:rsidR="00CA7D32">
              <w:rPr>
                <w:rFonts w:ascii="Arial Narrow" w:hAnsi="Arial Narrow"/>
                <w:color w:val="000000"/>
                <w:sz w:val="20"/>
                <w:szCs w:val="20"/>
                <w:lang w:val="es-MX" w:eastAsia="en-US"/>
              </w:rPr>
              <w:t>86,256</w:t>
            </w:r>
          </w:p>
        </w:tc>
      </w:tr>
      <w:tr w:rsidR="00D51836" w14:paraId="57DEB67E" w14:textId="77777777" w:rsidTr="00D950EE">
        <w:trPr>
          <w:trHeight w:val="270"/>
        </w:trPr>
        <w:tc>
          <w:tcPr>
            <w:tcW w:w="191" w:type="dxa"/>
            <w:tcBorders>
              <w:top w:val="nil"/>
              <w:left w:val="single" w:sz="4" w:space="0" w:color="auto"/>
              <w:bottom w:val="single" w:sz="4" w:space="0" w:color="auto"/>
              <w:right w:val="nil"/>
            </w:tcBorders>
            <w:noWrap/>
            <w:vAlign w:val="bottom"/>
            <w:hideMark/>
          </w:tcPr>
          <w:p w14:paraId="7B2B99BD"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962" w:type="dxa"/>
            <w:gridSpan w:val="4"/>
            <w:tcBorders>
              <w:top w:val="single" w:sz="4" w:space="0" w:color="auto"/>
              <w:left w:val="nil"/>
              <w:bottom w:val="single" w:sz="4" w:space="0" w:color="auto"/>
              <w:right w:val="nil"/>
            </w:tcBorders>
            <w:noWrap/>
            <w:vAlign w:val="center"/>
            <w:hideMark/>
          </w:tcPr>
          <w:p w14:paraId="52B5E8FC" w14:textId="77777777" w:rsidR="00D51836" w:rsidRDefault="00D51836" w:rsidP="00D950EE">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 xml:space="preserve">Derecho por Prestación de Servicios </w:t>
            </w:r>
          </w:p>
        </w:tc>
        <w:tc>
          <w:tcPr>
            <w:tcW w:w="2477" w:type="dxa"/>
            <w:tcBorders>
              <w:top w:val="nil"/>
              <w:left w:val="single" w:sz="4" w:space="0" w:color="auto"/>
              <w:bottom w:val="single" w:sz="4" w:space="0" w:color="auto"/>
              <w:right w:val="single" w:sz="4" w:space="0" w:color="auto"/>
            </w:tcBorders>
            <w:noWrap/>
            <w:vAlign w:val="center"/>
          </w:tcPr>
          <w:p w14:paraId="27B7F92B" w14:textId="4BB88F61" w:rsidR="00D51836" w:rsidRDefault="00CA7D32" w:rsidP="00D950EE">
            <w:pPr>
              <w:spacing w:line="276" w:lineRule="auto"/>
              <w:jc w:val="right"/>
              <w:rPr>
                <w:rFonts w:ascii="Arial Narrow" w:hAnsi="Arial Narrow"/>
                <w:b/>
                <w:bCs/>
                <w:color w:val="000000"/>
                <w:sz w:val="21"/>
                <w:szCs w:val="21"/>
                <w:lang w:val="es-MX" w:eastAsia="en-US"/>
              </w:rPr>
            </w:pPr>
            <w:r>
              <w:rPr>
                <w:rFonts w:ascii="Arial Narrow" w:hAnsi="Arial Narrow"/>
                <w:b/>
                <w:bCs/>
                <w:color w:val="000000"/>
                <w:sz w:val="21"/>
                <w:szCs w:val="21"/>
                <w:lang w:val="es-MX" w:eastAsia="en-US"/>
              </w:rPr>
              <w:t>6,205,303</w:t>
            </w:r>
          </w:p>
        </w:tc>
      </w:tr>
      <w:tr w:rsidR="00D51836" w14:paraId="74FE07B0" w14:textId="77777777" w:rsidTr="00D950EE">
        <w:trPr>
          <w:trHeight w:val="270"/>
        </w:trPr>
        <w:tc>
          <w:tcPr>
            <w:tcW w:w="191" w:type="dxa"/>
            <w:tcBorders>
              <w:top w:val="nil"/>
              <w:left w:val="single" w:sz="4" w:space="0" w:color="auto"/>
              <w:bottom w:val="single" w:sz="4" w:space="0" w:color="auto"/>
              <w:right w:val="nil"/>
            </w:tcBorders>
            <w:noWrap/>
            <w:vAlign w:val="bottom"/>
            <w:hideMark/>
          </w:tcPr>
          <w:p w14:paraId="160BF1BE" w14:textId="77777777" w:rsidR="00D51836" w:rsidRDefault="00D51836" w:rsidP="00D950EE">
            <w:pPr>
              <w:rPr>
                <w:rFonts w:ascii="Arial Narrow" w:hAnsi="Arial Narrow"/>
                <w:bCs/>
                <w:color w:val="000000"/>
                <w:sz w:val="21"/>
                <w:szCs w:val="21"/>
                <w:lang w:val="es-MX" w:eastAsia="en-US"/>
              </w:rPr>
            </w:pPr>
          </w:p>
        </w:tc>
        <w:tc>
          <w:tcPr>
            <w:tcW w:w="201" w:type="dxa"/>
            <w:gridSpan w:val="2"/>
            <w:tcBorders>
              <w:top w:val="nil"/>
              <w:left w:val="nil"/>
              <w:bottom w:val="single" w:sz="4" w:space="0" w:color="auto"/>
              <w:right w:val="nil"/>
            </w:tcBorders>
            <w:noWrap/>
            <w:vAlign w:val="bottom"/>
            <w:hideMark/>
          </w:tcPr>
          <w:p w14:paraId="6345C410"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61" w:type="dxa"/>
            <w:gridSpan w:val="2"/>
            <w:tcBorders>
              <w:top w:val="nil"/>
              <w:left w:val="nil"/>
              <w:bottom w:val="single" w:sz="4" w:space="0" w:color="auto"/>
              <w:right w:val="nil"/>
            </w:tcBorders>
            <w:noWrap/>
            <w:vAlign w:val="center"/>
            <w:hideMark/>
          </w:tcPr>
          <w:p w14:paraId="067F82F1" w14:textId="77777777" w:rsidR="00D51836" w:rsidRDefault="00D51836"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Por Servicios de Tránsito</w:t>
            </w:r>
          </w:p>
        </w:tc>
        <w:tc>
          <w:tcPr>
            <w:tcW w:w="2477" w:type="dxa"/>
            <w:tcBorders>
              <w:top w:val="nil"/>
              <w:left w:val="single" w:sz="4" w:space="0" w:color="auto"/>
              <w:bottom w:val="single" w:sz="4" w:space="0" w:color="auto"/>
              <w:right w:val="single" w:sz="4" w:space="0" w:color="auto"/>
            </w:tcBorders>
            <w:noWrap/>
            <w:vAlign w:val="center"/>
          </w:tcPr>
          <w:p w14:paraId="64CF04F5" w14:textId="6D99F7D5" w:rsidR="00D51836" w:rsidRDefault="00CA7D32" w:rsidP="00D950EE">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935,101</w:t>
            </w:r>
          </w:p>
        </w:tc>
      </w:tr>
      <w:tr w:rsidR="00D51836" w14:paraId="1A18BF2A" w14:textId="77777777" w:rsidTr="00D950EE">
        <w:trPr>
          <w:trHeight w:val="399"/>
        </w:trPr>
        <w:tc>
          <w:tcPr>
            <w:tcW w:w="191" w:type="dxa"/>
            <w:tcBorders>
              <w:top w:val="nil"/>
              <w:left w:val="single" w:sz="4" w:space="0" w:color="auto"/>
              <w:bottom w:val="single" w:sz="4" w:space="0" w:color="auto"/>
              <w:right w:val="nil"/>
            </w:tcBorders>
            <w:noWrap/>
            <w:vAlign w:val="bottom"/>
            <w:hideMark/>
          </w:tcPr>
          <w:p w14:paraId="5079DF3A"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201" w:type="dxa"/>
            <w:gridSpan w:val="2"/>
            <w:tcBorders>
              <w:top w:val="nil"/>
              <w:left w:val="nil"/>
              <w:bottom w:val="single" w:sz="4" w:space="0" w:color="auto"/>
              <w:right w:val="nil"/>
            </w:tcBorders>
            <w:noWrap/>
            <w:vAlign w:val="bottom"/>
            <w:hideMark/>
          </w:tcPr>
          <w:p w14:paraId="6E758A4F"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61" w:type="dxa"/>
            <w:gridSpan w:val="2"/>
            <w:tcBorders>
              <w:top w:val="nil"/>
              <w:left w:val="nil"/>
              <w:bottom w:val="single" w:sz="4" w:space="0" w:color="auto"/>
              <w:right w:val="nil"/>
            </w:tcBorders>
            <w:noWrap/>
            <w:vAlign w:val="center"/>
            <w:hideMark/>
          </w:tcPr>
          <w:p w14:paraId="2E47FB87" w14:textId="77777777" w:rsidR="00D51836" w:rsidRDefault="00D51836"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xml:space="preserve">Servicio de Rastro </w:t>
            </w:r>
            <w:r w:rsidR="000B1D6C">
              <w:rPr>
                <w:rFonts w:ascii="Arial Narrow" w:hAnsi="Arial Narrow"/>
                <w:color w:val="000000"/>
                <w:sz w:val="20"/>
                <w:szCs w:val="20"/>
                <w:lang w:val="es-MX" w:eastAsia="en-US"/>
              </w:rPr>
              <w:t>P</w:t>
            </w:r>
            <w:r w:rsidR="000B1D6C" w:rsidRPr="000B1D6C">
              <w:rPr>
                <w:rFonts w:ascii="Arial Narrow" w:hAnsi="Arial Narrow"/>
                <w:color w:val="000000"/>
                <w:sz w:val="20"/>
                <w:szCs w:val="20"/>
                <w:lang w:val="es-MX" w:eastAsia="en-US"/>
              </w:rPr>
              <w:t>úblico</w:t>
            </w:r>
          </w:p>
        </w:tc>
        <w:tc>
          <w:tcPr>
            <w:tcW w:w="2477" w:type="dxa"/>
            <w:tcBorders>
              <w:top w:val="nil"/>
              <w:left w:val="single" w:sz="4" w:space="0" w:color="auto"/>
              <w:bottom w:val="single" w:sz="4" w:space="0" w:color="auto"/>
              <w:right w:val="single" w:sz="4" w:space="0" w:color="auto"/>
            </w:tcBorders>
            <w:noWrap/>
            <w:vAlign w:val="center"/>
          </w:tcPr>
          <w:p w14:paraId="1A892337" w14:textId="697282FB" w:rsidR="00D51836" w:rsidRDefault="00CA7D32" w:rsidP="00D950EE">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116,055</w:t>
            </w:r>
          </w:p>
        </w:tc>
      </w:tr>
      <w:tr w:rsidR="00D51836" w14:paraId="077505FA" w14:textId="77777777" w:rsidTr="00D950EE">
        <w:trPr>
          <w:trHeight w:val="270"/>
        </w:trPr>
        <w:tc>
          <w:tcPr>
            <w:tcW w:w="191" w:type="dxa"/>
            <w:tcBorders>
              <w:top w:val="nil"/>
              <w:left w:val="single" w:sz="4" w:space="0" w:color="auto"/>
              <w:bottom w:val="single" w:sz="4" w:space="0" w:color="auto"/>
              <w:right w:val="nil"/>
            </w:tcBorders>
            <w:noWrap/>
            <w:vAlign w:val="bottom"/>
            <w:hideMark/>
          </w:tcPr>
          <w:p w14:paraId="426A5AFD"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201" w:type="dxa"/>
            <w:gridSpan w:val="2"/>
            <w:tcBorders>
              <w:top w:val="nil"/>
              <w:left w:val="nil"/>
              <w:bottom w:val="single" w:sz="4" w:space="0" w:color="auto"/>
              <w:right w:val="nil"/>
            </w:tcBorders>
            <w:noWrap/>
            <w:vAlign w:val="bottom"/>
            <w:hideMark/>
          </w:tcPr>
          <w:p w14:paraId="0531869D"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61" w:type="dxa"/>
            <w:gridSpan w:val="2"/>
            <w:tcBorders>
              <w:top w:val="nil"/>
              <w:left w:val="nil"/>
              <w:bottom w:val="single" w:sz="4" w:space="0" w:color="auto"/>
              <w:right w:val="nil"/>
            </w:tcBorders>
            <w:noWrap/>
            <w:vAlign w:val="center"/>
            <w:hideMark/>
          </w:tcPr>
          <w:p w14:paraId="5805DB53" w14:textId="77777777" w:rsidR="00D51836" w:rsidRDefault="00D51836"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xml:space="preserve">Por </w:t>
            </w:r>
            <w:r w:rsidR="000B1D6C">
              <w:rPr>
                <w:rFonts w:ascii="Arial Narrow" w:hAnsi="Arial Narrow"/>
                <w:color w:val="000000"/>
                <w:sz w:val="20"/>
                <w:szCs w:val="20"/>
                <w:lang w:val="es-MX" w:eastAsia="en-US"/>
              </w:rPr>
              <w:t>S</w:t>
            </w:r>
            <w:r>
              <w:rPr>
                <w:rFonts w:ascii="Arial Narrow" w:hAnsi="Arial Narrow"/>
                <w:color w:val="000000"/>
                <w:sz w:val="20"/>
                <w:szCs w:val="20"/>
                <w:lang w:val="es-MX" w:eastAsia="en-US"/>
              </w:rPr>
              <w:t>ervicio de Agua Potable</w:t>
            </w:r>
          </w:p>
        </w:tc>
        <w:tc>
          <w:tcPr>
            <w:tcW w:w="2477" w:type="dxa"/>
            <w:tcBorders>
              <w:top w:val="nil"/>
              <w:left w:val="single" w:sz="4" w:space="0" w:color="auto"/>
              <w:bottom w:val="single" w:sz="4" w:space="0" w:color="auto"/>
              <w:right w:val="single" w:sz="4" w:space="0" w:color="auto"/>
            </w:tcBorders>
            <w:noWrap/>
            <w:vAlign w:val="center"/>
          </w:tcPr>
          <w:p w14:paraId="73BBD205" w14:textId="6917C986" w:rsidR="00D51836" w:rsidRDefault="00CA7D32" w:rsidP="00D950EE">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4,340,820</w:t>
            </w:r>
          </w:p>
        </w:tc>
      </w:tr>
      <w:tr w:rsidR="00D51836" w14:paraId="0D86A20F" w14:textId="77777777" w:rsidTr="00D950EE">
        <w:trPr>
          <w:trHeight w:val="270"/>
        </w:trPr>
        <w:tc>
          <w:tcPr>
            <w:tcW w:w="191" w:type="dxa"/>
            <w:tcBorders>
              <w:top w:val="nil"/>
              <w:left w:val="single" w:sz="4" w:space="0" w:color="auto"/>
              <w:bottom w:val="single" w:sz="4" w:space="0" w:color="auto"/>
              <w:right w:val="nil"/>
            </w:tcBorders>
            <w:noWrap/>
            <w:vAlign w:val="bottom"/>
            <w:hideMark/>
          </w:tcPr>
          <w:p w14:paraId="2F72FA8C"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201" w:type="dxa"/>
            <w:gridSpan w:val="2"/>
            <w:tcBorders>
              <w:top w:val="nil"/>
              <w:left w:val="nil"/>
              <w:bottom w:val="single" w:sz="4" w:space="0" w:color="auto"/>
              <w:right w:val="nil"/>
            </w:tcBorders>
            <w:noWrap/>
            <w:vAlign w:val="bottom"/>
            <w:hideMark/>
          </w:tcPr>
          <w:p w14:paraId="6902A593"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61" w:type="dxa"/>
            <w:gridSpan w:val="2"/>
            <w:tcBorders>
              <w:top w:val="nil"/>
              <w:left w:val="nil"/>
              <w:bottom w:val="single" w:sz="4" w:space="0" w:color="auto"/>
              <w:right w:val="nil"/>
            </w:tcBorders>
            <w:noWrap/>
            <w:vAlign w:val="center"/>
            <w:hideMark/>
          </w:tcPr>
          <w:p w14:paraId="2596D4A4" w14:textId="77777777" w:rsidR="00D51836" w:rsidRDefault="00D51836"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Por Servicio de Panteones</w:t>
            </w:r>
          </w:p>
        </w:tc>
        <w:tc>
          <w:tcPr>
            <w:tcW w:w="2477" w:type="dxa"/>
            <w:tcBorders>
              <w:top w:val="nil"/>
              <w:left w:val="single" w:sz="4" w:space="0" w:color="auto"/>
              <w:bottom w:val="single" w:sz="4" w:space="0" w:color="auto"/>
              <w:right w:val="single" w:sz="4" w:space="0" w:color="auto"/>
            </w:tcBorders>
            <w:noWrap/>
            <w:vAlign w:val="center"/>
          </w:tcPr>
          <w:p w14:paraId="2668620F" w14:textId="509B1190" w:rsidR="00D51836" w:rsidRDefault="00CA7D32" w:rsidP="00D950EE">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19,703</w:t>
            </w:r>
          </w:p>
        </w:tc>
      </w:tr>
      <w:tr w:rsidR="00D51836" w14:paraId="6ADF682D" w14:textId="77777777" w:rsidTr="00D950EE">
        <w:trPr>
          <w:trHeight w:val="270"/>
        </w:trPr>
        <w:tc>
          <w:tcPr>
            <w:tcW w:w="191" w:type="dxa"/>
            <w:tcBorders>
              <w:top w:val="nil"/>
              <w:left w:val="single" w:sz="4" w:space="0" w:color="auto"/>
              <w:bottom w:val="single" w:sz="4" w:space="0" w:color="auto"/>
              <w:right w:val="nil"/>
            </w:tcBorders>
            <w:noWrap/>
            <w:vAlign w:val="bottom"/>
            <w:hideMark/>
          </w:tcPr>
          <w:p w14:paraId="0103CD4E"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201" w:type="dxa"/>
            <w:gridSpan w:val="2"/>
            <w:tcBorders>
              <w:top w:val="nil"/>
              <w:left w:val="nil"/>
              <w:bottom w:val="single" w:sz="4" w:space="0" w:color="auto"/>
              <w:right w:val="nil"/>
            </w:tcBorders>
            <w:noWrap/>
            <w:vAlign w:val="bottom"/>
            <w:hideMark/>
          </w:tcPr>
          <w:p w14:paraId="09E7D120"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61" w:type="dxa"/>
            <w:gridSpan w:val="2"/>
            <w:tcBorders>
              <w:top w:val="nil"/>
              <w:left w:val="nil"/>
              <w:bottom w:val="single" w:sz="4" w:space="0" w:color="auto"/>
              <w:right w:val="nil"/>
            </w:tcBorders>
            <w:noWrap/>
            <w:vAlign w:val="center"/>
            <w:hideMark/>
          </w:tcPr>
          <w:p w14:paraId="1D4E7D6A" w14:textId="77777777" w:rsidR="00D51836" w:rsidRDefault="00D51836"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Por Servicio de Mercados</w:t>
            </w:r>
          </w:p>
        </w:tc>
        <w:tc>
          <w:tcPr>
            <w:tcW w:w="2477" w:type="dxa"/>
            <w:tcBorders>
              <w:top w:val="nil"/>
              <w:left w:val="single" w:sz="4" w:space="0" w:color="auto"/>
              <w:bottom w:val="single" w:sz="4" w:space="0" w:color="auto"/>
              <w:right w:val="single" w:sz="4" w:space="0" w:color="auto"/>
            </w:tcBorders>
            <w:noWrap/>
            <w:vAlign w:val="center"/>
          </w:tcPr>
          <w:p w14:paraId="672E00BE" w14:textId="67FDB320" w:rsidR="00D51836" w:rsidRDefault="00CA7D32" w:rsidP="00D950EE">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30,000</w:t>
            </w:r>
          </w:p>
        </w:tc>
      </w:tr>
      <w:tr w:rsidR="00D51836" w14:paraId="3080E6CD" w14:textId="77777777" w:rsidTr="00D950EE">
        <w:trPr>
          <w:trHeight w:val="270"/>
        </w:trPr>
        <w:tc>
          <w:tcPr>
            <w:tcW w:w="191" w:type="dxa"/>
            <w:tcBorders>
              <w:top w:val="nil"/>
              <w:left w:val="single" w:sz="4" w:space="0" w:color="auto"/>
              <w:bottom w:val="single" w:sz="4" w:space="0" w:color="auto"/>
              <w:right w:val="nil"/>
            </w:tcBorders>
            <w:noWrap/>
            <w:vAlign w:val="bottom"/>
            <w:hideMark/>
          </w:tcPr>
          <w:p w14:paraId="17AC8521"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201" w:type="dxa"/>
            <w:gridSpan w:val="2"/>
            <w:tcBorders>
              <w:top w:val="nil"/>
              <w:left w:val="nil"/>
              <w:bottom w:val="single" w:sz="4" w:space="0" w:color="auto"/>
              <w:right w:val="nil"/>
            </w:tcBorders>
            <w:noWrap/>
            <w:vAlign w:val="bottom"/>
            <w:hideMark/>
          </w:tcPr>
          <w:p w14:paraId="507C035A"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61" w:type="dxa"/>
            <w:gridSpan w:val="2"/>
            <w:tcBorders>
              <w:top w:val="nil"/>
              <w:left w:val="nil"/>
              <w:bottom w:val="single" w:sz="4" w:space="0" w:color="auto"/>
              <w:right w:val="nil"/>
            </w:tcBorders>
            <w:noWrap/>
            <w:vAlign w:val="center"/>
            <w:hideMark/>
          </w:tcPr>
          <w:p w14:paraId="40996EA9" w14:textId="77777777" w:rsidR="00D51836" w:rsidRDefault="00D51836"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Por Licencia de Construcción</w:t>
            </w:r>
          </w:p>
        </w:tc>
        <w:tc>
          <w:tcPr>
            <w:tcW w:w="2477" w:type="dxa"/>
            <w:tcBorders>
              <w:top w:val="nil"/>
              <w:left w:val="single" w:sz="4" w:space="0" w:color="auto"/>
              <w:bottom w:val="single" w:sz="4" w:space="0" w:color="auto"/>
              <w:right w:val="single" w:sz="4" w:space="0" w:color="auto"/>
            </w:tcBorders>
            <w:noWrap/>
            <w:vAlign w:val="center"/>
          </w:tcPr>
          <w:p w14:paraId="59371080" w14:textId="0ACDCF76" w:rsidR="00D51836" w:rsidRDefault="00CA7D32" w:rsidP="00D950EE">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196,864</w:t>
            </w:r>
          </w:p>
        </w:tc>
      </w:tr>
      <w:tr w:rsidR="00D51836" w14:paraId="1ABE927E" w14:textId="77777777" w:rsidTr="00D950EE">
        <w:trPr>
          <w:trHeight w:val="270"/>
        </w:trPr>
        <w:tc>
          <w:tcPr>
            <w:tcW w:w="191" w:type="dxa"/>
            <w:tcBorders>
              <w:top w:val="nil"/>
              <w:left w:val="single" w:sz="4" w:space="0" w:color="auto"/>
              <w:bottom w:val="single" w:sz="4" w:space="0" w:color="auto"/>
              <w:right w:val="nil"/>
            </w:tcBorders>
            <w:noWrap/>
            <w:vAlign w:val="bottom"/>
            <w:hideMark/>
          </w:tcPr>
          <w:p w14:paraId="5C231A51"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201" w:type="dxa"/>
            <w:gridSpan w:val="2"/>
            <w:tcBorders>
              <w:top w:val="nil"/>
              <w:left w:val="nil"/>
              <w:bottom w:val="single" w:sz="4" w:space="0" w:color="auto"/>
              <w:right w:val="nil"/>
            </w:tcBorders>
            <w:noWrap/>
            <w:vAlign w:val="bottom"/>
            <w:hideMark/>
          </w:tcPr>
          <w:p w14:paraId="49B57915"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61" w:type="dxa"/>
            <w:gridSpan w:val="2"/>
            <w:tcBorders>
              <w:top w:val="nil"/>
              <w:left w:val="nil"/>
              <w:bottom w:val="single" w:sz="4" w:space="0" w:color="auto"/>
              <w:right w:val="nil"/>
            </w:tcBorders>
            <w:noWrap/>
            <w:vAlign w:val="center"/>
            <w:hideMark/>
          </w:tcPr>
          <w:p w14:paraId="51F2E46F" w14:textId="77777777" w:rsidR="00D51836" w:rsidRDefault="00D51836"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Por Licencia de Uso de Suelo</w:t>
            </w:r>
          </w:p>
        </w:tc>
        <w:tc>
          <w:tcPr>
            <w:tcW w:w="2477" w:type="dxa"/>
            <w:tcBorders>
              <w:top w:val="nil"/>
              <w:left w:val="single" w:sz="4" w:space="0" w:color="auto"/>
              <w:bottom w:val="single" w:sz="4" w:space="0" w:color="auto"/>
              <w:right w:val="single" w:sz="4" w:space="0" w:color="auto"/>
            </w:tcBorders>
            <w:noWrap/>
            <w:vAlign w:val="center"/>
          </w:tcPr>
          <w:p w14:paraId="6E324CF0" w14:textId="149C8683" w:rsidR="00D51836" w:rsidRDefault="00CA7D32" w:rsidP="00D950EE">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143,696</w:t>
            </w:r>
          </w:p>
        </w:tc>
      </w:tr>
      <w:tr w:rsidR="00D51836" w14:paraId="47D58D13" w14:textId="77777777" w:rsidTr="00D950EE">
        <w:trPr>
          <w:trHeight w:val="270"/>
        </w:trPr>
        <w:tc>
          <w:tcPr>
            <w:tcW w:w="191" w:type="dxa"/>
            <w:tcBorders>
              <w:top w:val="nil"/>
              <w:left w:val="single" w:sz="4" w:space="0" w:color="auto"/>
              <w:bottom w:val="single" w:sz="4" w:space="0" w:color="auto"/>
              <w:right w:val="nil"/>
            </w:tcBorders>
            <w:noWrap/>
            <w:vAlign w:val="bottom"/>
            <w:hideMark/>
          </w:tcPr>
          <w:p w14:paraId="1C06B6A1"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201" w:type="dxa"/>
            <w:gridSpan w:val="2"/>
            <w:tcBorders>
              <w:top w:val="nil"/>
              <w:left w:val="nil"/>
              <w:bottom w:val="single" w:sz="4" w:space="0" w:color="auto"/>
              <w:right w:val="nil"/>
            </w:tcBorders>
            <w:noWrap/>
            <w:vAlign w:val="bottom"/>
            <w:hideMark/>
          </w:tcPr>
          <w:p w14:paraId="48990392"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61" w:type="dxa"/>
            <w:gridSpan w:val="2"/>
            <w:tcBorders>
              <w:top w:val="nil"/>
              <w:left w:val="nil"/>
              <w:bottom w:val="single" w:sz="4" w:space="0" w:color="auto"/>
              <w:right w:val="nil"/>
            </w:tcBorders>
            <w:noWrap/>
            <w:vAlign w:val="center"/>
            <w:hideMark/>
          </w:tcPr>
          <w:p w14:paraId="312AE403" w14:textId="77777777" w:rsidR="00D51836" w:rsidRDefault="00D51836"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Por Autorización de Rotura de Pavimento</w:t>
            </w:r>
          </w:p>
        </w:tc>
        <w:tc>
          <w:tcPr>
            <w:tcW w:w="2477" w:type="dxa"/>
            <w:tcBorders>
              <w:top w:val="nil"/>
              <w:left w:val="single" w:sz="4" w:space="0" w:color="auto"/>
              <w:bottom w:val="single" w:sz="4" w:space="0" w:color="auto"/>
              <w:right w:val="single" w:sz="4" w:space="0" w:color="auto"/>
            </w:tcBorders>
            <w:noWrap/>
            <w:vAlign w:val="center"/>
          </w:tcPr>
          <w:p w14:paraId="557A171D" w14:textId="53E0FC3F" w:rsidR="00D51836" w:rsidRDefault="00CA7D32" w:rsidP="00D950EE">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1,061</w:t>
            </w:r>
          </w:p>
        </w:tc>
      </w:tr>
      <w:tr w:rsidR="00D51836" w14:paraId="07894B42" w14:textId="77777777" w:rsidTr="00D950EE">
        <w:trPr>
          <w:trHeight w:val="270"/>
        </w:trPr>
        <w:tc>
          <w:tcPr>
            <w:tcW w:w="191" w:type="dxa"/>
            <w:tcBorders>
              <w:top w:val="nil"/>
              <w:left w:val="single" w:sz="4" w:space="0" w:color="auto"/>
              <w:bottom w:val="single" w:sz="4" w:space="0" w:color="auto"/>
              <w:right w:val="nil"/>
            </w:tcBorders>
            <w:noWrap/>
            <w:vAlign w:val="bottom"/>
            <w:hideMark/>
          </w:tcPr>
          <w:p w14:paraId="6691EE10"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201" w:type="dxa"/>
            <w:gridSpan w:val="2"/>
            <w:tcBorders>
              <w:top w:val="nil"/>
              <w:left w:val="nil"/>
              <w:bottom w:val="single" w:sz="4" w:space="0" w:color="auto"/>
              <w:right w:val="nil"/>
            </w:tcBorders>
            <w:noWrap/>
            <w:vAlign w:val="bottom"/>
            <w:hideMark/>
          </w:tcPr>
          <w:p w14:paraId="0766C5B1"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61" w:type="dxa"/>
            <w:gridSpan w:val="2"/>
            <w:tcBorders>
              <w:top w:val="nil"/>
              <w:left w:val="nil"/>
              <w:bottom w:val="single" w:sz="4" w:space="0" w:color="auto"/>
              <w:right w:val="nil"/>
            </w:tcBorders>
            <w:noWrap/>
            <w:vAlign w:val="center"/>
            <w:hideMark/>
          </w:tcPr>
          <w:p w14:paraId="0CBABDAB" w14:textId="77777777" w:rsidR="00D51836" w:rsidRDefault="00D51836"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Por las Licencias, Permisos o Autorizaciones por Anuncios, Carteles o Publicidad</w:t>
            </w:r>
          </w:p>
        </w:tc>
        <w:tc>
          <w:tcPr>
            <w:tcW w:w="2477" w:type="dxa"/>
            <w:tcBorders>
              <w:top w:val="nil"/>
              <w:left w:val="single" w:sz="4" w:space="0" w:color="auto"/>
              <w:bottom w:val="single" w:sz="4" w:space="0" w:color="auto"/>
              <w:right w:val="single" w:sz="4" w:space="0" w:color="auto"/>
            </w:tcBorders>
            <w:noWrap/>
            <w:vAlign w:val="center"/>
          </w:tcPr>
          <w:p w14:paraId="730AFC98" w14:textId="7939E09D" w:rsidR="00D51836" w:rsidRDefault="00CA7D32" w:rsidP="00D950EE">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33,327</w:t>
            </w:r>
          </w:p>
        </w:tc>
      </w:tr>
      <w:tr w:rsidR="00D51836" w14:paraId="09E0B1EE" w14:textId="77777777" w:rsidTr="00D950EE">
        <w:trPr>
          <w:trHeight w:val="270"/>
        </w:trPr>
        <w:tc>
          <w:tcPr>
            <w:tcW w:w="191" w:type="dxa"/>
            <w:tcBorders>
              <w:top w:val="nil"/>
              <w:left w:val="single" w:sz="4" w:space="0" w:color="auto"/>
              <w:bottom w:val="single" w:sz="4" w:space="0" w:color="auto"/>
              <w:right w:val="nil"/>
            </w:tcBorders>
            <w:noWrap/>
            <w:vAlign w:val="bottom"/>
            <w:hideMark/>
          </w:tcPr>
          <w:p w14:paraId="3918D627"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201" w:type="dxa"/>
            <w:gridSpan w:val="2"/>
            <w:tcBorders>
              <w:top w:val="nil"/>
              <w:left w:val="nil"/>
              <w:bottom w:val="single" w:sz="4" w:space="0" w:color="auto"/>
              <w:right w:val="nil"/>
            </w:tcBorders>
            <w:noWrap/>
            <w:vAlign w:val="bottom"/>
            <w:hideMark/>
          </w:tcPr>
          <w:p w14:paraId="08DC7255"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61" w:type="dxa"/>
            <w:gridSpan w:val="2"/>
            <w:tcBorders>
              <w:top w:val="nil"/>
              <w:left w:val="nil"/>
              <w:bottom w:val="single" w:sz="4" w:space="0" w:color="auto"/>
              <w:right w:val="nil"/>
            </w:tcBorders>
            <w:noWrap/>
            <w:vAlign w:val="center"/>
            <w:hideMark/>
          </w:tcPr>
          <w:p w14:paraId="0C1AEA65" w14:textId="77777777" w:rsidR="00D51836" w:rsidRDefault="00D51836"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xml:space="preserve">Por Expedición de </w:t>
            </w:r>
            <w:r w:rsidR="000B1D6C">
              <w:rPr>
                <w:rFonts w:ascii="Arial Narrow" w:hAnsi="Arial Narrow"/>
                <w:color w:val="000000"/>
                <w:sz w:val="20"/>
                <w:szCs w:val="20"/>
                <w:lang w:val="es-MX" w:eastAsia="en-US"/>
              </w:rPr>
              <w:t>C</w:t>
            </w:r>
            <w:r w:rsidR="000B1D6C" w:rsidRPr="000B1D6C">
              <w:rPr>
                <w:rFonts w:ascii="Arial Narrow" w:hAnsi="Arial Narrow"/>
                <w:color w:val="000000"/>
                <w:sz w:val="20"/>
                <w:szCs w:val="20"/>
                <w:lang w:val="es-MX" w:eastAsia="en-US"/>
              </w:rPr>
              <w:t xml:space="preserve">édula </w:t>
            </w:r>
            <w:r>
              <w:rPr>
                <w:rFonts w:ascii="Arial Narrow" w:hAnsi="Arial Narrow"/>
                <w:color w:val="000000"/>
                <w:sz w:val="20"/>
                <w:szCs w:val="20"/>
                <w:lang w:val="es-MX" w:eastAsia="en-US"/>
              </w:rPr>
              <w:t>Catastral</w:t>
            </w:r>
            <w:r w:rsidR="000B1D6C">
              <w:rPr>
                <w:rFonts w:ascii="Arial Narrow" w:hAnsi="Arial Narrow"/>
                <w:color w:val="000000"/>
                <w:sz w:val="20"/>
                <w:szCs w:val="20"/>
                <w:lang w:val="es-MX" w:eastAsia="en-US"/>
              </w:rPr>
              <w:t xml:space="preserve"> </w:t>
            </w:r>
          </w:p>
        </w:tc>
        <w:tc>
          <w:tcPr>
            <w:tcW w:w="2477" w:type="dxa"/>
            <w:tcBorders>
              <w:top w:val="nil"/>
              <w:left w:val="single" w:sz="4" w:space="0" w:color="auto"/>
              <w:bottom w:val="single" w:sz="4" w:space="0" w:color="auto"/>
              <w:right w:val="single" w:sz="4" w:space="0" w:color="auto"/>
            </w:tcBorders>
            <w:noWrap/>
            <w:vAlign w:val="center"/>
          </w:tcPr>
          <w:p w14:paraId="7F9ECB0D" w14:textId="3C6ADE2C" w:rsidR="00D51836" w:rsidRDefault="00CA7D32" w:rsidP="00D950EE">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1,169</w:t>
            </w:r>
          </w:p>
        </w:tc>
      </w:tr>
      <w:tr w:rsidR="00D51836" w14:paraId="27C190C9" w14:textId="77777777" w:rsidTr="00D950EE">
        <w:trPr>
          <w:trHeight w:val="270"/>
        </w:trPr>
        <w:tc>
          <w:tcPr>
            <w:tcW w:w="191" w:type="dxa"/>
            <w:tcBorders>
              <w:top w:val="nil"/>
              <w:left w:val="single" w:sz="4" w:space="0" w:color="auto"/>
              <w:bottom w:val="single" w:sz="4" w:space="0" w:color="auto"/>
              <w:right w:val="nil"/>
            </w:tcBorders>
            <w:noWrap/>
            <w:vAlign w:val="bottom"/>
            <w:hideMark/>
          </w:tcPr>
          <w:p w14:paraId="0C16A2D9"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201" w:type="dxa"/>
            <w:gridSpan w:val="2"/>
            <w:tcBorders>
              <w:top w:val="nil"/>
              <w:left w:val="nil"/>
              <w:bottom w:val="single" w:sz="4" w:space="0" w:color="auto"/>
              <w:right w:val="nil"/>
            </w:tcBorders>
            <w:noWrap/>
            <w:vAlign w:val="bottom"/>
            <w:hideMark/>
          </w:tcPr>
          <w:p w14:paraId="5B7218D3"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61" w:type="dxa"/>
            <w:gridSpan w:val="2"/>
            <w:tcBorders>
              <w:top w:val="nil"/>
              <w:left w:val="nil"/>
              <w:bottom w:val="single" w:sz="4" w:space="0" w:color="auto"/>
              <w:right w:val="nil"/>
            </w:tcBorders>
            <w:noWrap/>
            <w:vAlign w:val="center"/>
            <w:hideMark/>
          </w:tcPr>
          <w:p w14:paraId="432F471F" w14:textId="77777777" w:rsidR="00D51836" w:rsidRDefault="00D51836"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Por Registro de Directores Responsables de Obra</w:t>
            </w:r>
          </w:p>
        </w:tc>
        <w:tc>
          <w:tcPr>
            <w:tcW w:w="2477" w:type="dxa"/>
            <w:tcBorders>
              <w:top w:val="nil"/>
              <w:left w:val="single" w:sz="4" w:space="0" w:color="auto"/>
              <w:bottom w:val="single" w:sz="4" w:space="0" w:color="auto"/>
              <w:right w:val="single" w:sz="4" w:space="0" w:color="auto"/>
            </w:tcBorders>
            <w:noWrap/>
            <w:vAlign w:val="center"/>
          </w:tcPr>
          <w:p w14:paraId="07C83C65" w14:textId="6ADA10A1" w:rsidR="00D51836" w:rsidRDefault="00CA7D32" w:rsidP="00D950EE">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49,515</w:t>
            </w:r>
          </w:p>
        </w:tc>
      </w:tr>
      <w:tr w:rsidR="00D51836" w14:paraId="66440884" w14:textId="77777777" w:rsidTr="00D950EE">
        <w:trPr>
          <w:trHeight w:val="270"/>
        </w:trPr>
        <w:tc>
          <w:tcPr>
            <w:tcW w:w="191" w:type="dxa"/>
            <w:tcBorders>
              <w:top w:val="nil"/>
              <w:left w:val="single" w:sz="4" w:space="0" w:color="auto"/>
              <w:bottom w:val="single" w:sz="4" w:space="0" w:color="auto"/>
              <w:right w:val="nil"/>
            </w:tcBorders>
            <w:noWrap/>
            <w:vAlign w:val="bottom"/>
            <w:hideMark/>
          </w:tcPr>
          <w:p w14:paraId="47DC3B4C"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201" w:type="dxa"/>
            <w:gridSpan w:val="2"/>
            <w:tcBorders>
              <w:top w:val="nil"/>
              <w:left w:val="nil"/>
              <w:bottom w:val="single" w:sz="4" w:space="0" w:color="auto"/>
              <w:right w:val="nil"/>
            </w:tcBorders>
            <w:noWrap/>
            <w:vAlign w:val="bottom"/>
            <w:hideMark/>
          </w:tcPr>
          <w:p w14:paraId="66DBA900"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61" w:type="dxa"/>
            <w:gridSpan w:val="2"/>
            <w:tcBorders>
              <w:top w:val="nil"/>
              <w:left w:val="nil"/>
              <w:bottom w:val="single" w:sz="4" w:space="0" w:color="auto"/>
              <w:right w:val="nil"/>
            </w:tcBorders>
            <w:noWrap/>
            <w:vAlign w:val="center"/>
            <w:hideMark/>
          </w:tcPr>
          <w:p w14:paraId="13EF4F67" w14:textId="77777777" w:rsidR="00D51836" w:rsidRDefault="00D51836"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xml:space="preserve">Por Expedición de Certificados, Certificaciones, Constancias y Duplicados de Documentos </w:t>
            </w:r>
          </w:p>
        </w:tc>
        <w:tc>
          <w:tcPr>
            <w:tcW w:w="2477" w:type="dxa"/>
            <w:tcBorders>
              <w:top w:val="nil"/>
              <w:left w:val="single" w:sz="4" w:space="0" w:color="auto"/>
              <w:bottom w:val="single" w:sz="4" w:space="0" w:color="auto"/>
              <w:right w:val="single" w:sz="4" w:space="0" w:color="auto"/>
            </w:tcBorders>
            <w:noWrap/>
            <w:vAlign w:val="center"/>
          </w:tcPr>
          <w:p w14:paraId="5EC5D332" w14:textId="4ABCD7BD" w:rsidR="00D51836" w:rsidRDefault="00CA7D32" w:rsidP="00D950EE">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337,992</w:t>
            </w:r>
          </w:p>
        </w:tc>
      </w:tr>
      <w:tr w:rsidR="00D51836" w14:paraId="3BDBBD61" w14:textId="77777777" w:rsidTr="00002F50">
        <w:trPr>
          <w:trHeight w:val="270"/>
        </w:trPr>
        <w:tc>
          <w:tcPr>
            <w:tcW w:w="191" w:type="dxa"/>
            <w:tcBorders>
              <w:top w:val="single" w:sz="4" w:space="0" w:color="auto"/>
              <w:left w:val="single" w:sz="4" w:space="0" w:color="auto"/>
              <w:bottom w:val="single" w:sz="4" w:space="0" w:color="auto"/>
              <w:right w:val="nil"/>
            </w:tcBorders>
            <w:noWrap/>
            <w:vAlign w:val="bottom"/>
            <w:hideMark/>
          </w:tcPr>
          <w:p w14:paraId="5B07AA9C"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962" w:type="dxa"/>
            <w:gridSpan w:val="4"/>
            <w:tcBorders>
              <w:top w:val="single" w:sz="4" w:space="0" w:color="auto"/>
              <w:left w:val="nil"/>
              <w:bottom w:val="single" w:sz="4" w:space="0" w:color="auto"/>
              <w:right w:val="nil"/>
            </w:tcBorders>
            <w:noWrap/>
            <w:vAlign w:val="center"/>
            <w:hideMark/>
          </w:tcPr>
          <w:p w14:paraId="502909C6" w14:textId="77777777" w:rsidR="00D51836" w:rsidRDefault="00BE256A" w:rsidP="00D950EE">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Otros D</w:t>
            </w:r>
            <w:r w:rsidR="00D51836">
              <w:rPr>
                <w:rFonts w:ascii="Arial Narrow" w:hAnsi="Arial Narrow"/>
                <w:b/>
                <w:bCs/>
                <w:color w:val="000000"/>
                <w:sz w:val="20"/>
                <w:szCs w:val="20"/>
                <w:lang w:val="es-MX" w:eastAsia="en-US"/>
              </w:rPr>
              <w:t>erechos</w:t>
            </w:r>
          </w:p>
        </w:tc>
        <w:tc>
          <w:tcPr>
            <w:tcW w:w="2477" w:type="dxa"/>
            <w:tcBorders>
              <w:top w:val="nil"/>
              <w:left w:val="single" w:sz="4" w:space="0" w:color="auto"/>
              <w:bottom w:val="single" w:sz="4" w:space="0" w:color="auto"/>
              <w:right w:val="single" w:sz="4" w:space="0" w:color="auto"/>
            </w:tcBorders>
            <w:noWrap/>
            <w:vAlign w:val="center"/>
          </w:tcPr>
          <w:p w14:paraId="5168C85F" w14:textId="49AD5330" w:rsidR="00D51836" w:rsidRDefault="00CA7D32" w:rsidP="00D950EE">
            <w:pPr>
              <w:spacing w:line="276" w:lineRule="auto"/>
              <w:jc w:val="right"/>
              <w:rPr>
                <w:rFonts w:ascii="Arial Narrow" w:hAnsi="Arial Narrow"/>
                <w:b/>
                <w:bCs/>
                <w:color w:val="000000"/>
                <w:sz w:val="21"/>
                <w:szCs w:val="21"/>
                <w:lang w:val="es-MX" w:eastAsia="en-US"/>
              </w:rPr>
            </w:pPr>
            <w:r>
              <w:rPr>
                <w:rFonts w:ascii="Arial Narrow" w:hAnsi="Arial Narrow"/>
                <w:b/>
                <w:bCs/>
                <w:color w:val="000000"/>
                <w:sz w:val="21"/>
                <w:szCs w:val="21"/>
                <w:lang w:val="es-MX" w:eastAsia="en-US"/>
              </w:rPr>
              <w:t>1,005,192</w:t>
            </w:r>
          </w:p>
        </w:tc>
      </w:tr>
      <w:tr w:rsidR="00D51836" w14:paraId="358FE08B" w14:textId="77777777" w:rsidTr="00002F50">
        <w:trPr>
          <w:trHeight w:val="270"/>
        </w:trPr>
        <w:tc>
          <w:tcPr>
            <w:tcW w:w="191" w:type="dxa"/>
            <w:tcBorders>
              <w:top w:val="single" w:sz="4" w:space="0" w:color="auto"/>
              <w:left w:val="single" w:sz="4" w:space="0" w:color="auto"/>
              <w:bottom w:val="single" w:sz="4" w:space="0" w:color="auto"/>
            </w:tcBorders>
            <w:noWrap/>
            <w:vAlign w:val="bottom"/>
            <w:hideMark/>
          </w:tcPr>
          <w:p w14:paraId="77FCF60C" w14:textId="07E8AEE9"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201" w:type="dxa"/>
            <w:gridSpan w:val="2"/>
            <w:tcBorders>
              <w:top w:val="single" w:sz="4" w:space="0" w:color="auto"/>
              <w:left w:val="nil"/>
              <w:bottom w:val="single" w:sz="4" w:space="0" w:color="auto"/>
            </w:tcBorders>
            <w:noWrap/>
            <w:vAlign w:val="bottom"/>
            <w:hideMark/>
          </w:tcPr>
          <w:p w14:paraId="3E7812F6"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61" w:type="dxa"/>
            <w:gridSpan w:val="2"/>
            <w:tcBorders>
              <w:top w:val="single" w:sz="4" w:space="0" w:color="auto"/>
              <w:left w:val="nil"/>
              <w:bottom w:val="single" w:sz="4" w:space="0" w:color="auto"/>
              <w:right w:val="nil"/>
            </w:tcBorders>
            <w:noWrap/>
            <w:vAlign w:val="center"/>
            <w:hideMark/>
          </w:tcPr>
          <w:p w14:paraId="1F7C30B9" w14:textId="77777777" w:rsidR="00D51836" w:rsidRDefault="00D51836"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Por Expedición o Revalidación de Registros Municipales para Establecimientos</w:t>
            </w:r>
          </w:p>
        </w:tc>
        <w:tc>
          <w:tcPr>
            <w:tcW w:w="2477" w:type="dxa"/>
            <w:tcBorders>
              <w:top w:val="single" w:sz="4" w:space="0" w:color="auto"/>
              <w:left w:val="single" w:sz="4" w:space="0" w:color="auto"/>
              <w:bottom w:val="single" w:sz="4" w:space="0" w:color="auto"/>
              <w:right w:val="single" w:sz="4" w:space="0" w:color="auto"/>
            </w:tcBorders>
            <w:noWrap/>
            <w:vAlign w:val="center"/>
          </w:tcPr>
          <w:p w14:paraId="7A65FC60" w14:textId="195D3700" w:rsidR="00D51836" w:rsidRDefault="00CA7D32" w:rsidP="00D950EE">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267,258</w:t>
            </w:r>
          </w:p>
        </w:tc>
      </w:tr>
      <w:tr w:rsidR="00D51836" w14:paraId="63E91E0A" w14:textId="77777777" w:rsidTr="00002F50">
        <w:trPr>
          <w:trHeight w:val="270"/>
        </w:trPr>
        <w:tc>
          <w:tcPr>
            <w:tcW w:w="191" w:type="dxa"/>
            <w:tcBorders>
              <w:top w:val="single" w:sz="4" w:space="0" w:color="auto"/>
              <w:right w:val="nil"/>
            </w:tcBorders>
            <w:noWrap/>
            <w:vAlign w:val="bottom"/>
            <w:hideMark/>
          </w:tcPr>
          <w:p w14:paraId="6BA5FD19"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201" w:type="dxa"/>
            <w:gridSpan w:val="2"/>
            <w:tcBorders>
              <w:top w:val="single" w:sz="4" w:space="0" w:color="auto"/>
              <w:left w:val="nil"/>
              <w:right w:val="nil"/>
            </w:tcBorders>
            <w:noWrap/>
            <w:vAlign w:val="bottom"/>
            <w:hideMark/>
          </w:tcPr>
          <w:p w14:paraId="59EBA8A8"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61" w:type="dxa"/>
            <w:gridSpan w:val="2"/>
            <w:tcBorders>
              <w:top w:val="single" w:sz="4" w:space="0" w:color="auto"/>
              <w:left w:val="nil"/>
            </w:tcBorders>
            <w:noWrap/>
            <w:vAlign w:val="center"/>
            <w:hideMark/>
          </w:tcPr>
          <w:p w14:paraId="40B2298C" w14:textId="2FDB09AD" w:rsidR="00D51836" w:rsidRDefault="007741F4" w:rsidP="00D950EE">
            <w:pPr>
              <w:spacing w:line="276" w:lineRule="auto"/>
              <w:rPr>
                <w:rFonts w:ascii="Arial Narrow" w:hAnsi="Arial Narrow"/>
                <w:color w:val="000000"/>
                <w:sz w:val="20"/>
                <w:szCs w:val="20"/>
                <w:lang w:val="es-MX" w:eastAsia="en-US"/>
              </w:rPr>
            </w:pPr>
            <w:r>
              <w:rPr>
                <w:noProof/>
                <w:lang w:val="es-MX" w:eastAsia="es-MX"/>
              </w:rPr>
              <mc:AlternateContent>
                <mc:Choice Requires="wps">
                  <w:drawing>
                    <wp:anchor distT="0" distB="0" distL="114300" distR="114300" simplePos="0" relativeHeight="251663360" behindDoc="0" locked="0" layoutInCell="1" allowOverlap="1" wp14:anchorId="6342045D" wp14:editId="06F52541">
                      <wp:simplePos x="0" y="0"/>
                      <wp:positionH relativeFrom="column">
                        <wp:posOffset>2962910</wp:posOffset>
                      </wp:positionH>
                      <wp:positionV relativeFrom="paragraph">
                        <wp:posOffset>-18415</wp:posOffset>
                      </wp:positionV>
                      <wp:extent cx="5715" cy="274320"/>
                      <wp:effectExtent l="0" t="0" r="32385" b="30480"/>
                      <wp:wrapNone/>
                      <wp:docPr id="10" name="Conector recto 10"/>
                      <wp:cNvGraphicFramePr/>
                      <a:graphic xmlns:a="http://schemas.openxmlformats.org/drawingml/2006/main">
                        <a:graphicData uri="http://schemas.microsoft.com/office/word/2010/wordprocessingShape">
                          <wps:wsp>
                            <wps:cNvCnPr/>
                            <wps:spPr>
                              <a:xfrm>
                                <a:off x="0" y="0"/>
                                <a:ext cx="5715" cy="274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D6BEF2" id="Conector recto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3pt,-1.45pt" to="233.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" strokecolor="black [3200]" strokeweight=".5pt">
                      <v:stroke joinstyle="miter"/>
                    </v:line>
                  </w:pict>
                </mc:Fallback>
              </mc:AlternateContent>
            </w:r>
            <w:r w:rsidR="005D1B5D">
              <w:rPr>
                <w:rFonts w:ascii="Arial Narrow" w:hAnsi="Arial Narrow"/>
                <w:color w:val="000000"/>
                <w:sz w:val="20"/>
                <w:szCs w:val="20"/>
                <w:lang w:val="es-MX" w:eastAsia="en-US"/>
              </w:rPr>
              <w:t xml:space="preserve">Registro de Fierro </w:t>
            </w:r>
          </w:p>
        </w:tc>
        <w:tc>
          <w:tcPr>
            <w:tcW w:w="2477" w:type="dxa"/>
            <w:tcBorders>
              <w:top w:val="single" w:sz="4" w:space="0" w:color="auto"/>
            </w:tcBorders>
            <w:noWrap/>
            <w:vAlign w:val="center"/>
          </w:tcPr>
          <w:p w14:paraId="0DF0A4A6" w14:textId="2813B752" w:rsidR="00D51836" w:rsidRDefault="00CA7D32" w:rsidP="00D950EE">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737,934</w:t>
            </w:r>
          </w:p>
        </w:tc>
      </w:tr>
      <w:tr w:rsidR="00FE1A2B" w14:paraId="712BF47A" w14:textId="77777777" w:rsidTr="00766497">
        <w:trPr>
          <w:trHeight w:val="555"/>
        </w:trPr>
        <w:tc>
          <w:tcPr>
            <w:tcW w:w="191" w:type="dxa"/>
            <w:tcBorders>
              <w:right w:val="nil"/>
            </w:tcBorders>
            <w:noWrap/>
            <w:vAlign w:val="bottom"/>
          </w:tcPr>
          <w:p w14:paraId="01324625" w14:textId="77777777" w:rsidR="00FE1A2B" w:rsidRDefault="00FE1A2B" w:rsidP="00D950EE">
            <w:pPr>
              <w:spacing w:line="276" w:lineRule="auto"/>
              <w:rPr>
                <w:rFonts w:ascii="MS Sans Serif" w:hAnsi="MS Sans Serif"/>
                <w:color w:val="000000"/>
                <w:sz w:val="20"/>
                <w:szCs w:val="20"/>
                <w:lang w:val="es-MX" w:eastAsia="en-US"/>
              </w:rPr>
            </w:pPr>
          </w:p>
        </w:tc>
        <w:tc>
          <w:tcPr>
            <w:tcW w:w="4962" w:type="dxa"/>
            <w:gridSpan w:val="4"/>
            <w:tcBorders>
              <w:left w:val="nil"/>
            </w:tcBorders>
          </w:tcPr>
          <w:p w14:paraId="2527D482" w14:textId="66B2D9DE" w:rsidR="00D950EE" w:rsidRDefault="00D950EE" w:rsidP="00002F50">
            <w:pPr>
              <w:spacing w:line="276" w:lineRule="auto"/>
              <w:rPr>
                <w:rFonts w:ascii="Arial Narrow" w:hAnsi="Arial Narrow"/>
                <w:b/>
                <w:bCs/>
                <w:color w:val="000000"/>
                <w:sz w:val="20"/>
                <w:szCs w:val="20"/>
                <w:lang w:val="es-MX" w:eastAsia="en-US"/>
              </w:rPr>
            </w:pPr>
          </w:p>
          <w:p w14:paraId="04104C8E" w14:textId="16D6048B" w:rsidR="00FE1A2B" w:rsidRPr="00FE1A2B" w:rsidRDefault="00D950EE" w:rsidP="00002F50">
            <w:pPr>
              <w:spacing w:line="276" w:lineRule="auto"/>
              <w:jc w:val="center"/>
              <w:rPr>
                <w:rFonts w:ascii="Arial Narrow" w:hAnsi="Arial Narrow"/>
                <w:b/>
                <w:bCs/>
                <w:color w:val="000000"/>
                <w:sz w:val="28"/>
                <w:szCs w:val="28"/>
                <w:lang w:val="es-MX" w:eastAsia="en-US"/>
              </w:rPr>
            </w:pPr>
            <w:r>
              <w:rPr>
                <w:rFonts w:ascii="Arial Narrow" w:hAnsi="Arial Narrow"/>
                <w:b/>
                <w:bCs/>
                <w:color w:val="000000"/>
                <w:sz w:val="20"/>
                <w:szCs w:val="20"/>
                <w:lang w:val="es-MX" w:eastAsia="en-US"/>
              </w:rPr>
              <w:t xml:space="preserve">                 </w:t>
            </w:r>
            <w:r w:rsidR="00002F50">
              <w:rPr>
                <w:rFonts w:ascii="Arial Narrow" w:hAnsi="Arial Narrow"/>
                <w:b/>
                <w:bCs/>
                <w:color w:val="000000"/>
                <w:sz w:val="20"/>
                <w:szCs w:val="20"/>
                <w:lang w:val="es-MX" w:eastAsia="en-US"/>
              </w:rPr>
              <w:t xml:space="preserve">   </w:t>
            </w:r>
            <w:r w:rsidR="00A05044">
              <w:rPr>
                <w:rFonts w:ascii="Arial Narrow" w:hAnsi="Arial Narrow"/>
                <w:b/>
                <w:bCs/>
                <w:color w:val="000000"/>
                <w:sz w:val="20"/>
                <w:szCs w:val="20"/>
                <w:lang w:val="es-MX" w:eastAsia="en-US"/>
              </w:rPr>
              <w:t xml:space="preserve"> </w:t>
            </w:r>
            <w:r>
              <w:rPr>
                <w:rFonts w:ascii="Arial Narrow" w:hAnsi="Arial Narrow"/>
                <w:b/>
                <w:bCs/>
                <w:color w:val="000000"/>
                <w:sz w:val="20"/>
                <w:szCs w:val="20"/>
                <w:lang w:val="es-MX" w:eastAsia="en-US"/>
              </w:rPr>
              <w:t xml:space="preserve"> </w:t>
            </w:r>
            <w:r w:rsidR="00FE1A2B" w:rsidRPr="00FE1A2B">
              <w:rPr>
                <w:rFonts w:ascii="Arial Narrow" w:hAnsi="Arial Narrow"/>
                <w:b/>
                <w:bCs/>
                <w:color w:val="000000"/>
                <w:sz w:val="28"/>
                <w:szCs w:val="28"/>
                <w:lang w:val="es-MX" w:eastAsia="en-US"/>
              </w:rPr>
              <w:t>Anexo Productos</w:t>
            </w:r>
          </w:p>
        </w:tc>
        <w:tc>
          <w:tcPr>
            <w:tcW w:w="2477" w:type="dxa"/>
            <w:noWrap/>
            <w:vAlign w:val="center"/>
          </w:tcPr>
          <w:p w14:paraId="0055A873" w14:textId="0FF18657" w:rsidR="00FE1A2B" w:rsidRDefault="00FE1A2B" w:rsidP="00D950EE">
            <w:pPr>
              <w:spacing w:line="276" w:lineRule="auto"/>
              <w:jc w:val="right"/>
              <w:rPr>
                <w:rFonts w:ascii="Arial Narrow" w:hAnsi="Arial Narrow"/>
                <w:b/>
                <w:bCs/>
                <w:color w:val="000000"/>
                <w:sz w:val="21"/>
                <w:szCs w:val="21"/>
                <w:lang w:val="es-MX" w:eastAsia="en-US"/>
              </w:rPr>
            </w:pPr>
          </w:p>
        </w:tc>
      </w:tr>
      <w:tr w:rsidR="00D51836" w14:paraId="43EA0768" w14:textId="77777777" w:rsidTr="00D950EE">
        <w:trPr>
          <w:trHeight w:val="345"/>
        </w:trPr>
        <w:tc>
          <w:tcPr>
            <w:tcW w:w="5153" w:type="dxa"/>
            <w:gridSpan w:val="5"/>
            <w:tcBorders>
              <w:top w:val="single" w:sz="4" w:space="0" w:color="auto"/>
              <w:left w:val="single" w:sz="4" w:space="0" w:color="auto"/>
              <w:bottom w:val="single" w:sz="4" w:space="0" w:color="auto"/>
              <w:right w:val="nil"/>
            </w:tcBorders>
            <w:noWrap/>
            <w:vAlign w:val="center"/>
            <w:hideMark/>
          </w:tcPr>
          <w:p w14:paraId="3E4EEF12" w14:textId="77777777" w:rsidR="00D51836" w:rsidRDefault="00D51836" w:rsidP="00D950EE">
            <w:pPr>
              <w:spacing w:line="276" w:lineRule="auto"/>
              <w:rPr>
                <w:rFonts w:ascii="Arial Narrow" w:hAnsi="Arial Narrow"/>
                <w:b/>
                <w:bCs/>
                <w:color w:val="000000"/>
                <w:sz w:val="26"/>
                <w:szCs w:val="26"/>
                <w:lang w:val="es-MX" w:eastAsia="en-US"/>
              </w:rPr>
            </w:pPr>
            <w:r>
              <w:rPr>
                <w:rFonts w:ascii="Arial Narrow" w:hAnsi="Arial Narrow"/>
                <w:b/>
                <w:bCs/>
                <w:color w:val="000000"/>
                <w:sz w:val="26"/>
                <w:szCs w:val="26"/>
                <w:lang w:val="es-MX" w:eastAsia="en-US"/>
              </w:rPr>
              <w:t>PRODUCTOS</w:t>
            </w:r>
          </w:p>
        </w:tc>
        <w:tc>
          <w:tcPr>
            <w:tcW w:w="2477" w:type="dxa"/>
            <w:tcBorders>
              <w:top w:val="single" w:sz="4" w:space="0" w:color="auto"/>
              <w:left w:val="single" w:sz="4" w:space="0" w:color="auto"/>
              <w:bottom w:val="single" w:sz="4" w:space="0" w:color="auto"/>
              <w:right w:val="single" w:sz="4" w:space="0" w:color="auto"/>
            </w:tcBorders>
            <w:noWrap/>
            <w:vAlign w:val="center"/>
          </w:tcPr>
          <w:p w14:paraId="75366C6A" w14:textId="6E1D7688" w:rsidR="00D51836" w:rsidRDefault="00F032AD" w:rsidP="00D950EE">
            <w:pPr>
              <w:spacing w:line="276" w:lineRule="auto"/>
              <w:jc w:val="right"/>
              <w:rPr>
                <w:rFonts w:ascii="Arial Narrow" w:hAnsi="Arial Narrow"/>
                <w:b/>
                <w:bCs/>
                <w:color w:val="000000"/>
                <w:sz w:val="26"/>
                <w:szCs w:val="26"/>
                <w:lang w:val="es-MX" w:eastAsia="en-US"/>
              </w:rPr>
            </w:pPr>
            <w:r>
              <w:rPr>
                <w:rFonts w:ascii="Arial Narrow" w:hAnsi="Arial Narrow"/>
                <w:b/>
                <w:bCs/>
                <w:color w:val="000000"/>
                <w:sz w:val="21"/>
                <w:szCs w:val="21"/>
                <w:lang w:val="es-MX" w:eastAsia="en-US"/>
              </w:rPr>
              <w:t>$556,098</w:t>
            </w:r>
          </w:p>
        </w:tc>
      </w:tr>
      <w:tr w:rsidR="00D51836" w14:paraId="792CF786" w14:textId="77777777" w:rsidTr="00D950EE">
        <w:trPr>
          <w:trHeight w:val="270"/>
        </w:trPr>
        <w:tc>
          <w:tcPr>
            <w:tcW w:w="281" w:type="dxa"/>
            <w:gridSpan w:val="2"/>
            <w:tcBorders>
              <w:top w:val="nil"/>
              <w:left w:val="single" w:sz="4" w:space="0" w:color="auto"/>
              <w:bottom w:val="single" w:sz="4" w:space="0" w:color="auto"/>
              <w:right w:val="nil"/>
            </w:tcBorders>
            <w:noWrap/>
            <w:vAlign w:val="bottom"/>
            <w:hideMark/>
          </w:tcPr>
          <w:p w14:paraId="042B0603"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872" w:type="dxa"/>
            <w:gridSpan w:val="3"/>
            <w:tcBorders>
              <w:top w:val="single" w:sz="4" w:space="0" w:color="auto"/>
              <w:left w:val="nil"/>
              <w:bottom w:val="single" w:sz="4" w:space="0" w:color="auto"/>
              <w:right w:val="nil"/>
            </w:tcBorders>
            <w:noWrap/>
            <w:vAlign w:val="center"/>
            <w:hideMark/>
          </w:tcPr>
          <w:p w14:paraId="019263C8" w14:textId="77777777" w:rsidR="00D51836" w:rsidRDefault="00D51836" w:rsidP="00D950EE">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Productos de tipo Corriente</w:t>
            </w:r>
          </w:p>
        </w:tc>
        <w:tc>
          <w:tcPr>
            <w:tcW w:w="2477" w:type="dxa"/>
            <w:tcBorders>
              <w:top w:val="nil"/>
              <w:left w:val="single" w:sz="4" w:space="0" w:color="auto"/>
              <w:bottom w:val="single" w:sz="4" w:space="0" w:color="auto"/>
              <w:right w:val="single" w:sz="4" w:space="0" w:color="auto"/>
            </w:tcBorders>
            <w:noWrap/>
            <w:vAlign w:val="center"/>
          </w:tcPr>
          <w:p w14:paraId="680A9618" w14:textId="25E21A73" w:rsidR="00D51836" w:rsidRDefault="00D51836" w:rsidP="00D950EE">
            <w:pPr>
              <w:spacing w:line="276" w:lineRule="auto"/>
              <w:jc w:val="right"/>
              <w:rPr>
                <w:rFonts w:ascii="Arial Narrow" w:hAnsi="Arial Narrow"/>
                <w:b/>
                <w:bCs/>
                <w:color w:val="000000"/>
                <w:sz w:val="21"/>
                <w:szCs w:val="21"/>
                <w:lang w:val="es-MX" w:eastAsia="en-US"/>
              </w:rPr>
            </w:pPr>
          </w:p>
        </w:tc>
      </w:tr>
      <w:tr w:rsidR="00D51836" w14:paraId="201E72E4" w14:textId="77777777" w:rsidTr="00D950EE">
        <w:trPr>
          <w:trHeight w:val="270"/>
        </w:trPr>
        <w:tc>
          <w:tcPr>
            <w:tcW w:w="281" w:type="dxa"/>
            <w:gridSpan w:val="2"/>
            <w:tcBorders>
              <w:top w:val="nil"/>
              <w:left w:val="single" w:sz="4" w:space="0" w:color="auto"/>
              <w:bottom w:val="single" w:sz="4" w:space="0" w:color="auto"/>
              <w:right w:val="nil"/>
            </w:tcBorders>
            <w:noWrap/>
            <w:vAlign w:val="bottom"/>
            <w:hideMark/>
          </w:tcPr>
          <w:p w14:paraId="4D20CF0F"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300" w:type="dxa"/>
            <w:gridSpan w:val="2"/>
            <w:tcBorders>
              <w:top w:val="nil"/>
              <w:left w:val="nil"/>
              <w:bottom w:val="single" w:sz="4" w:space="0" w:color="auto"/>
              <w:right w:val="nil"/>
            </w:tcBorders>
            <w:noWrap/>
            <w:vAlign w:val="bottom"/>
            <w:hideMark/>
          </w:tcPr>
          <w:p w14:paraId="7EB44431"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572" w:type="dxa"/>
            <w:tcBorders>
              <w:top w:val="nil"/>
              <w:left w:val="nil"/>
              <w:bottom w:val="single" w:sz="4" w:space="0" w:color="auto"/>
              <w:right w:val="nil"/>
            </w:tcBorders>
            <w:noWrap/>
            <w:vAlign w:val="center"/>
            <w:hideMark/>
          </w:tcPr>
          <w:p w14:paraId="64A91285" w14:textId="77777777" w:rsidR="00D51836" w:rsidRDefault="00D51836"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xml:space="preserve">Intereses Financieros </w:t>
            </w:r>
          </w:p>
        </w:tc>
        <w:tc>
          <w:tcPr>
            <w:tcW w:w="2477" w:type="dxa"/>
            <w:tcBorders>
              <w:top w:val="nil"/>
              <w:left w:val="single" w:sz="4" w:space="0" w:color="auto"/>
              <w:bottom w:val="single" w:sz="4" w:space="0" w:color="auto"/>
              <w:right w:val="single" w:sz="4" w:space="0" w:color="auto"/>
            </w:tcBorders>
            <w:noWrap/>
            <w:vAlign w:val="center"/>
          </w:tcPr>
          <w:p w14:paraId="453868EF" w14:textId="558420A9" w:rsidR="00D51836" w:rsidRDefault="00034C35" w:rsidP="00D950EE">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518,190</w:t>
            </w:r>
          </w:p>
        </w:tc>
      </w:tr>
      <w:tr w:rsidR="00D51836" w14:paraId="687FBD1B" w14:textId="77777777" w:rsidTr="00D950EE">
        <w:trPr>
          <w:trHeight w:val="270"/>
        </w:trPr>
        <w:tc>
          <w:tcPr>
            <w:tcW w:w="281" w:type="dxa"/>
            <w:gridSpan w:val="2"/>
            <w:tcBorders>
              <w:top w:val="nil"/>
              <w:left w:val="single" w:sz="4" w:space="0" w:color="auto"/>
              <w:bottom w:val="single" w:sz="4" w:space="0" w:color="auto"/>
              <w:right w:val="nil"/>
            </w:tcBorders>
            <w:noWrap/>
            <w:vAlign w:val="bottom"/>
            <w:hideMark/>
          </w:tcPr>
          <w:p w14:paraId="4B2A550B"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300" w:type="dxa"/>
            <w:gridSpan w:val="2"/>
            <w:tcBorders>
              <w:top w:val="nil"/>
              <w:left w:val="nil"/>
              <w:bottom w:val="single" w:sz="4" w:space="0" w:color="auto"/>
              <w:right w:val="nil"/>
            </w:tcBorders>
            <w:noWrap/>
            <w:vAlign w:val="bottom"/>
            <w:hideMark/>
          </w:tcPr>
          <w:p w14:paraId="320D5406"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572" w:type="dxa"/>
            <w:tcBorders>
              <w:top w:val="nil"/>
              <w:left w:val="nil"/>
              <w:bottom w:val="single" w:sz="4" w:space="0" w:color="auto"/>
              <w:right w:val="nil"/>
            </w:tcBorders>
            <w:noWrap/>
            <w:vAlign w:val="center"/>
            <w:hideMark/>
          </w:tcPr>
          <w:p w14:paraId="445D3987" w14:textId="77777777" w:rsidR="00D51836" w:rsidRDefault="00D51836"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Por Uso de Estacionamientos y Baños Públicos</w:t>
            </w:r>
          </w:p>
        </w:tc>
        <w:tc>
          <w:tcPr>
            <w:tcW w:w="2477" w:type="dxa"/>
            <w:tcBorders>
              <w:top w:val="nil"/>
              <w:left w:val="single" w:sz="4" w:space="0" w:color="auto"/>
              <w:bottom w:val="single" w:sz="4" w:space="0" w:color="auto"/>
              <w:right w:val="single" w:sz="4" w:space="0" w:color="auto"/>
            </w:tcBorders>
            <w:noWrap/>
            <w:vAlign w:val="center"/>
          </w:tcPr>
          <w:p w14:paraId="4774D798" w14:textId="77777777" w:rsidR="00D51836" w:rsidRDefault="008C13DD" w:rsidP="00D950EE">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37,908</w:t>
            </w:r>
          </w:p>
        </w:tc>
      </w:tr>
      <w:tr w:rsidR="00D51836" w14:paraId="60CEB08F" w14:textId="77777777" w:rsidTr="00D950EE">
        <w:trPr>
          <w:trHeight w:val="270"/>
        </w:trPr>
        <w:tc>
          <w:tcPr>
            <w:tcW w:w="281" w:type="dxa"/>
            <w:gridSpan w:val="2"/>
            <w:tcBorders>
              <w:top w:val="single" w:sz="4" w:space="0" w:color="auto"/>
              <w:bottom w:val="nil"/>
            </w:tcBorders>
            <w:noWrap/>
            <w:vAlign w:val="bottom"/>
            <w:hideMark/>
          </w:tcPr>
          <w:p w14:paraId="07869B50"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300" w:type="dxa"/>
            <w:gridSpan w:val="2"/>
            <w:tcBorders>
              <w:top w:val="single" w:sz="4" w:space="0" w:color="auto"/>
            </w:tcBorders>
            <w:noWrap/>
            <w:vAlign w:val="bottom"/>
            <w:hideMark/>
          </w:tcPr>
          <w:p w14:paraId="5201121F"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572" w:type="dxa"/>
            <w:tcBorders>
              <w:top w:val="single" w:sz="4" w:space="0" w:color="auto"/>
            </w:tcBorders>
            <w:noWrap/>
            <w:vAlign w:val="bottom"/>
            <w:hideMark/>
          </w:tcPr>
          <w:p w14:paraId="0E2102BC"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p w14:paraId="2372A71D" w14:textId="77777777" w:rsidR="00535B05" w:rsidRDefault="00535B05" w:rsidP="00D950EE">
            <w:pPr>
              <w:spacing w:line="276" w:lineRule="auto"/>
              <w:rPr>
                <w:rFonts w:ascii="MS Sans Serif" w:hAnsi="MS Sans Serif"/>
                <w:color w:val="000000"/>
                <w:sz w:val="20"/>
                <w:szCs w:val="20"/>
                <w:lang w:val="es-MX" w:eastAsia="en-US"/>
              </w:rPr>
            </w:pPr>
          </w:p>
          <w:p w14:paraId="0081BB96" w14:textId="77777777" w:rsidR="00535B05" w:rsidRPr="00535B05" w:rsidRDefault="00535B05" w:rsidP="00D950EE">
            <w:pPr>
              <w:spacing w:line="276" w:lineRule="auto"/>
              <w:jc w:val="center"/>
              <w:rPr>
                <w:rFonts w:ascii="MS Sans Serif" w:hAnsi="MS Sans Serif"/>
                <w:b/>
                <w:color w:val="000000"/>
                <w:sz w:val="28"/>
                <w:szCs w:val="28"/>
                <w:lang w:val="es-MX" w:eastAsia="en-US"/>
              </w:rPr>
            </w:pPr>
            <w:r>
              <w:rPr>
                <w:rFonts w:ascii="MS Sans Serif" w:hAnsi="MS Sans Serif"/>
                <w:color w:val="000000"/>
                <w:sz w:val="20"/>
                <w:szCs w:val="20"/>
                <w:lang w:val="es-MX" w:eastAsia="en-US"/>
              </w:rPr>
              <w:t xml:space="preserve">                       </w:t>
            </w:r>
            <w:r w:rsidR="002C733B">
              <w:rPr>
                <w:rFonts w:ascii="MS Sans Serif" w:hAnsi="MS Sans Serif"/>
                <w:color w:val="000000"/>
                <w:sz w:val="20"/>
                <w:szCs w:val="20"/>
                <w:lang w:val="es-MX" w:eastAsia="en-US"/>
              </w:rPr>
              <w:t xml:space="preserve">  </w:t>
            </w:r>
            <w:r>
              <w:rPr>
                <w:rFonts w:ascii="MS Sans Serif" w:hAnsi="MS Sans Serif"/>
                <w:color w:val="000000"/>
                <w:sz w:val="20"/>
                <w:szCs w:val="20"/>
                <w:lang w:val="es-MX" w:eastAsia="en-US"/>
              </w:rPr>
              <w:t xml:space="preserve">  </w:t>
            </w:r>
            <w:r w:rsidRPr="00535B05">
              <w:rPr>
                <w:rFonts w:ascii="MS Sans Serif" w:hAnsi="MS Sans Serif"/>
                <w:b/>
                <w:color w:val="000000"/>
                <w:sz w:val="28"/>
                <w:szCs w:val="28"/>
                <w:lang w:val="es-MX" w:eastAsia="en-US"/>
              </w:rPr>
              <w:t>Anexo Aprovechamientos</w:t>
            </w:r>
          </w:p>
        </w:tc>
        <w:tc>
          <w:tcPr>
            <w:tcW w:w="2477" w:type="dxa"/>
            <w:tcBorders>
              <w:top w:val="single" w:sz="4" w:space="0" w:color="auto"/>
              <w:bottom w:val="nil"/>
            </w:tcBorders>
            <w:noWrap/>
            <w:vAlign w:val="bottom"/>
          </w:tcPr>
          <w:p w14:paraId="0C0617E0" w14:textId="77777777" w:rsidR="00D51836" w:rsidRDefault="00D51836" w:rsidP="00D950EE">
            <w:pPr>
              <w:spacing w:line="276" w:lineRule="auto"/>
              <w:rPr>
                <w:rFonts w:ascii="MS Sans Serif" w:hAnsi="MS Sans Serif"/>
                <w:color w:val="000000"/>
                <w:sz w:val="20"/>
                <w:szCs w:val="20"/>
                <w:lang w:val="es-MX" w:eastAsia="en-US"/>
              </w:rPr>
            </w:pPr>
          </w:p>
        </w:tc>
      </w:tr>
      <w:tr w:rsidR="00D51836" w14:paraId="1E7A763B" w14:textId="77777777" w:rsidTr="00D950EE">
        <w:trPr>
          <w:trHeight w:val="345"/>
        </w:trPr>
        <w:tc>
          <w:tcPr>
            <w:tcW w:w="5153" w:type="dxa"/>
            <w:gridSpan w:val="5"/>
            <w:tcBorders>
              <w:top w:val="single" w:sz="4" w:space="0" w:color="auto"/>
              <w:left w:val="single" w:sz="4" w:space="0" w:color="auto"/>
              <w:bottom w:val="single" w:sz="4" w:space="0" w:color="auto"/>
              <w:right w:val="nil"/>
            </w:tcBorders>
            <w:noWrap/>
            <w:vAlign w:val="center"/>
            <w:hideMark/>
          </w:tcPr>
          <w:p w14:paraId="74584E87" w14:textId="77777777" w:rsidR="00D51836" w:rsidRDefault="00D51836" w:rsidP="00D950EE">
            <w:pPr>
              <w:spacing w:line="276" w:lineRule="auto"/>
              <w:rPr>
                <w:rFonts w:ascii="Arial Narrow" w:hAnsi="Arial Narrow"/>
                <w:b/>
                <w:bCs/>
                <w:color w:val="000000"/>
                <w:sz w:val="26"/>
                <w:szCs w:val="26"/>
                <w:lang w:val="es-MX" w:eastAsia="en-US"/>
              </w:rPr>
            </w:pPr>
            <w:r>
              <w:rPr>
                <w:rFonts w:ascii="Arial Narrow" w:hAnsi="Arial Narrow"/>
                <w:b/>
                <w:bCs/>
                <w:color w:val="000000"/>
                <w:sz w:val="26"/>
                <w:szCs w:val="26"/>
                <w:lang w:val="es-MX" w:eastAsia="en-US"/>
              </w:rPr>
              <w:t>APROVECHAMIENTOS</w:t>
            </w:r>
          </w:p>
        </w:tc>
        <w:tc>
          <w:tcPr>
            <w:tcW w:w="2477" w:type="dxa"/>
            <w:tcBorders>
              <w:top w:val="single" w:sz="4" w:space="0" w:color="auto"/>
              <w:left w:val="single" w:sz="4" w:space="0" w:color="auto"/>
              <w:bottom w:val="single" w:sz="4" w:space="0" w:color="auto"/>
              <w:right w:val="single" w:sz="4" w:space="0" w:color="auto"/>
            </w:tcBorders>
            <w:noWrap/>
            <w:vAlign w:val="center"/>
          </w:tcPr>
          <w:p w14:paraId="7AC97AD7" w14:textId="686B8344" w:rsidR="00D51836" w:rsidRDefault="00002F50" w:rsidP="00D950EE">
            <w:pPr>
              <w:spacing w:line="276" w:lineRule="auto"/>
              <w:jc w:val="right"/>
              <w:rPr>
                <w:rFonts w:ascii="Arial Narrow" w:hAnsi="Arial Narrow"/>
                <w:b/>
                <w:bCs/>
                <w:color w:val="000000"/>
                <w:sz w:val="26"/>
                <w:szCs w:val="26"/>
                <w:lang w:val="es-MX" w:eastAsia="en-US"/>
              </w:rPr>
            </w:pPr>
            <w:r>
              <w:rPr>
                <w:rFonts w:ascii="Arial Narrow" w:hAnsi="Arial Narrow"/>
                <w:b/>
                <w:bCs/>
                <w:color w:val="000000"/>
                <w:sz w:val="26"/>
                <w:szCs w:val="26"/>
                <w:lang w:val="es-MX" w:eastAsia="en-US"/>
              </w:rPr>
              <w:t>$</w:t>
            </w:r>
            <w:r w:rsidR="00E66D58">
              <w:rPr>
                <w:rFonts w:ascii="Arial Narrow" w:hAnsi="Arial Narrow"/>
                <w:b/>
                <w:bCs/>
                <w:color w:val="000000"/>
                <w:sz w:val="26"/>
                <w:szCs w:val="26"/>
                <w:lang w:val="es-MX" w:eastAsia="en-US"/>
              </w:rPr>
              <w:t>2,659,692</w:t>
            </w:r>
          </w:p>
        </w:tc>
      </w:tr>
      <w:tr w:rsidR="00D51836" w14:paraId="5EA4D095" w14:textId="77777777" w:rsidTr="00D950EE">
        <w:trPr>
          <w:trHeight w:val="315"/>
        </w:trPr>
        <w:tc>
          <w:tcPr>
            <w:tcW w:w="281" w:type="dxa"/>
            <w:gridSpan w:val="2"/>
            <w:tcBorders>
              <w:top w:val="nil"/>
              <w:left w:val="single" w:sz="4" w:space="0" w:color="auto"/>
              <w:bottom w:val="single" w:sz="4" w:space="0" w:color="auto"/>
              <w:right w:val="nil"/>
            </w:tcBorders>
            <w:noWrap/>
            <w:vAlign w:val="bottom"/>
            <w:hideMark/>
          </w:tcPr>
          <w:p w14:paraId="5B166D1B"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872" w:type="dxa"/>
            <w:gridSpan w:val="3"/>
            <w:tcBorders>
              <w:top w:val="single" w:sz="4" w:space="0" w:color="auto"/>
              <w:left w:val="nil"/>
              <w:bottom w:val="single" w:sz="4" w:space="0" w:color="auto"/>
              <w:right w:val="nil"/>
            </w:tcBorders>
            <w:noWrap/>
            <w:vAlign w:val="center"/>
          </w:tcPr>
          <w:p w14:paraId="06647D14" w14:textId="77777777" w:rsidR="00D51836" w:rsidRDefault="00D51836" w:rsidP="00D950EE">
            <w:pPr>
              <w:spacing w:line="276" w:lineRule="auto"/>
              <w:rPr>
                <w:rFonts w:ascii="Arial Narrow" w:hAnsi="Arial Narrow"/>
                <w:b/>
                <w:bCs/>
                <w:color w:val="000000"/>
                <w:sz w:val="20"/>
                <w:szCs w:val="20"/>
                <w:lang w:val="es-MX" w:eastAsia="en-US"/>
              </w:rPr>
            </w:pPr>
          </w:p>
          <w:p w14:paraId="581F1AB1" w14:textId="77777777" w:rsidR="00D51836" w:rsidRDefault="00D51836" w:rsidP="00D950EE">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Aprovechamientos de Tipo Corriente</w:t>
            </w:r>
          </w:p>
        </w:tc>
        <w:tc>
          <w:tcPr>
            <w:tcW w:w="2477" w:type="dxa"/>
            <w:tcBorders>
              <w:top w:val="nil"/>
              <w:left w:val="single" w:sz="4" w:space="0" w:color="auto"/>
              <w:bottom w:val="single" w:sz="4" w:space="0" w:color="auto"/>
              <w:right w:val="single" w:sz="4" w:space="0" w:color="auto"/>
            </w:tcBorders>
            <w:noWrap/>
            <w:vAlign w:val="center"/>
          </w:tcPr>
          <w:p w14:paraId="3C4FDB82" w14:textId="77777777" w:rsidR="00D51836" w:rsidRDefault="00D51836" w:rsidP="00D950EE">
            <w:pPr>
              <w:spacing w:line="276" w:lineRule="auto"/>
              <w:jc w:val="right"/>
              <w:rPr>
                <w:rFonts w:ascii="Arial Narrow" w:hAnsi="Arial Narrow"/>
                <w:b/>
                <w:bCs/>
                <w:color w:val="000000"/>
                <w:lang w:val="es-MX" w:eastAsia="en-US"/>
              </w:rPr>
            </w:pPr>
          </w:p>
        </w:tc>
      </w:tr>
      <w:tr w:rsidR="00D51836" w14:paraId="4E780AF5" w14:textId="77777777" w:rsidTr="00D950EE">
        <w:trPr>
          <w:trHeight w:val="315"/>
        </w:trPr>
        <w:tc>
          <w:tcPr>
            <w:tcW w:w="281" w:type="dxa"/>
            <w:gridSpan w:val="2"/>
            <w:tcBorders>
              <w:top w:val="single" w:sz="4" w:space="0" w:color="auto"/>
              <w:left w:val="single" w:sz="4" w:space="0" w:color="auto"/>
              <w:bottom w:val="single" w:sz="4" w:space="0" w:color="auto"/>
              <w:right w:val="nil"/>
            </w:tcBorders>
            <w:noWrap/>
            <w:vAlign w:val="bottom"/>
            <w:hideMark/>
          </w:tcPr>
          <w:p w14:paraId="73E2D378"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300" w:type="dxa"/>
            <w:gridSpan w:val="2"/>
            <w:tcBorders>
              <w:top w:val="single" w:sz="4" w:space="0" w:color="auto"/>
              <w:left w:val="nil"/>
              <w:bottom w:val="single" w:sz="4" w:space="0" w:color="auto"/>
              <w:right w:val="nil"/>
            </w:tcBorders>
            <w:noWrap/>
            <w:vAlign w:val="bottom"/>
            <w:hideMark/>
          </w:tcPr>
          <w:p w14:paraId="5FD79FA6" w14:textId="77777777" w:rsidR="00D51836" w:rsidRDefault="00D51836" w:rsidP="00D950EE">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572" w:type="dxa"/>
            <w:tcBorders>
              <w:top w:val="single" w:sz="4" w:space="0" w:color="auto"/>
              <w:left w:val="nil"/>
              <w:bottom w:val="single" w:sz="4" w:space="0" w:color="auto"/>
              <w:right w:val="nil"/>
            </w:tcBorders>
            <w:noWrap/>
            <w:vAlign w:val="center"/>
            <w:hideMark/>
          </w:tcPr>
          <w:p w14:paraId="6E148349" w14:textId="77777777" w:rsidR="00D51836" w:rsidRDefault="00D51836"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Multas</w:t>
            </w:r>
          </w:p>
        </w:tc>
        <w:tc>
          <w:tcPr>
            <w:tcW w:w="2477" w:type="dxa"/>
            <w:tcBorders>
              <w:top w:val="nil"/>
              <w:left w:val="single" w:sz="4" w:space="0" w:color="auto"/>
              <w:bottom w:val="single" w:sz="4" w:space="0" w:color="auto"/>
              <w:right w:val="single" w:sz="4" w:space="0" w:color="auto"/>
            </w:tcBorders>
            <w:noWrap/>
            <w:vAlign w:val="center"/>
          </w:tcPr>
          <w:p w14:paraId="23FD7B83" w14:textId="5612B750" w:rsidR="00D51836" w:rsidRDefault="00E66D58" w:rsidP="00D950EE">
            <w:pPr>
              <w:spacing w:line="276" w:lineRule="auto"/>
              <w:jc w:val="right"/>
              <w:rPr>
                <w:rFonts w:ascii="Arial Narrow" w:hAnsi="Arial Narrow"/>
                <w:bCs/>
                <w:color w:val="000000"/>
                <w:sz w:val="21"/>
                <w:szCs w:val="21"/>
                <w:lang w:val="es-MX" w:eastAsia="en-US"/>
              </w:rPr>
            </w:pPr>
            <w:r>
              <w:rPr>
                <w:rFonts w:ascii="Arial Narrow" w:hAnsi="Arial Narrow"/>
                <w:bCs/>
                <w:color w:val="000000"/>
                <w:sz w:val="21"/>
                <w:szCs w:val="21"/>
                <w:lang w:val="es-MX" w:eastAsia="en-US"/>
              </w:rPr>
              <w:t>506,544</w:t>
            </w:r>
          </w:p>
        </w:tc>
      </w:tr>
      <w:tr w:rsidR="001E3718" w14:paraId="2D08AA07" w14:textId="77777777" w:rsidTr="00D950EE">
        <w:trPr>
          <w:trHeight w:val="315"/>
        </w:trPr>
        <w:tc>
          <w:tcPr>
            <w:tcW w:w="281" w:type="dxa"/>
            <w:gridSpan w:val="2"/>
            <w:tcBorders>
              <w:top w:val="single" w:sz="4" w:space="0" w:color="auto"/>
              <w:left w:val="single" w:sz="4" w:space="0" w:color="auto"/>
              <w:bottom w:val="single" w:sz="4" w:space="0" w:color="auto"/>
              <w:right w:val="nil"/>
            </w:tcBorders>
            <w:noWrap/>
            <w:vAlign w:val="bottom"/>
          </w:tcPr>
          <w:p w14:paraId="6E4945F2" w14:textId="77777777" w:rsidR="001E3718" w:rsidRDefault="001E3718" w:rsidP="00D950EE">
            <w:pPr>
              <w:spacing w:line="276" w:lineRule="auto"/>
              <w:rPr>
                <w:rFonts w:ascii="MS Sans Serif" w:hAnsi="MS Sans Serif"/>
                <w:color w:val="000000"/>
                <w:sz w:val="20"/>
                <w:szCs w:val="20"/>
                <w:lang w:val="es-MX" w:eastAsia="en-US"/>
              </w:rPr>
            </w:pPr>
          </w:p>
        </w:tc>
        <w:tc>
          <w:tcPr>
            <w:tcW w:w="300" w:type="dxa"/>
            <w:gridSpan w:val="2"/>
            <w:tcBorders>
              <w:top w:val="single" w:sz="4" w:space="0" w:color="auto"/>
              <w:left w:val="nil"/>
              <w:bottom w:val="single" w:sz="4" w:space="0" w:color="auto"/>
              <w:right w:val="nil"/>
            </w:tcBorders>
            <w:noWrap/>
            <w:vAlign w:val="bottom"/>
          </w:tcPr>
          <w:p w14:paraId="0C0D592A" w14:textId="77777777" w:rsidR="001E3718" w:rsidRDefault="001E3718" w:rsidP="00D950EE">
            <w:pPr>
              <w:spacing w:line="276" w:lineRule="auto"/>
              <w:rPr>
                <w:rFonts w:ascii="MS Sans Serif" w:hAnsi="MS Sans Serif"/>
                <w:color w:val="000000"/>
                <w:sz w:val="20"/>
                <w:szCs w:val="20"/>
                <w:lang w:val="es-MX" w:eastAsia="en-US"/>
              </w:rPr>
            </w:pPr>
          </w:p>
        </w:tc>
        <w:tc>
          <w:tcPr>
            <w:tcW w:w="4572" w:type="dxa"/>
            <w:tcBorders>
              <w:top w:val="single" w:sz="4" w:space="0" w:color="auto"/>
              <w:left w:val="nil"/>
              <w:bottom w:val="single" w:sz="4" w:space="0" w:color="auto"/>
              <w:right w:val="nil"/>
            </w:tcBorders>
            <w:noWrap/>
            <w:vAlign w:val="center"/>
          </w:tcPr>
          <w:p w14:paraId="77226AA9" w14:textId="77777777" w:rsidR="001E3718" w:rsidRDefault="001E3718"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Reintegros</w:t>
            </w:r>
          </w:p>
        </w:tc>
        <w:tc>
          <w:tcPr>
            <w:tcW w:w="2477" w:type="dxa"/>
            <w:tcBorders>
              <w:top w:val="single" w:sz="4" w:space="0" w:color="auto"/>
              <w:left w:val="single" w:sz="4" w:space="0" w:color="auto"/>
              <w:bottom w:val="single" w:sz="4" w:space="0" w:color="auto"/>
              <w:right w:val="single" w:sz="4" w:space="0" w:color="auto"/>
            </w:tcBorders>
            <w:noWrap/>
            <w:vAlign w:val="center"/>
          </w:tcPr>
          <w:p w14:paraId="7E62BD64" w14:textId="270F5473" w:rsidR="001E3718" w:rsidRDefault="00E66D58" w:rsidP="00D950EE">
            <w:pPr>
              <w:spacing w:line="276" w:lineRule="auto"/>
              <w:jc w:val="right"/>
              <w:rPr>
                <w:rFonts w:ascii="Arial Narrow" w:hAnsi="Arial Narrow"/>
                <w:bCs/>
                <w:color w:val="000000"/>
                <w:sz w:val="21"/>
                <w:szCs w:val="21"/>
                <w:lang w:val="es-MX" w:eastAsia="en-US"/>
              </w:rPr>
            </w:pPr>
            <w:r>
              <w:rPr>
                <w:rFonts w:ascii="Arial Narrow" w:hAnsi="Arial Narrow"/>
                <w:bCs/>
                <w:color w:val="000000"/>
                <w:sz w:val="21"/>
                <w:szCs w:val="21"/>
                <w:lang w:val="es-MX" w:eastAsia="en-US"/>
              </w:rPr>
              <w:t>102,668</w:t>
            </w:r>
          </w:p>
        </w:tc>
      </w:tr>
      <w:tr w:rsidR="001E3718" w14:paraId="70F599AA" w14:textId="77777777" w:rsidTr="00D950EE">
        <w:trPr>
          <w:trHeight w:val="315"/>
        </w:trPr>
        <w:tc>
          <w:tcPr>
            <w:tcW w:w="281" w:type="dxa"/>
            <w:gridSpan w:val="2"/>
            <w:tcBorders>
              <w:top w:val="single" w:sz="4" w:space="0" w:color="auto"/>
              <w:left w:val="single" w:sz="4" w:space="0" w:color="auto"/>
              <w:bottom w:val="single" w:sz="4" w:space="0" w:color="auto"/>
              <w:right w:val="nil"/>
            </w:tcBorders>
            <w:noWrap/>
            <w:vAlign w:val="bottom"/>
          </w:tcPr>
          <w:p w14:paraId="406F9C65" w14:textId="77777777" w:rsidR="001E3718" w:rsidRDefault="001E3718" w:rsidP="00D950EE">
            <w:pPr>
              <w:spacing w:line="276" w:lineRule="auto"/>
              <w:rPr>
                <w:rFonts w:ascii="MS Sans Serif" w:hAnsi="MS Sans Serif"/>
                <w:color w:val="000000"/>
                <w:sz w:val="20"/>
                <w:szCs w:val="20"/>
                <w:lang w:val="es-MX" w:eastAsia="en-US"/>
              </w:rPr>
            </w:pPr>
          </w:p>
        </w:tc>
        <w:tc>
          <w:tcPr>
            <w:tcW w:w="300" w:type="dxa"/>
            <w:gridSpan w:val="2"/>
            <w:tcBorders>
              <w:top w:val="single" w:sz="4" w:space="0" w:color="auto"/>
              <w:left w:val="nil"/>
              <w:bottom w:val="single" w:sz="4" w:space="0" w:color="auto"/>
              <w:right w:val="nil"/>
            </w:tcBorders>
            <w:noWrap/>
            <w:vAlign w:val="bottom"/>
          </w:tcPr>
          <w:p w14:paraId="14CF9DF8" w14:textId="77777777" w:rsidR="001E3718" w:rsidRDefault="001E3718" w:rsidP="00D950EE">
            <w:pPr>
              <w:spacing w:line="276" w:lineRule="auto"/>
              <w:rPr>
                <w:rFonts w:ascii="MS Sans Serif" w:hAnsi="MS Sans Serif"/>
                <w:color w:val="000000"/>
                <w:sz w:val="20"/>
                <w:szCs w:val="20"/>
                <w:lang w:val="es-MX" w:eastAsia="en-US"/>
              </w:rPr>
            </w:pPr>
          </w:p>
        </w:tc>
        <w:tc>
          <w:tcPr>
            <w:tcW w:w="4572" w:type="dxa"/>
            <w:tcBorders>
              <w:top w:val="single" w:sz="4" w:space="0" w:color="auto"/>
              <w:left w:val="nil"/>
              <w:bottom w:val="single" w:sz="4" w:space="0" w:color="auto"/>
              <w:right w:val="nil"/>
            </w:tcBorders>
            <w:noWrap/>
            <w:vAlign w:val="center"/>
          </w:tcPr>
          <w:p w14:paraId="7BEBED4F" w14:textId="77777777" w:rsidR="001E3718" w:rsidRDefault="001E3718" w:rsidP="00D950EE">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xml:space="preserve">Otros </w:t>
            </w:r>
            <w:r w:rsidR="000B1D6C">
              <w:rPr>
                <w:rFonts w:ascii="Arial Narrow" w:hAnsi="Arial Narrow"/>
                <w:color w:val="000000"/>
                <w:sz w:val="20"/>
                <w:szCs w:val="20"/>
                <w:lang w:val="es-MX" w:eastAsia="en-US"/>
              </w:rPr>
              <w:t>A</w:t>
            </w:r>
            <w:r>
              <w:rPr>
                <w:rFonts w:ascii="Arial Narrow" w:hAnsi="Arial Narrow"/>
                <w:color w:val="000000"/>
                <w:sz w:val="20"/>
                <w:szCs w:val="20"/>
                <w:lang w:val="es-MX" w:eastAsia="en-US"/>
              </w:rPr>
              <w:t>provechamientos</w:t>
            </w:r>
          </w:p>
        </w:tc>
        <w:tc>
          <w:tcPr>
            <w:tcW w:w="2477" w:type="dxa"/>
            <w:tcBorders>
              <w:top w:val="single" w:sz="4" w:space="0" w:color="auto"/>
              <w:left w:val="single" w:sz="4" w:space="0" w:color="auto"/>
              <w:bottom w:val="single" w:sz="4" w:space="0" w:color="auto"/>
              <w:right w:val="single" w:sz="4" w:space="0" w:color="auto"/>
            </w:tcBorders>
            <w:noWrap/>
            <w:vAlign w:val="center"/>
          </w:tcPr>
          <w:p w14:paraId="24FBF513" w14:textId="12279832" w:rsidR="001E3718" w:rsidRDefault="00E66D58" w:rsidP="00D950EE">
            <w:pPr>
              <w:spacing w:line="276" w:lineRule="auto"/>
              <w:jc w:val="right"/>
              <w:rPr>
                <w:rFonts w:ascii="Arial Narrow" w:hAnsi="Arial Narrow"/>
                <w:bCs/>
                <w:color w:val="000000"/>
                <w:sz w:val="21"/>
                <w:szCs w:val="21"/>
                <w:lang w:val="es-MX" w:eastAsia="en-US"/>
              </w:rPr>
            </w:pPr>
            <w:r>
              <w:rPr>
                <w:rFonts w:ascii="Arial Narrow" w:hAnsi="Arial Narrow"/>
                <w:bCs/>
                <w:color w:val="000000"/>
                <w:sz w:val="21"/>
                <w:szCs w:val="21"/>
                <w:lang w:val="es-MX" w:eastAsia="en-US"/>
              </w:rPr>
              <w:t>2,050,480</w:t>
            </w:r>
          </w:p>
        </w:tc>
      </w:tr>
    </w:tbl>
    <w:p w14:paraId="1914FEB4" w14:textId="77777777" w:rsidR="00D51836" w:rsidRDefault="00D950EE" w:rsidP="00D51836">
      <w:pPr>
        <w:pStyle w:val="texto"/>
        <w:ind w:firstLine="0"/>
      </w:pPr>
      <w:r>
        <w:br w:type="textWrapping" w:clear="all"/>
      </w:r>
    </w:p>
    <w:p w14:paraId="3F75AC77" w14:textId="77777777" w:rsidR="00B60AAE" w:rsidRDefault="00B60AAE" w:rsidP="00535B05">
      <w:pPr>
        <w:pStyle w:val="texto"/>
        <w:ind w:firstLine="0"/>
        <w:jc w:val="center"/>
        <w:rPr>
          <w:b/>
          <w:sz w:val="28"/>
          <w:szCs w:val="28"/>
        </w:rPr>
      </w:pPr>
    </w:p>
    <w:p w14:paraId="206614F8" w14:textId="1D22A243" w:rsidR="00B60AAE" w:rsidRPr="00535B05" w:rsidRDefault="00535B05" w:rsidP="00B60AAE">
      <w:pPr>
        <w:pStyle w:val="texto"/>
        <w:ind w:firstLine="0"/>
        <w:jc w:val="center"/>
        <w:rPr>
          <w:b/>
          <w:sz w:val="28"/>
          <w:szCs w:val="28"/>
        </w:rPr>
      </w:pPr>
      <w:r w:rsidRPr="00535B05">
        <w:rPr>
          <w:b/>
          <w:sz w:val="28"/>
          <w:szCs w:val="28"/>
        </w:rPr>
        <w:t>Anexo Participaciones</w:t>
      </w:r>
    </w:p>
    <w:tbl>
      <w:tblPr>
        <w:tblpPr w:leftFromText="141" w:rightFromText="141" w:vertAnchor="text" w:tblpY="1"/>
        <w:tblOverlap w:val="never"/>
        <w:tblW w:w="7650" w:type="dxa"/>
        <w:tblCellMar>
          <w:left w:w="70" w:type="dxa"/>
          <w:right w:w="70" w:type="dxa"/>
        </w:tblCellMar>
        <w:tblLook w:val="04A0" w:firstRow="1" w:lastRow="0" w:firstColumn="1" w:lastColumn="0" w:noHBand="0" w:noVBand="1"/>
      </w:tblPr>
      <w:tblGrid>
        <w:gridCol w:w="190"/>
        <w:gridCol w:w="190"/>
        <w:gridCol w:w="4793"/>
        <w:gridCol w:w="2477"/>
      </w:tblGrid>
      <w:tr w:rsidR="00D342BA" w14:paraId="450D0291" w14:textId="77777777" w:rsidTr="00F61901">
        <w:trPr>
          <w:trHeight w:val="330"/>
        </w:trPr>
        <w:tc>
          <w:tcPr>
            <w:tcW w:w="190" w:type="dxa"/>
            <w:tcBorders>
              <w:top w:val="single" w:sz="4" w:space="0" w:color="auto"/>
              <w:left w:val="single" w:sz="4" w:space="0" w:color="auto"/>
              <w:bottom w:val="single" w:sz="4" w:space="0" w:color="auto"/>
              <w:right w:val="nil"/>
            </w:tcBorders>
            <w:noWrap/>
            <w:vAlign w:val="bottom"/>
            <w:hideMark/>
          </w:tcPr>
          <w:p w14:paraId="34E58E30"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983" w:type="dxa"/>
            <w:gridSpan w:val="2"/>
            <w:tcBorders>
              <w:top w:val="single" w:sz="4" w:space="0" w:color="auto"/>
              <w:left w:val="nil"/>
              <w:bottom w:val="single" w:sz="4" w:space="0" w:color="auto"/>
              <w:right w:val="nil"/>
            </w:tcBorders>
            <w:noWrap/>
            <w:vAlign w:val="center"/>
            <w:hideMark/>
          </w:tcPr>
          <w:p w14:paraId="658C90DE" w14:textId="77777777" w:rsidR="00D342BA" w:rsidRDefault="00D342BA" w:rsidP="00F61901">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PARTICIPACIONES</w:t>
            </w:r>
          </w:p>
        </w:tc>
        <w:tc>
          <w:tcPr>
            <w:tcW w:w="2477" w:type="dxa"/>
            <w:tcBorders>
              <w:top w:val="single" w:sz="4" w:space="0" w:color="auto"/>
              <w:left w:val="single" w:sz="4" w:space="0" w:color="auto"/>
              <w:bottom w:val="single" w:sz="4" w:space="0" w:color="auto"/>
              <w:right w:val="single" w:sz="4" w:space="0" w:color="auto"/>
            </w:tcBorders>
            <w:noWrap/>
            <w:vAlign w:val="bottom"/>
          </w:tcPr>
          <w:p w14:paraId="5C9E6EC9" w14:textId="3422E562" w:rsidR="00D342BA" w:rsidRPr="005D1B5D" w:rsidRDefault="00002F50" w:rsidP="00F61901">
            <w:pPr>
              <w:spacing w:line="276" w:lineRule="auto"/>
              <w:jc w:val="right"/>
              <w:rPr>
                <w:rFonts w:ascii="MS Sans Serif" w:hAnsi="MS Sans Serif"/>
                <w:b/>
                <w:color w:val="000000"/>
                <w:sz w:val="20"/>
                <w:szCs w:val="20"/>
                <w:lang w:val="es-MX" w:eastAsia="en-US"/>
              </w:rPr>
            </w:pPr>
            <w:r>
              <w:rPr>
                <w:rFonts w:ascii="Arial Narrow" w:hAnsi="Arial Narrow"/>
                <w:b/>
                <w:bCs/>
                <w:color w:val="000000"/>
                <w:sz w:val="21"/>
                <w:szCs w:val="21"/>
                <w:lang w:val="es-MX" w:eastAsia="en-US"/>
              </w:rPr>
              <w:t>$133,839,174</w:t>
            </w:r>
          </w:p>
        </w:tc>
      </w:tr>
      <w:tr w:rsidR="00D342BA" w14:paraId="6CBB165A" w14:textId="77777777" w:rsidTr="00F61901">
        <w:trPr>
          <w:trHeight w:val="330"/>
        </w:trPr>
        <w:tc>
          <w:tcPr>
            <w:tcW w:w="190" w:type="dxa"/>
            <w:tcBorders>
              <w:top w:val="nil"/>
              <w:left w:val="single" w:sz="4" w:space="0" w:color="auto"/>
              <w:bottom w:val="single" w:sz="4" w:space="0" w:color="auto"/>
              <w:right w:val="nil"/>
            </w:tcBorders>
            <w:noWrap/>
            <w:vAlign w:val="bottom"/>
            <w:hideMark/>
          </w:tcPr>
          <w:p w14:paraId="1F283D95"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983" w:type="dxa"/>
            <w:gridSpan w:val="2"/>
            <w:tcBorders>
              <w:top w:val="single" w:sz="4" w:space="0" w:color="auto"/>
              <w:left w:val="nil"/>
              <w:bottom w:val="single" w:sz="4" w:space="0" w:color="auto"/>
              <w:right w:val="nil"/>
            </w:tcBorders>
            <w:noWrap/>
            <w:vAlign w:val="center"/>
            <w:hideMark/>
          </w:tcPr>
          <w:p w14:paraId="65CF4CDA" w14:textId="77777777" w:rsidR="00D342BA" w:rsidRDefault="00D342BA" w:rsidP="00F61901">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 xml:space="preserve">Participación Federal </w:t>
            </w:r>
          </w:p>
        </w:tc>
        <w:tc>
          <w:tcPr>
            <w:tcW w:w="2477" w:type="dxa"/>
            <w:tcBorders>
              <w:top w:val="nil"/>
              <w:left w:val="single" w:sz="4" w:space="0" w:color="auto"/>
              <w:bottom w:val="single" w:sz="4" w:space="0" w:color="auto"/>
              <w:right w:val="single" w:sz="4" w:space="0" w:color="auto"/>
            </w:tcBorders>
            <w:noWrap/>
            <w:vAlign w:val="center"/>
          </w:tcPr>
          <w:p w14:paraId="5CC42B39" w14:textId="150B73D5" w:rsidR="00D342BA" w:rsidRDefault="00002F50" w:rsidP="00F61901">
            <w:pPr>
              <w:spacing w:line="276" w:lineRule="auto"/>
              <w:jc w:val="right"/>
              <w:rPr>
                <w:rFonts w:ascii="Arial Narrow" w:hAnsi="Arial Narrow"/>
                <w:b/>
                <w:bCs/>
                <w:color w:val="000000"/>
                <w:sz w:val="21"/>
                <w:szCs w:val="21"/>
                <w:lang w:val="es-MX" w:eastAsia="en-US"/>
              </w:rPr>
            </w:pPr>
            <w:r>
              <w:rPr>
                <w:rFonts w:ascii="Arial Narrow" w:hAnsi="Arial Narrow"/>
                <w:b/>
                <w:bCs/>
                <w:color w:val="000000"/>
                <w:sz w:val="21"/>
                <w:szCs w:val="21"/>
                <w:lang w:val="es-MX" w:eastAsia="en-US"/>
              </w:rPr>
              <w:t>$</w:t>
            </w:r>
            <w:r w:rsidR="00E66D58">
              <w:rPr>
                <w:rFonts w:ascii="Arial Narrow" w:hAnsi="Arial Narrow"/>
                <w:b/>
                <w:bCs/>
                <w:color w:val="000000"/>
                <w:sz w:val="21"/>
                <w:szCs w:val="21"/>
                <w:lang w:val="es-MX" w:eastAsia="en-US"/>
              </w:rPr>
              <w:t>133,839,174</w:t>
            </w:r>
          </w:p>
        </w:tc>
      </w:tr>
      <w:tr w:rsidR="00D342BA" w14:paraId="51D0F755" w14:textId="77777777" w:rsidTr="00F61901">
        <w:trPr>
          <w:trHeight w:val="255"/>
        </w:trPr>
        <w:tc>
          <w:tcPr>
            <w:tcW w:w="190" w:type="dxa"/>
            <w:tcBorders>
              <w:top w:val="nil"/>
              <w:left w:val="single" w:sz="4" w:space="0" w:color="auto"/>
              <w:bottom w:val="single" w:sz="4" w:space="0" w:color="auto"/>
              <w:right w:val="nil"/>
            </w:tcBorders>
            <w:noWrap/>
            <w:vAlign w:val="bottom"/>
            <w:hideMark/>
          </w:tcPr>
          <w:p w14:paraId="60556312"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190" w:type="dxa"/>
            <w:tcBorders>
              <w:top w:val="nil"/>
              <w:left w:val="nil"/>
              <w:bottom w:val="single" w:sz="4" w:space="0" w:color="auto"/>
              <w:right w:val="nil"/>
            </w:tcBorders>
            <w:noWrap/>
            <w:vAlign w:val="bottom"/>
            <w:hideMark/>
          </w:tcPr>
          <w:p w14:paraId="46C6846D"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3" w:type="dxa"/>
            <w:tcBorders>
              <w:top w:val="nil"/>
              <w:left w:val="nil"/>
              <w:bottom w:val="single" w:sz="4" w:space="0" w:color="auto"/>
              <w:right w:val="nil"/>
            </w:tcBorders>
            <w:noWrap/>
            <w:vAlign w:val="center"/>
            <w:hideMark/>
          </w:tcPr>
          <w:p w14:paraId="48D33019" w14:textId="77777777" w:rsidR="00D342BA" w:rsidRDefault="00D342BA" w:rsidP="00F61901">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Fondo Municipal de Participaciones</w:t>
            </w:r>
          </w:p>
        </w:tc>
        <w:tc>
          <w:tcPr>
            <w:tcW w:w="2477" w:type="dxa"/>
            <w:tcBorders>
              <w:top w:val="nil"/>
              <w:left w:val="single" w:sz="4" w:space="0" w:color="auto"/>
              <w:bottom w:val="single" w:sz="4" w:space="0" w:color="auto"/>
              <w:right w:val="single" w:sz="4" w:space="0" w:color="auto"/>
            </w:tcBorders>
            <w:noWrap/>
            <w:vAlign w:val="center"/>
          </w:tcPr>
          <w:p w14:paraId="68E91B80" w14:textId="62A96297" w:rsidR="00D342BA" w:rsidRDefault="00E66D58" w:rsidP="00F61901">
            <w:pPr>
              <w:spacing w:line="276" w:lineRule="auto"/>
              <w:jc w:val="right"/>
              <w:rPr>
                <w:rFonts w:ascii="Arial Narrow" w:hAnsi="Arial Narrow"/>
                <w:b/>
                <w:color w:val="000000"/>
                <w:sz w:val="21"/>
                <w:szCs w:val="21"/>
                <w:lang w:val="es-MX" w:eastAsia="en-US"/>
              </w:rPr>
            </w:pPr>
            <w:r>
              <w:rPr>
                <w:rFonts w:ascii="Arial Narrow" w:hAnsi="Arial Narrow"/>
                <w:b/>
                <w:color w:val="000000"/>
                <w:sz w:val="21"/>
                <w:szCs w:val="21"/>
                <w:lang w:val="es-MX" w:eastAsia="en-US"/>
              </w:rPr>
              <w:t>131,813,732</w:t>
            </w:r>
          </w:p>
        </w:tc>
      </w:tr>
      <w:tr w:rsidR="00D342BA" w14:paraId="308ACD99" w14:textId="77777777" w:rsidTr="00F61901">
        <w:trPr>
          <w:trHeight w:val="270"/>
        </w:trPr>
        <w:tc>
          <w:tcPr>
            <w:tcW w:w="190" w:type="dxa"/>
            <w:tcBorders>
              <w:top w:val="nil"/>
              <w:left w:val="single" w:sz="4" w:space="0" w:color="auto"/>
              <w:bottom w:val="single" w:sz="4" w:space="0" w:color="auto"/>
              <w:right w:val="nil"/>
            </w:tcBorders>
            <w:noWrap/>
            <w:vAlign w:val="bottom"/>
            <w:hideMark/>
          </w:tcPr>
          <w:p w14:paraId="58AD5F0E"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190" w:type="dxa"/>
            <w:tcBorders>
              <w:top w:val="nil"/>
              <w:left w:val="nil"/>
              <w:bottom w:val="single" w:sz="4" w:space="0" w:color="auto"/>
              <w:right w:val="nil"/>
            </w:tcBorders>
            <w:noWrap/>
            <w:vAlign w:val="bottom"/>
            <w:hideMark/>
          </w:tcPr>
          <w:p w14:paraId="0E247A80"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3" w:type="dxa"/>
            <w:tcBorders>
              <w:top w:val="nil"/>
              <w:left w:val="nil"/>
              <w:bottom w:val="single" w:sz="4" w:space="0" w:color="auto"/>
              <w:right w:val="nil"/>
            </w:tcBorders>
            <w:noWrap/>
            <w:vAlign w:val="center"/>
            <w:hideMark/>
          </w:tcPr>
          <w:p w14:paraId="287C2EE2"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Fondo General</w:t>
            </w:r>
          </w:p>
        </w:tc>
        <w:tc>
          <w:tcPr>
            <w:tcW w:w="2477" w:type="dxa"/>
            <w:tcBorders>
              <w:top w:val="nil"/>
              <w:left w:val="single" w:sz="4" w:space="0" w:color="auto"/>
              <w:bottom w:val="single" w:sz="4" w:space="0" w:color="auto"/>
              <w:right w:val="single" w:sz="4" w:space="0" w:color="auto"/>
            </w:tcBorders>
            <w:noWrap/>
            <w:vAlign w:val="center"/>
          </w:tcPr>
          <w:p w14:paraId="3F1F5849" w14:textId="17382508" w:rsidR="00D342BA" w:rsidRPr="00535B05" w:rsidRDefault="00E66D58"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73,142,311</w:t>
            </w:r>
          </w:p>
        </w:tc>
      </w:tr>
      <w:tr w:rsidR="00D342BA" w14:paraId="1700A825" w14:textId="77777777" w:rsidTr="00F61901">
        <w:trPr>
          <w:trHeight w:val="270"/>
        </w:trPr>
        <w:tc>
          <w:tcPr>
            <w:tcW w:w="190" w:type="dxa"/>
            <w:tcBorders>
              <w:top w:val="nil"/>
              <w:left w:val="single" w:sz="4" w:space="0" w:color="auto"/>
              <w:bottom w:val="single" w:sz="4" w:space="0" w:color="auto"/>
              <w:right w:val="nil"/>
            </w:tcBorders>
            <w:noWrap/>
            <w:vAlign w:val="bottom"/>
            <w:hideMark/>
          </w:tcPr>
          <w:p w14:paraId="57FE41B2"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190" w:type="dxa"/>
            <w:tcBorders>
              <w:top w:val="nil"/>
              <w:left w:val="nil"/>
              <w:bottom w:val="single" w:sz="4" w:space="0" w:color="auto"/>
              <w:right w:val="nil"/>
            </w:tcBorders>
            <w:noWrap/>
            <w:vAlign w:val="bottom"/>
            <w:hideMark/>
          </w:tcPr>
          <w:p w14:paraId="502B1EB5"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3" w:type="dxa"/>
            <w:tcBorders>
              <w:top w:val="nil"/>
              <w:left w:val="nil"/>
              <w:bottom w:val="single" w:sz="4" w:space="0" w:color="auto"/>
              <w:right w:val="nil"/>
            </w:tcBorders>
            <w:noWrap/>
            <w:vAlign w:val="center"/>
            <w:hideMark/>
          </w:tcPr>
          <w:p w14:paraId="2145E5D0"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Fondo de Fiscalización y Recaudación</w:t>
            </w:r>
          </w:p>
        </w:tc>
        <w:tc>
          <w:tcPr>
            <w:tcW w:w="2477" w:type="dxa"/>
            <w:tcBorders>
              <w:top w:val="nil"/>
              <w:left w:val="single" w:sz="4" w:space="0" w:color="auto"/>
              <w:bottom w:val="single" w:sz="4" w:space="0" w:color="auto"/>
              <w:right w:val="single" w:sz="4" w:space="0" w:color="auto"/>
            </w:tcBorders>
            <w:noWrap/>
            <w:vAlign w:val="center"/>
          </w:tcPr>
          <w:p w14:paraId="118E3129" w14:textId="5FF16624" w:rsidR="00D342BA" w:rsidRDefault="00E66D58"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3,324,332</w:t>
            </w:r>
          </w:p>
        </w:tc>
      </w:tr>
      <w:tr w:rsidR="00D342BA" w14:paraId="1EC07D7F" w14:textId="77777777" w:rsidTr="00F61901">
        <w:trPr>
          <w:trHeight w:val="270"/>
        </w:trPr>
        <w:tc>
          <w:tcPr>
            <w:tcW w:w="190" w:type="dxa"/>
            <w:tcBorders>
              <w:top w:val="nil"/>
              <w:left w:val="single" w:sz="4" w:space="0" w:color="auto"/>
              <w:bottom w:val="single" w:sz="4" w:space="0" w:color="auto"/>
              <w:right w:val="nil"/>
            </w:tcBorders>
            <w:noWrap/>
            <w:vAlign w:val="bottom"/>
            <w:hideMark/>
          </w:tcPr>
          <w:p w14:paraId="0F3F5A67"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190" w:type="dxa"/>
            <w:tcBorders>
              <w:top w:val="nil"/>
              <w:left w:val="nil"/>
              <w:bottom w:val="single" w:sz="4" w:space="0" w:color="auto"/>
              <w:right w:val="nil"/>
            </w:tcBorders>
            <w:noWrap/>
            <w:vAlign w:val="bottom"/>
            <w:hideMark/>
          </w:tcPr>
          <w:p w14:paraId="0C7BD56C"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3" w:type="dxa"/>
            <w:tcBorders>
              <w:top w:val="nil"/>
              <w:left w:val="nil"/>
              <w:bottom w:val="single" w:sz="4" w:space="0" w:color="auto"/>
              <w:right w:val="nil"/>
            </w:tcBorders>
            <w:noWrap/>
            <w:vAlign w:val="center"/>
            <w:hideMark/>
          </w:tcPr>
          <w:p w14:paraId="05B745F6"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xml:space="preserve">Fondo de Fomento Municipal (Base 2013 + 70%) </w:t>
            </w:r>
          </w:p>
        </w:tc>
        <w:tc>
          <w:tcPr>
            <w:tcW w:w="2477" w:type="dxa"/>
            <w:tcBorders>
              <w:top w:val="nil"/>
              <w:left w:val="single" w:sz="4" w:space="0" w:color="auto"/>
              <w:bottom w:val="single" w:sz="4" w:space="0" w:color="auto"/>
              <w:right w:val="single" w:sz="4" w:space="0" w:color="auto"/>
            </w:tcBorders>
            <w:noWrap/>
            <w:vAlign w:val="center"/>
          </w:tcPr>
          <w:p w14:paraId="6303AAE8" w14:textId="5CA975EE" w:rsidR="00D342BA" w:rsidRDefault="00034C35"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17</w:t>
            </w:r>
            <w:r w:rsidR="00E66D58">
              <w:rPr>
                <w:rFonts w:ascii="Arial Narrow" w:hAnsi="Arial Narrow"/>
                <w:color w:val="000000"/>
                <w:sz w:val="21"/>
                <w:szCs w:val="21"/>
                <w:lang w:val="es-MX" w:eastAsia="en-US"/>
              </w:rPr>
              <w:t>,348,001</w:t>
            </w:r>
          </w:p>
        </w:tc>
      </w:tr>
      <w:tr w:rsidR="00D342BA" w14:paraId="2CB4291B" w14:textId="77777777" w:rsidTr="00F61901">
        <w:trPr>
          <w:trHeight w:val="270"/>
        </w:trPr>
        <w:tc>
          <w:tcPr>
            <w:tcW w:w="190" w:type="dxa"/>
            <w:tcBorders>
              <w:top w:val="nil"/>
              <w:left w:val="single" w:sz="4" w:space="0" w:color="auto"/>
              <w:bottom w:val="single" w:sz="4" w:space="0" w:color="auto"/>
              <w:right w:val="nil"/>
            </w:tcBorders>
            <w:noWrap/>
            <w:vAlign w:val="bottom"/>
            <w:hideMark/>
          </w:tcPr>
          <w:p w14:paraId="599B243D"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190" w:type="dxa"/>
            <w:tcBorders>
              <w:top w:val="nil"/>
              <w:left w:val="nil"/>
              <w:bottom w:val="single" w:sz="4" w:space="0" w:color="auto"/>
              <w:right w:val="nil"/>
            </w:tcBorders>
            <w:noWrap/>
            <w:vAlign w:val="bottom"/>
            <w:hideMark/>
          </w:tcPr>
          <w:p w14:paraId="2FCA0D5B"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3" w:type="dxa"/>
            <w:tcBorders>
              <w:top w:val="nil"/>
              <w:left w:val="nil"/>
              <w:bottom w:val="single" w:sz="4" w:space="0" w:color="auto"/>
              <w:right w:val="nil"/>
            </w:tcBorders>
            <w:noWrap/>
            <w:vAlign w:val="center"/>
            <w:hideMark/>
          </w:tcPr>
          <w:p w14:paraId="756F23B0"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Impuesto Especial sobre Producción y Servicio</w:t>
            </w:r>
          </w:p>
        </w:tc>
        <w:tc>
          <w:tcPr>
            <w:tcW w:w="2477" w:type="dxa"/>
            <w:tcBorders>
              <w:top w:val="nil"/>
              <w:left w:val="single" w:sz="4" w:space="0" w:color="auto"/>
              <w:bottom w:val="single" w:sz="4" w:space="0" w:color="auto"/>
              <w:right w:val="single" w:sz="4" w:space="0" w:color="auto"/>
            </w:tcBorders>
            <w:noWrap/>
            <w:vAlign w:val="center"/>
          </w:tcPr>
          <w:p w14:paraId="43B909A7" w14:textId="5022FF47" w:rsidR="00D342BA" w:rsidRDefault="00E66D58"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525,552</w:t>
            </w:r>
          </w:p>
        </w:tc>
      </w:tr>
      <w:tr w:rsidR="00D342BA" w14:paraId="1F36B1DE" w14:textId="77777777" w:rsidTr="00F61901">
        <w:trPr>
          <w:trHeight w:val="270"/>
        </w:trPr>
        <w:tc>
          <w:tcPr>
            <w:tcW w:w="190" w:type="dxa"/>
            <w:tcBorders>
              <w:top w:val="nil"/>
              <w:left w:val="single" w:sz="4" w:space="0" w:color="auto"/>
              <w:bottom w:val="single" w:sz="4" w:space="0" w:color="auto"/>
              <w:right w:val="nil"/>
            </w:tcBorders>
            <w:noWrap/>
            <w:vAlign w:val="bottom"/>
            <w:hideMark/>
          </w:tcPr>
          <w:p w14:paraId="1699B7B2"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190" w:type="dxa"/>
            <w:tcBorders>
              <w:top w:val="nil"/>
              <w:left w:val="nil"/>
              <w:bottom w:val="single" w:sz="4" w:space="0" w:color="auto"/>
              <w:right w:val="nil"/>
            </w:tcBorders>
            <w:noWrap/>
            <w:vAlign w:val="bottom"/>
            <w:hideMark/>
          </w:tcPr>
          <w:p w14:paraId="2228D4B3"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3" w:type="dxa"/>
            <w:tcBorders>
              <w:top w:val="nil"/>
              <w:left w:val="nil"/>
              <w:bottom w:val="single" w:sz="4" w:space="0" w:color="auto"/>
              <w:right w:val="nil"/>
            </w:tcBorders>
            <w:noWrap/>
            <w:vAlign w:val="center"/>
            <w:hideMark/>
          </w:tcPr>
          <w:p w14:paraId="137490E0"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Fondo de Extracción de Hidrocarburos</w:t>
            </w:r>
          </w:p>
        </w:tc>
        <w:tc>
          <w:tcPr>
            <w:tcW w:w="2477" w:type="dxa"/>
            <w:tcBorders>
              <w:top w:val="nil"/>
              <w:left w:val="single" w:sz="4" w:space="0" w:color="auto"/>
              <w:bottom w:val="single" w:sz="4" w:space="0" w:color="auto"/>
              <w:right w:val="single" w:sz="4" w:space="0" w:color="auto"/>
            </w:tcBorders>
            <w:noWrap/>
            <w:vAlign w:val="center"/>
          </w:tcPr>
          <w:p w14:paraId="79E69D8A" w14:textId="69A83875" w:rsidR="00D342BA" w:rsidRDefault="00E66D58"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23,306,448</w:t>
            </w:r>
          </w:p>
        </w:tc>
      </w:tr>
      <w:tr w:rsidR="00D342BA" w14:paraId="4C337230" w14:textId="77777777" w:rsidTr="00F61901">
        <w:trPr>
          <w:trHeight w:val="270"/>
        </w:trPr>
        <w:tc>
          <w:tcPr>
            <w:tcW w:w="190" w:type="dxa"/>
            <w:tcBorders>
              <w:top w:val="nil"/>
              <w:left w:val="single" w:sz="4" w:space="0" w:color="auto"/>
              <w:bottom w:val="single" w:sz="4" w:space="0" w:color="auto"/>
              <w:right w:val="nil"/>
            </w:tcBorders>
            <w:noWrap/>
            <w:vAlign w:val="bottom"/>
            <w:hideMark/>
          </w:tcPr>
          <w:p w14:paraId="10525982"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190" w:type="dxa"/>
            <w:tcBorders>
              <w:top w:val="nil"/>
              <w:left w:val="nil"/>
              <w:bottom w:val="single" w:sz="4" w:space="0" w:color="auto"/>
              <w:right w:val="nil"/>
            </w:tcBorders>
            <w:noWrap/>
            <w:vAlign w:val="bottom"/>
            <w:hideMark/>
          </w:tcPr>
          <w:p w14:paraId="42408B1F"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3" w:type="dxa"/>
            <w:tcBorders>
              <w:top w:val="nil"/>
              <w:left w:val="nil"/>
              <w:bottom w:val="single" w:sz="4" w:space="0" w:color="auto"/>
              <w:right w:val="nil"/>
            </w:tcBorders>
            <w:noWrap/>
            <w:vAlign w:val="center"/>
            <w:hideMark/>
          </w:tcPr>
          <w:p w14:paraId="4125F542"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IEPS de Gasolina y Diésel</w:t>
            </w:r>
          </w:p>
        </w:tc>
        <w:tc>
          <w:tcPr>
            <w:tcW w:w="2477" w:type="dxa"/>
            <w:tcBorders>
              <w:top w:val="nil"/>
              <w:left w:val="single" w:sz="4" w:space="0" w:color="auto"/>
              <w:bottom w:val="single" w:sz="4" w:space="0" w:color="auto"/>
              <w:right w:val="single" w:sz="4" w:space="0" w:color="auto"/>
            </w:tcBorders>
            <w:noWrap/>
            <w:vAlign w:val="center"/>
          </w:tcPr>
          <w:p w14:paraId="683ECC60" w14:textId="758ACF65" w:rsidR="00D342BA" w:rsidRDefault="00E66D58"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1,668,639</w:t>
            </w:r>
          </w:p>
        </w:tc>
      </w:tr>
      <w:tr w:rsidR="00D342BA" w14:paraId="7784C080" w14:textId="77777777" w:rsidTr="00F61901">
        <w:trPr>
          <w:trHeight w:val="270"/>
        </w:trPr>
        <w:tc>
          <w:tcPr>
            <w:tcW w:w="190" w:type="dxa"/>
            <w:tcBorders>
              <w:top w:val="nil"/>
              <w:left w:val="single" w:sz="4" w:space="0" w:color="auto"/>
              <w:bottom w:val="single" w:sz="4" w:space="0" w:color="auto"/>
              <w:right w:val="nil"/>
            </w:tcBorders>
            <w:noWrap/>
            <w:vAlign w:val="bottom"/>
            <w:hideMark/>
          </w:tcPr>
          <w:p w14:paraId="6CB08A2E"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190" w:type="dxa"/>
            <w:tcBorders>
              <w:top w:val="nil"/>
              <w:left w:val="nil"/>
              <w:bottom w:val="single" w:sz="4" w:space="0" w:color="auto"/>
              <w:right w:val="nil"/>
            </w:tcBorders>
            <w:noWrap/>
            <w:vAlign w:val="bottom"/>
            <w:hideMark/>
          </w:tcPr>
          <w:p w14:paraId="4BB1F262"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3" w:type="dxa"/>
            <w:tcBorders>
              <w:top w:val="nil"/>
              <w:left w:val="nil"/>
              <w:bottom w:val="single" w:sz="4" w:space="0" w:color="auto"/>
              <w:right w:val="nil"/>
            </w:tcBorders>
            <w:noWrap/>
            <w:vAlign w:val="center"/>
            <w:hideMark/>
          </w:tcPr>
          <w:p w14:paraId="04AC7432"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Fondo ISR</w:t>
            </w:r>
          </w:p>
        </w:tc>
        <w:tc>
          <w:tcPr>
            <w:tcW w:w="2477" w:type="dxa"/>
            <w:tcBorders>
              <w:top w:val="nil"/>
              <w:left w:val="single" w:sz="4" w:space="0" w:color="auto"/>
              <w:bottom w:val="single" w:sz="4" w:space="0" w:color="auto"/>
              <w:right w:val="single" w:sz="4" w:space="0" w:color="auto"/>
            </w:tcBorders>
            <w:noWrap/>
            <w:vAlign w:val="center"/>
          </w:tcPr>
          <w:p w14:paraId="66F2466D" w14:textId="69434F4C" w:rsidR="00D342BA" w:rsidRDefault="00E66D58"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9,622,149</w:t>
            </w:r>
          </w:p>
        </w:tc>
      </w:tr>
      <w:tr w:rsidR="00D342BA" w14:paraId="3A6AE650" w14:textId="77777777" w:rsidTr="00F61901">
        <w:trPr>
          <w:trHeight w:val="270"/>
        </w:trPr>
        <w:tc>
          <w:tcPr>
            <w:tcW w:w="190" w:type="dxa"/>
            <w:tcBorders>
              <w:top w:val="nil"/>
              <w:left w:val="single" w:sz="4" w:space="0" w:color="auto"/>
              <w:bottom w:val="single" w:sz="4" w:space="0" w:color="auto"/>
              <w:right w:val="nil"/>
            </w:tcBorders>
            <w:noWrap/>
            <w:vAlign w:val="bottom"/>
            <w:hideMark/>
          </w:tcPr>
          <w:p w14:paraId="3AD9E6D6"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xml:space="preserve">       </w:t>
            </w:r>
          </w:p>
        </w:tc>
        <w:tc>
          <w:tcPr>
            <w:tcW w:w="190" w:type="dxa"/>
            <w:tcBorders>
              <w:top w:val="nil"/>
              <w:left w:val="nil"/>
              <w:bottom w:val="single" w:sz="4" w:space="0" w:color="auto"/>
              <w:right w:val="nil"/>
            </w:tcBorders>
            <w:noWrap/>
            <w:vAlign w:val="bottom"/>
          </w:tcPr>
          <w:p w14:paraId="54796ECA" w14:textId="77777777" w:rsidR="00D342BA" w:rsidRDefault="00D342BA" w:rsidP="00F61901">
            <w:pPr>
              <w:spacing w:line="276" w:lineRule="auto"/>
              <w:rPr>
                <w:rFonts w:ascii="MS Sans Serif" w:hAnsi="MS Sans Serif"/>
                <w:color w:val="000000"/>
                <w:sz w:val="20"/>
                <w:szCs w:val="20"/>
                <w:lang w:val="es-MX" w:eastAsia="en-US"/>
              </w:rPr>
            </w:pPr>
          </w:p>
        </w:tc>
        <w:tc>
          <w:tcPr>
            <w:tcW w:w="4793" w:type="dxa"/>
            <w:tcBorders>
              <w:top w:val="nil"/>
              <w:left w:val="nil"/>
              <w:bottom w:val="single" w:sz="4" w:space="0" w:color="auto"/>
              <w:right w:val="nil"/>
            </w:tcBorders>
            <w:noWrap/>
            <w:vAlign w:val="center"/>
            <w:hideMark/>
          </w:tcPr>
          <w:p w14:paraId="519C2D6C" w14:textId="77777777" w:rsidR="00D342BA" w:rsidRDefault="00D342BA" w:rsidP="00F61901">
            <w:pPr>
              <w:spacing w:line="276" w:lineRule="auto"/>
              <w:rPr>
                <w:rFonts w:ascii="Arial Narrow" w:hAnsi="Arial Narrow"/>
                <w:color w:val="000000"/>
                <w:sz w:val="20"/>
                <w:szCs w:val="20"/>
                <w:highlight w:val="yellow"/>
                <w:lang w:val="es-MX" w:eastAsia="en-US"/>
              </w:rPr>
            </w:pPr>
            <w:r>
              <w:rPr>
                <w:rFonts w:ascii="Arial Narrow" w:hAnsi="Arial Narrow"/>
                <w:color w:val="000000"/>
                <w:sz w:val="20"/>
                <w:szCs w:val="20"/>
                <w:lang w:val="es-MX" w:eastAsia="en-US"/>
              </w:rPr>
              <w:t xml:space="preserve">Fondo de Colaboración Administrativa de Predial (30%) </w:t>
            </w:r>
          </w:p>
        </w:tc>
        <w:tc>
          <w:tcPr>
            <w:tcW w:w="2477" w:type="dxa"/>
            <w:tcBorders>
              <w:top w:val="nil"/>
              <w:left w:val="single" w:sz="4" w:space="0" w:color="auto"/>
              <w:bottom w:val="single" w:sz="4" w:space="0" w:color="auto"/>
              <w:right w:val="single" w:sz="4" w:space="0" w:color="auto"/>
            </w:tcBorders>
            <w:noWrap/>
            <w:vAlign w:val="center"/>
          </w:tcPr>
          <w:p w14:paraId="6F87739B" w14:textId="76D36AEC" w:rsidR="00D342BA" w:rsidRDefault="00E66D58" w:rsidP="00F61901">
            <w:pPr>
              <w:spacing w:line="276" w:lineRule="auto"/>
              <w:jc w:val="right"/>
              <w:rPr>
                <w:rFonts w:ascii="Arial Narrow" w:hAnsi="Arial Narrow"/>
                <w:color w:val="000000"/>
                <w:sz w:val="21"/>
                <w:szCs w:val="21"/>
                <w:highlight w:val="yellow"/>
                <w:lang w:val="es-MX" w:eastAsia="en-US"/>
              </w:rPr>
            </w:pPr>
            <w:r w:rsidRPr="00E66D58">
              <w:rPr>
                <w:rFonts w:ascii="Arial Narrow" w:hAnsi="Arial Narrow"/>
                <w:color w:val="000000"/>
                <w:sz w:val="21"/>
                <w:szCs w:val="21"/>
                <w:lang w:val="es-MX" w:eastAsia="en-US"/>
              </w:rPr>
              <w:t>2,876,300</w:t>
            </w:r>
          </w:p>
        </w:tc>
      </w:tr>
      <w:tr w:rsidR="00D342BA" w14:paraId="331ADCB4" w14:textId="77777777" w:rsidTr="00F61901">
        <w:trPr>
          <w:trHeight w:val="270"/>
        </w:trPr>
        <w:tc>
          <w:tcPr>
            <w:tcW w:w="190" w:type="dxa"/>
            <w:tcBorders>
              <w:top w:val="nil"/>
              <w:left w:val="single" w:sz="4" w:space="0" w:color="auto"/>
              <w:bottom w:val="single" w:sz="4" w:space="0" w:color="auto"/>
              <w:right w:val="nil"/>
            </w:tcBorders>
            <w:noWrap/>
            <w:vAlign w:val="bottom"/>
            <w:hideMark/>
          </w:tcPr>
          <w:p w14:paraId="32125F35"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983" w:type="dxa"/>
            <w:gridSpan w:val="2"/>
            <w:tcBorders>
              <w:top w:val="single" w:sz="4" w:space="0" w:color="auto"/>
              <w:left w:val="nil"/>
              <w:bottom w:val="single" w:sz="4" w:space="0" w:color="auto"/>
              <w:right w:val="nil"/>
            </w:tcBorders>
            <w:noWrap/>
            <w:vAlign w:val="bottom"/>
            <w:hideMark/>
          </w:tcPr>
          <w:p w14:paraId="05DB4D6C" w14:textId="77777777" w:rsidR="00D342BA" w:rsidRDefault="00D342BA" w:rsidP="00F61901">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 xml:space="preserve">Participación Estatal </w:t>
            </w:r>
          </w:p>
        </w:tc>
        <w:tc>
          <w:tcPr>
            <w:tcW w:w="2477" w:type="dxa"/>
            <w:tcBorders>
              <w:top w:val="nil"/>
              <w:left w:val="single" w:sz="4" w:space="0" w:color="auto"/>
              <w:bottom w:val="single" w:sz="4" w:space="0" w:color="auto"/>
              <w:right w:val="single" w:sz="4" w:space="0" w:color="auto"/>
            </w:tcBorders>
            <w:noWrap/>
            <w:vAlign w:val="center"/>
          </w:tcPr>
          <w:p w14:paraId="4935E18E" w14:textId="39C6A742" w:rsidR="00D342BA" w:rsidRDefault="00002F50" w:rsidP="00F61901">
            <w:pPr>
              <w:spacing w:line="276" w:lineRule="auto"/>
              <w:jc w:val="right"/>
              <w:rPr>
                <w:rFonts w:ascii="Arial Narrow" w:hAnsi="Arial Narrow"/>
                <w:b/>
                <w:bCs/>
                <w:color w:val="000000"/>
                <w:sz w:val="21"/>
                <w:szCs w:val="21"/>
                <w:lang w:val="es-MX" w:eastAsia="en-US"/>
              </w:rPr>
            </w:pPr>
            <w:r>
              <w:rPr>
                <w:rFonts w:ascii="Arial Narrow" w:hAnsi="Arial Narrow"/>
                <w:b/>
                <w:bCs/>
                <w:color w:val="000000"/>
                <w:sz w:val="21"/>
                <w:szCs w:val="21"/>
                <w:lang w:val="es-MX" w:eastAsia="en-US"/>
              </w:rPr>
              <w:t>$</w:t>
            </w:r>
            <w:r w:rsidR="00E66D58">
              <w:rPr>
                <w:rFonts w:ascii="Arial Narrow" w:hAnsi="Arial Narrow"/>
                <w:b/>
                <w:bCs/>
                <w:color w:val="000000"/>
                <w:sz w:val="21"/>
                <w:szCs w:val="21"/>
                <w:lang w:val="es-MX" w:eastAsia="en-US"/>
              </w:rPr>
              <w:t>2,025,442</w:t>
            </w:r>
          </w:p>
        </w:tc>
      </w:tr>
      <w:tr w:rsidR="00D342BA" w14:paraId="427CC903" w14:textId="77777777" w:rsidTr="00766497">
        <w:trPr>
          <w:trHeight w:val="270"/>
        </w:trPr>
        <w:tc>
          <w:tcPr>
            <w:tcW w:w="190" w:type="dxa"/>
            <w:tcBorders>
              <w:top w:val="nil"/>
              <w:left w:val="single" w:sz="4" w:space="0" w:color="auto"/>
              <w:bottom w:val="single" w:sz="4" w:space="0" w:color="auto"/>
              <w:right w:val="nil"/>
            </w:tcBorders>
            <w:noWrap/>
            <w:vAlign w:val="bottom"/>
            <w:hideMark/>
          </w:tcPr>
          <w:p w14:paraId="2891B03F"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190" w:type="dxa"/>
            <w:tcBorders>
              <w:top w:val="nil"/>
              <w:left w:val="nil"/>
              <w:right w:val="nil"/>
            </w:tcBorders>
            <w:noWrap/>
            <w:vAlign w:val="bottom"/>
            <w:hideMark/>
          </w:tcPr>
          <w:p w14:paraId="782325F8"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3" w:type="dxa"/>
            <w:tcBorders>
              <w:top w:val="nil"/>
              <w:left w:val="nil"/>
              <w:bottom w:val="single" w:sz="4" w:space="0" w:color="auto"/>
              <w:right w:val="nil"/>
            </w:tcBorders>
            <w:noWrap/>
            <w:vAlign w:val="center"/>
            <w:hideMark/>
          </w:tcPr>
          <w:p w14:paraId="77748710"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A la Venta Final con Contenido Alcohólico</w:t>
            </w:r>
          </w:p>
        </w:tc>
        <w:tc>
          <w:tcPr>
            <w:tcW w:w="2477" w:type="dxa"/>
            <w:tcBorders>
              <w:top w:val="nil"/>
              <w:left w:val="single" w:sz="4" w:space="0" w:color="auto"/>
              <w:bottom w:val="single" w:sz="4" w:space="0" w:color="auto"/>
              <w:right w:val="single" w:sz="4" w:space="0" w:color="auto"/>
            </w:tcBorders>
            <w:noWrap/>
            <w:vAlign w:val="center"/>
          </w:tcPr>
          <w:p w14:paraId="4C6E6746" w14:textId="28A8236F" w:rsidR="00D342BA" w:rsidRDefault="00E66D58"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2,683</w:t>
            </w:r>
          </w:p>
        </w:tc>
      </w:tr>
      <w:tr w:rsidR="00D342BA" w14:paraId="0D600077" w14:textId="77777777" w:rsidTr="00766497">
        <w:trPr>
          <w:trHeight w:val="270"/>
        </w:trPr>
        <w:tc>
          <w:tcPr>
            <w:tcW w:w="190" w:type="dxa"/>
            <w:tcBorders>
              <w:top w:val="single" w:sz="4" w:space="0" w:color="auto"/>
              <w:left w:val="single" w:sz="4" w:space="0" w:color="auto"/>
              <w:right w:val="nil"/>
            </w:tcBorders>
            <w:noWrap/>
            <w:vAlign w:val="bottom"/>
            <w:hideMark/>
          </w:tcPr>
          <w:p w14:paraId="48385719" w14:textId="577C5045" w:rsidR="00D342BA" w:rsidRDefault="00766497" w:rsidP="00F61901">
            <w:pPr>
              <w:spacing w:line="276" w:lineRule="auto"/>
              <w:rPr>
                <w:rFonts w:ascii="MS Sans Serif" w:hAnsi="MS Sans Serif"/>
                <w:color w:val="000000"/>
                <w:sz w:val="20"/>
                <w:szCs w:val="20"/>
                <w:lang w:val="es-MX" w:eastAsia="en-US"/>
              </w:rPr>
            </w:pPr>
            <w:r>
              <w:rPr>
                <w:rFonts w:ascii="MS Sans Serif" w:hAnsi="MS Sans Serif"/>
                <w:noProof/>
                <w:color w:val="000000"/>
                <w:sz w:val="20"/>
                <w:szCs w:val="20"/>
                <w:lang w:val="es-MX" w:eastAsia="es-MX"/>
              </w:rPr>
              <mc:AlternateContent>
                <mc:Choice Requires="wps">
                  <w:drawing>
                    <wp:anchor distT="0" distB="0" distL="114300" distR="114300" simplePos="0" relativeHeight="251657728" behindDoc="0" locked="0" layoutInCell="1" allowOverlap="1" wp14:anchorId="5720427A" wp14:editId="05A2EEAE">
                      <wp:simplePos x="0" y="0"/>
                      <wp:positionH relativeFrom="column">
                        <wp:posOffset>-43815</wp:posOffset>
                      </wp:positionH>
                      <wp:positionV relativeFrom="paragraph">
                        <wp:posOffset>159639</wp:posOffset>
                      </wp:positionV>
                      <wp:extent cx="4846320" cy="18288"/>
                      <wp:effectExtent l="0" t="0" r="30480" b="20320"/>
                      <wp:wrapNone/>
                      <wp:docPr id="5" name="Conector recto 5"/>
                      <wp:cNvGraphicFramePr/>
                      <a:graphic xmlns:a="http://schemas.openxmlformats.org/drawingml/2006/main">
                        <a:graphicData uri="http://schemas.microsoft.com/office/word/2010/wordprocessingShape">
                          <wps:wsp>
                            <wps:cNvCnPr/>
                            <wps:spPr>
                              <a:xfrm flipV="1">
                                <a:off x="0" y="0"/>
                                <a:ext cx="4846320" cy="182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457552" id="Conector recto 5"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3.45pt,12.55pt" to="378.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" strokecolor="black [3200]" strokeweight=".5pt">
                      <v:stroke joinstyle="miter"/>
                    </v:line>
                  </w:pict>
                </mc:Fallback>
              </mc:AlternateContent>
            </w:r>
            <w:r w:rsidR="00D342BA">
              <w:rPr>
                <w:rFonts w:ascii="MS Sans Serif" w:hAnsi="MS Sans Serif"/>
                <w:color w:val="000000"/>
                <w:sz w:val="20"/>
                <w:szCs w:val="20"/>
                <w:lang w:val="es-MX" w:eastAsia="en-US"/>
              </w:rPr>
              <w:t> </w:t>
            </w:r>
          </w:p>
        </w:tc>
        <w:tc>
          <w:tcPr>
            <w:tcW w:w="190" w:type="dxa"/>
            <w:tcBorders>
              <w:left w:val="nil"/>
            </w:tcBorders>
            <w:noWrap/>
            <w:vAlign w:val="bottom"/>
            <w:hideMark/>
          </w:tcPr>
          <w:p w14:paraId="34724036"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3" w:type="dxa"/>
            <w:tcBorders>
              <w:top w:val="single" w:sz="4" w:space="0" w:color="auto"/>
              <w:left w:val="nil"/>
              <w:right w:val="nil"/>
            </w:tcBorders>
            <w:noWrap/>
            <w:vAlign w:val="center"/>
            <w:hideMark/>
          </w:tcPr>
          <w:p w14:paraId="1E162133"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Placas y Refrendos Vehiculares</w:t>
            </w:r>
          </w:p>
        </w:tc>
        <w:tc>
          <w:tcPr>
            <w:tcW w:w="2477" w:type="dxa"/>
            <w:tcBorders>
              <w:top w:val="single" w:sz="4" w:space="0" w:color="auto"/>
              <w:left w:val="single" w:sz="4" w:space="0" w:color="auto"/>
              <w:right w:val="single" w:sz="4" w:space="0" w:color="auto"/>
            </w:tcBorders>
            <w:noWrap/>
            <w:vAlign w:val="center"/>
          </w:tcPr>
          <w:p w14:paraId="5204633D" w14:textId="55642680" w:rsidR="00D342BA" w:rsidRDefault="00E66D58"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2,022,759</w:t>
            </w:r>
          </w:p>
        </w:tc>
      </w:tr>
      <w:tr w:rsidR="00D342BA" w14:paraId="4987B29E" w14:textId="77777777" w:rsidTr="00766497">
        <w:trPr>
          <w:trHeight w:val="270"/>
        </w:trPr>
        <w:tc>
          <w:tcPr>
            <w:tcW w:w="190" w:type="dxa"/>
            <w:noWrap/>
            <w:vAlign w:val="bottom"/>
          </w:tcPr>
          <w:p w14:paraId="36FE9EE3" w14:textId="77777777" w:rsidR="00D342BA" w:rsidRDefault="00D342BA" w:rsidP="00F61901">
            <w:pPr>
              <w:spacing w:line="276" w:lineRule="auto"/>
              <w:rPr>
                <w:rFonts w:ascii="MS Sans Serif" w:hAnsi="MS Sans Serif"/>
                <w:color w:val="000000"/>
                <w:sz w:val="20"/>
                <w:szCs w:val="20"/>
                <w:lang w:val="es-MX" w:eastAsia="en-US"/>
              </w:rPr>
            </w:pPr>
          </w:p>
        </w:tc>
        <w:tc>
          <w:tcPr>
            <w:tcW w:w="190" w:type="dxa"/>
            <w:noWrap/>
            <w:vAlign w:val="bottom"/>
          </w:tcPr>
          <w:p w14:paraId="61223325" w14:textId="77777777" w:rsidR="00D342BA" w:rsidRDefault="00D342BA" w:rsidP="00F61901">
            <w:pPr>
              <w:spacing w:line="276" w:lineRule="auto"/>
              <w:rPr>
                <w:rFonts w:ascii="MS Sans Serif" w:hAnsi="MS Sans Serif"/>
                <w:color w:val="000000"/>
                <w:sz w:val="20"/>
                <w:szCs w:val="20"/>
                <w:lang w:val="es-MX" w:eastAsia="en-US"/>
              </w:rPr>
            </w:pPr>
          </w:p>
        </w:tc>
        <w:tc>
          <w:tcPr>
            <w:tcW w:w="4793" w:type="dxa"/>
            <w:noWrap/>
            <w:vAlign w:val="center"/>
          </w:tcPr>
          <w:p w14:paraId="7810F39F" w14:textId="77777777" w:rsidR="00D342BA" w:rsidRDefault="00D342BA" w:rsidP="00F61901">
            <w:pPr>
              <w:spacing w:line="276" w:lineRule="auto"/>
              <w:rPr>
                <w:rFonts w:ascii="Arial Narrow" w:hAnsi="Arial Narrow"/>
                <w:color w:val="000000"/>
                <w:sz w:val="20"/>
                <w:szCs w:val="20"/>
                <w:lang w:val="es-MX" w:eastAsia="en-US"/>
              </w:rPr>
            </w:pPr>
          </w:p>
          <w:p w14:paraId="3D5F0B28" w14:textId="77777777" w:rsidR="00D342BA" w:rsidRDefault="00D342BA" w:rsidP="00F61901">
            <w:pPr>
              <w:spacing w:line="276" w:lineRule="auto"/>
              <w:rPr>
                <w:rFonts w:ascii="Arial Narrow" w:hAnsi="Arial Narrow"/>
                <w:color w:val="000000"/>
                <w:sz w:val="20"/>
                <w:szCs w:val="20"/>
                <w:lang w:val="es-MX" w:eastAsia="en-US"/>
              </w:rPr>
            </w:pPr>
          </w:p>
          <w:p w14:paraId="023BC2B2" w14:textId="77777777" w:rsidR="009F5D9F" w:rsidRDefault="00D342BA" w:rsidP="00F61901">
            <w:pPr>
              <w:spacing w:line="276" w:lineRule="auto"/>
              <w:jc w:val="center"/>
              <w:rPr>
                <w:rFonts w:ascii="Arial Narrow" w:hAnsi="Arial Narrow"/>
                <w:color w:val="000000"/>
                <w:sz w:val="20"/>
                <w:szCs w:val="20"/>
                <w:lang w:val="es-MX" w:eastAsia="en-US"/>
              </w:rPr>
            </w:pPr>
            <w:r>
              <w:rPr>
                <w:rFonts w:ascii="Arial Narrow" w:hAnsi="Arial Narrow"/>
                <w:color w:val="000000"/>
                <w:sz w:val="20"/>
                <w:szCs w:val="20"/>
                <w:lang w:val="es-MX" w:eastAsia="en-US"/>
              </w:rPr>
              <w:t xml:space="preserve">                        </w:t>
            </w:r>
          </w:p>
          <w:p w14:paraId="49A8CCE1" w14:textId="77777777" w:rsidR="009F5D9F" w:rsidRDefault="009F5D9F" w:rsidP="00F61901">
            <w:pPr>
              <w:spacing w:line="276" w:lineRule="auto"/>
              <w:jc w:val="center"/>
              <w:rPr>
                <w:rFonts w:ascii="Arial Narrow" w:hAnsi="Arial Narrow"/>
                <w:color w:val="000000"/>
                <w:sz w:val="20"/>
                <w:szCs w:val="20"/>
                <w:lang w:val="es-MX" w:eastAsia="en-US"/>
              </w:rPr>
            </w:pPr>
          </w:p>
          <w:p w14:paraId="6BC89FA4" w14:textId="77777777" w:rsidR="009F5D9F" w:rsidRDefault="009F5D9F" w:rsidP="00F61901">
            <w:pPr>
              <w:spacing w:line="276" w:lineRule="auto"/>
              <w:jc w:val="center"/>
              <w:rPr>
                <w:rFonts w:ascii="Arial Narrow" w:hAnsi="Arial Narrow"/>
                <w:color w:val="000000"/>
                <w:sz w:val="20"/>
                <w:szCs w:val="20"/>
                <w:lang w:val="es-MX" w:eastAsia="en-US"/>
              </w:rPr>
            </w:pPr>
          </w:p>
          <w:p w14:paraId="7E25D9C8" w14:textId="77777777" w:rsidR="00E66D58" w:rsidRDefault="00E66D58" w:rsidP="00F61901">
            <w:pPr>
              <w:spacing w:line="276" w:lineRule="auto"/>
              <w:jc w:val="center"/>
              <w:rPr>
                <w:rFonts w:ascii="Arial Narrow" w:hAnsi="Arial Narrow"/>
                <w:color w:val="000000"/>
                <w:sz w:val="20"/>
                <w:szCs w:val="20"/>
                <w:lang w:val="es-MX" w:eastAsia="en-US"/>
              </w:rPr>
            </w:pPr>
          </w:p>
          <w:p w14:paraId="0AA14780" w14:textId="77777777" w:rsidR="009F5D9F" w:rsidRDefault="009F5D9F" w:rsidP="00F61901">
            <w:pPr>
              <w:spacing w:line="276" w:lineRule="auto"/>
              <w:jc w:val="center"/>
              <w:rPr>
                <w:rFonts w:ascii="Arial Narrow" w:hAnsi="Arial Narrow"/>
                <w:color w:val="000000"/>
                <w:sz w:val="20"/>
                <w:szCs w:val="20"/>
                <w:lang w:val="es-MX" w:eastAsia="en-US"/>
              </w:rPr>
            </w:pPr>
          </w:p>
          <w:p w14:paraId="4B6EAE08" w14:textId="61C26D4D" w:rsidR="00766497" w:rsidRPr="00766497" w:rsidRDefault="009F5D9F" w:rsidP="00F61901">
            <w:pPr>
              <w:spacing w:line="276" w:lineRule="auto"/>
              <w:rPr>
                <w:rFonts w:ascii="Arial Narrow" w:hAnsi="Arial Narrow"/>
                <w:b/>
                <w:color w:val="000000"/>
                <w:sz w:val="32"/>
                <w:szCs w:val="20"/>
                <w:lang w:val="es-MX" w:eastAsia="en-US"/>
              </w:rPr>
            </w:pPr>
            <w:r>
              <w:rPr>
                <w:rFonts w:ascii="Arial Narrow" w:hAnsi="Arial Narrow"/>
                <w:color w:val="000000"/>
                <w:sz w:val="20"/>
                <w:szCs w:val="20"/>
                <w:lang w:val="es-MX" w:eastAsia="en-US"/>
              </w:rPr>
              <w:lastRenderedPageBreak/>
              <w:t xml:space="preserve">                              </w:t>
            </w:r>
            <w:r w:rsidR="00D342BA" w:rsidRPr="00D342BA">
              <w:rPr>
                <w:rFonts w:ascii="Arial Narrow" w:hAnsi="Arial Narrow"/>
                <w:b/>
                <w:color w:val="000000"/>
                <w:sz w:val="32"/>
                <w:szCs w:val="20"/>
                <w:lang w:val="es-MX" w:eastAsia="en-US"/>
              </w:rPr>
              <w:t>Anexo Aportaciones</w:t>
            </w:r>
          </w:p>
        </w:tc>
        <w:tc>
          <w:tcPr>
            <w:tcW w:w="2477" w:type="dxa"/>
            <w:noWrap/>
            <w:vAlign w:val="center"/>
          </w:tcPr>
          <w:p w14:paraId="701750E7" w14:textId="77777777" w:rsidR="00D342BA" w:rsidRDefault="00D342BA" w:rsidP="00F61901">
            <w:pPr>
              <w:spacing w:line="276" w:lineRule="auto"/>
              <w:jc w:val="right"/>
              <w:rPr>
                <w:rFonts w:ascii="Arial Narrow" w:hAnsi="Arial Narrow"/>
                <w:color w:val="000000"/>
                <w:sz w:val="21"/>
                <w:szCs w:val="21"/>
                <w:lang w:val="es-MX" w:eastAsia="en-US"/>
              </w:rPr>
            </w:pPr>
          </w:p>
        </w:tc>
      </w:tr>
      <w:tr w:rsidR="00D342BA" w14:paraId="0B8C7918" w14:textId="77777777" w:rsidTr="00766497">
        <w:trPr>
          <w:trHeight w:val="330"/>
        </w:trPr>
        <w:tc>
          <w:tcPr>
            <w:tcW w:w="190" w:type="dxa"/>
            <w:tcBorders>
              <w:left w:val="single" w:sz="4" w:space="0" w:color="auto"/>
              <w:bottom w:val="single" w:sz="4" w:space="0" w:color="auto"/>
              <w:right w:val="single" w:sz="4" w:space="0" w:color="auto"/>
            </w:tcBorders>
            <w:noWrap/>
            <w:vAlign w:val="bottom"/>
            <w:hideMark/>
          </w:tcPr>
          <w:p w14:paraId="75DC253F"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lastRenderedPageBreak/>
              <w:t> </w:t>
            </w:r>
          </w:p>
        </w:tc>
        <w:tc>
          <w:tcPr>
            <w:tcW w:w="4983" w:type="dxa"/>
            <w:gridSpan w:val="2"/>
            <w:tcBorders>
              <w:top w:val="single" w:sz="4" w:space="0" w:color="auto"/>
              <w:left w:val="single" w:sz="4" w:space="0" w:color="auto"/>
              <w:bottom w:val="single" w:sz="4" w:space="0" w:color="auto"/>
              <w:right w:val="single" w:sz="4" w:space="0" w:color="auto"/>
            </w:tcBorders>
            <w:noWrap/>
            <w:vAlign w:val="center"/>
            <w:hideMark/>
          </w:tcPr>
          <w:p w14:paraId="198DD787" w14:textId="3DC5F814" w:rsidR="00D342BA" w:rsidRDefault="00D342BA" w:rsidP="00F61901">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APORTACIONES</w:t>
            </w:r>
            <w:r w:rsidR="00766497">
              <w:rPr>
                <w:rFonts w:ascii="Arial Narrow" w:hAnsi="Arial Narrow"/>
                <w:b/>
                <w:bCs/>
                <w:color w:val="000000"/>
                <w:sz w:val="20"/>
                <w:szCs w:val="20"/>
                <w:lang w:val="es-MX" w:eastAsia="en-US"/>
              </w:rPr>
              <w:t xml:space="preserve">  </w:t>
            </w:r>
            <w:r w:rsidR="00766497">
              <w:rPr>
                <w:noProof/>
              </w:rPr>
              <w:t xml:space="preserve"> </w:t>
            </w:r>
          </w:p>
        </w:tc>
        <w:tc>
          <w:tcPr>
            <w:tcW w:w="2477" w:type="dxa"/>
            <w:tcBorders>
              <w:left w:val="single" w:sz="4" w:space="0" w:color="auto"/>
              <w:bottom w:val="single" w:sz="4" w:space="0" w:color="auto"/>
              <w:right w:val="single" w:sz="4" w:space="0" w:color="auto"/>
            </w:tcBorders>
            <w:noWrap/>
            <w:vAlign w:val="center"/>
          </w:tcPr>
          <w:p w14:paraId="71921069" w14:textId="73677895" w:rsidR="00D342BA" w:rsidRDefault="00002F50" w:rsidP="00F61901">
            <w:pPr>
              <w:spacing w:line="276" w:lineRule="auto"/>
              <w:jc w:val="right"/>
              <w:rPr>
                <w:rFonts w:ascii="Arial Narrow" w:hAnsi="Arial Narrow"/>
                <w:b/>
                <w:bCs/>
                <w:color w:val="000000"/>
                <w:lang w:val="es-MX" w:eastAsia="en-US"/>
              </w:rPr>
            </w:pPr>
            <w:r>
              <w:rPr>
                <w:rFonts w:ascii="Arial Narrow" w:hAnsi="Arial Narrow"/>
                <w:b/>
                <w:bCs/>
                <w:color w:val="000000"/>
                <w:lang w:val="es-MX" w:eastAsia="en-US"/>
              </w:rPr>
              <w:t>$</w:t>
            </w:r>
            <w:r w:rsidR="00DC67E3">
              <w:rPr>
                <w:rFonts w:ascii="Arial Narrow" w:hAnsi="Arial Narrow"/>
                <w:b/>
                <w:bCs/>
                <w:color w:val="000000"/>
                <w:lang w:val="es-MX" w:eastAsia="en-US"/>
              </w:rPr>
              <w:t>144,294,190</w:t>
            </w:r>
          </w:p>
        </w:tc>
      </w:tr>
      <w:tr w:rsidR="00D342BA" w14:paraId="094B1CEF" w14:textId="77777777" w:rsidTr="00766497">
        <w:trPr>
          <w:trHeight w:val="270"/>
        </w:trPr>
        <w:tc>
          <w:tcPr>
            <w:tcW w:w="190" w:type="dxa"/>
            <w:tcBorders>
              <w:top w:val="nil"/>
              <w:left w:val="single" w:sz="4" w:space="0" w:color="auto"/>
              <w:bottom w:val="single" w:sz="4" w:space="0" w:color="auto"/>
              <w:right w:val="nil"/>
            </w:tcBorders>
            <w:noWrap/>
            <w:vAlign w:val="bottom"/>
            <w:hideMark/>
          </w:tcPr>
          <w:p w14:paraId="270E4564"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983" w:type="dxa"/>
            <w:gridSpan w:val="2"/>
            <w:tcBorders>
              <w:top w:val="single" w:sz="4" w:space="0" w:color="auto"/>
              <w:left w:val="nil"/>
              <w:bottom w:val="single" w:sz="4" w:space="0" w:color="auto"/>
              <w:right w:val="nil"/>
            </w:tcBorders>
            <w:noWrap/>
            <w:vAlign w:val="center"/>
            <w:hideMark/>
          </w:tcPr>
          <w:p w14:paraId="6988E597" w14:textId="77777777" w:rsidR="00D342BA" w:rsidRDefault="00D342BA" w:rsidP="00F61901">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Aportación Federal</w:t>
            </w:r>
          </w:p>
        </w:tc>
        <w:tc>
          <w:tcPr>
            <w:tcW w:w="2477" w:type="dxa"/>
            <w:tcBorders>
              <w:top w:val="nil"/>
              <w:left w:val="single" w:sz="4" w:space="0" w:color="auto"/>
              <w:bottom w:val="single" w:sz="4" w:space="0" w:color="auto"/>
              <w:right w:val="single" w:sz="4" w:space="0" w:color="auto"/>
            </w:tcBorders>
            <w:noWrap/>
            <w:vAlign w:val="center"/>
          </w:tcPr>
          <w:p w14:paraId="43DCD102" w14:textId="5B091B2E" w:rsidR="00D342BA" w:rsidRDefault="00DC67E3" w:rsidP="00F61901">
            <w:pPr>
              <w:spacing w:line="276" w:lineRule="auto"/>
              <w:jc w:val="right"/>
              <w:rPr>
                <w:rFonts w:ascii="Arial Narrow" w:hAnsi="Arial Narrow"/>
                <w:b/>
                <w:bCs/>
                <w:color w:val="000000"/>
                <w:sz w:val="21"/>
                <w:szCs w:val="21"/>
                <w:lang w:val="es-MX" w:eastAsia="en-US"/>
              </w:rPr>
            </w:pPr>
            <w:r>
              <w:rPr>
                <w:rFonts w:ascii="Arial Narrow" w:hAnsi="Arial Narrow"/>
                <w:b/>
                <w:bCs/>
                <w:color w:val="000000"/>
                <w:sz w:val="21"/>
                <w:szCs w:val="21"/>
                <w:lang w:val="es-MX" w:eastAsia="en-US"/>
              </w:rPr>
              <w:t>140,523,475</w:t>
            </w:r>
          </w:p>
        </w:tc>
      </w:tr>
      <w:tr w:rsidR="00D342BA" w14:paraId="11B8398D" w14:textId="77777777" w:rsidTr="00F61901">
        <w:trPr>
          <w:trHeight w:val="270"/>
        </w:trPr>
        <w:tc>
          <w:tcPr>
            <w:tcW w:w="190" w:type="dxa"/>
            <w:tcBorders>
              <w:top w:val="single" w:sz="4" w:space="0" w:color="auto"/>
              <w:left w:val="single" w:sz="4" w:space="0" w:color="auto"/>
              <w:bottom w:val="single" w:sz="4" w:space="0" w:color="auto"/>
            </w:tcBorders>
            <w:noWrap/>
            <w:vAlign w:val="bottom"/>
            <w:hideMark/>
          </w:tcPr>
          <w:p w14:paraId="21A1C32F"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190" w:type="dxa"/>
            <w:tcBorders>
              <w:top w:val="single" w:sz="4" w:space="0" w:color="auto"/>
              <w:bottom w:val="single" w:sz="4" w:space="0" w:color="auto"/>
              <w:right w:val="single" w:sz="4" w:space="0" w:color="auto"/>
            </w:tcBorders>
            <w:noWrap/>
            <w:vAlign w:val="bottom"/>
            <w:hideMark/>
          </w:tcPr>
          <w:p w14:paraId="55C9AB0E"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3" w:type="dxa"/>
            <w:tcBorders>
              <w:left w:val="single" w:sz="4" w:space="0" w:color="auto"/>
              <w:bottom w:val="single" w:sz="4" w:space="0" w:color="auto"/>
              <w:right w:val="single" w:sz="4" w:space="0" w:color="auto"/>
            </w:tcBorders>
            <w:noWrap/>
            <w:vAlign w:val="center"/>
            <w:hideMark/>
          </w:tcPr>
          <w:p w14:paraId="34B40EC7"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Fondo de Aportaciones para la Infraestructura Social Municipal (FISM)</w:t>
            </w:r>
          </w:p>
        </w:tc>
        <w:tc>
          <w:tcPr>
            <w:tcW w:w="2477" w:type="dxa"/>
            <w:tcBorders>
              <w:top w:val="single" w:sz="4" w:space="0" w:color="auto"/>
              <w:left w:val="single" w:sz="4" w:space="0" w:color="auto"/>
              <w:bottom w:val="single" w:sz="4" w:space="0" w:color="auto"/>
              <w:right w:val="single" w:sz="4" w:space="0" w:color="auto"/>
            </w:tcBorders>
            <w:noWrap/>
            <w:vAlign w:val="center"/>
          </w:tcPr>
          <w:p w14:paraId="7AA7C833" w14:textId="07648E74" w:rsidR="00D342BA" w:rsidRDefault="00DC67E3"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108,961,744</w:t>
            </w:r>
          </w:p>
        </w:tc>
      </w:tr>
      <w:tr w:rsidR="00D342BA" w14:paraId="5FCF2151" w14:textId="77777777" w:rsidTr="00F61901">
        <w:trPr>
          <w:trHeight w:val="270"/>
        </w:trPr>
        <w:tc>
          <w:tcPr>
            <w:tcW w:w="190" w:type="dxa"/>
            <w:tcBorders>
              <w:top w:val="single" w:sz="4" w:space="0" w:color="auto"/>
              <w:left w:val="single" w:sz="4" w:space="0" w:color="auto"/>
              <w:bottom w:val="single" w:sz="4" w:space="0" w:color="auto"/>
              <w:right w:val="nil"/>
            </w:tcBorders>
            <w:noWrap/>
            <w:vAlign w:val="bottom"/>
            <w:hideMark/>
          </w:tcPr>
          <w:p w14:paraId="638494C9"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190" w:type="dxa"/>
            <w:tcBorders>
              <w:top w:val="single" w:sz="4" w:space="0" w:color="auto"/>
              <w:left w:val="nil"/>
              <w:bottom w:val="single" w:sz="4" w:space="0" w:color="auto"/>
              <w:right w:val="single" w:sz="4" w:space="0" w:color="auto"/>
            </w:tcBorders>
            <w:noWrap/>
            <w:vAlign w:val="bottom"/>
            <w:hideMark/>
          </w:tcPr>
          <w:p w14:paraId="704CD68E"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3" w:type="dxa"/>
            <w:tcBorders>
              <w:top w:val="single" w:sz="4" w:space="0" w:color="auto"/>
              <w:left w:val="single" w:sz="4" w:space="0" w:color="auto"/>
              <w:bottom w:val="single" w:sz="4" w:space="0" w:color="auto"/>
              <w:right w:val="nil"/>
            </w:tcBorders>
            <w:noWrap/>
            <w:vAlign w:val="center"/>
            <w:hideMark/>
          </w:tcPr>
          <w:p w14:paraId="4ED0093C"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Fondo de Aportaciones para el Fortalecimiento de los Municipios (FORTAMUN)</w:t>
            </w:r>
          </w:p>
        </w:tc>
        <w:tc>
          <w:tcPr>
            <w:tcW w:w="2477" w:type="dxa"/>
            <w:tcBorders>
              <w:top w:val="single" w:sz="4" w:space="0" w:color="auto"/>
              <w:left w:val="single" w:sz="4" w:space="0" w:color="auto"/>
              <w:bottom w:val="single" w:sz="4" w:space="0" w:color="auto"/>
              <w:right w:val="single" w:sz="4" w:space="0" w:color="auto"/>
            </w:tcBorders>
            <w:noWrap/>
            <w:vAlign w:val="center"/>
          </w:tcPr>
          <w:p w14:paraId="1DFF222F" w14:textId="37B9AA58" w:rsidR="00D342BA" w:rsidRDefault="00DC67E3"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31,561,731</w:t>
            </w:r>
          </w:p>
        </w:tc>
      </w:tr>
      <w:tr w:rsidR="00D342BA" w14:paraId="42EA830F" w14:textId="77777777" w:rsidTr="00F61901">
        <w:trPr>
          <w:trHeight w:val="270"/>
        </w:trPr>
        <w:tc>
          <w:tcPr>
            <w:tcW w:w="190" w:type="dxa"/>
            <w:tcBorders>
              <w:top w:val="nil"/>
              <w:left w:val="single" w:sz="4" w:space="0" w:color="auto"/>
              <w:bottom w:val="single" w:sz="4" w:space="0" w:color="auto"/>
              <w:right w:val="nil"/>
            </w:tcBorders>
            <w:noWrap/>
            <w:vAlign w:val="bottom"/>
            <w:hideMark/>
          </w:tcPr>
          <w:p w14:paraId="283DFBC4"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983" w:type="dxa"/>
            <w:gridSpan w:val="2"/>
            <w:tcBorders>
              <w:top w:val="single" w:sz="4" w:space="0" w:color="auto"/>
              <w:left w:val="nil"/>
              <w:bottom w:val="single" w:sz="4" w:space="0" w:color="auto"/>
              <w:right w:val="nil"/>
            </w:tcBorders>
            <w:noWrap/>
            <w:vAlign w:val="center"/>
            <w:hideMark/>
          </w:tcPr>
          <w:p w14:paraId="6CF051C9" w14:textId="77777777" w:rsidR="00D342BA" w:rsidRDefault="00D342BA" w:rsidP="00F61901">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Aportación Estatal</w:t>
            </w:r>
          </w:p>
        </w:tc>
        <w:tc>
          <w:tcPr>
            <w:tcW w:w="2477" w:type="dxa"/>
            <w:tcBorders>
              <w:top w:val="single" w:sz="4" w:space="0" w:color="auto"/>
              <w:left w:val="single" w:sz="4" w:space="0" w:color="auto"/>
              <w:bottom w:val="single" w:sz="4" w:space="0" w:color="auto"/>
              <w:right w:val="single" w:sz="4" w:space="0" w:color="auto"/>
            </w:tcBorders>
            <w:noWrap/>
            <w:vAlign w:val="center"/>
          </w:tcPr>
          <w:p w14:paraId="5A7E8614" w14:textId="68C8C044" w:rsidR="00D342BA" w:rsidRDefault="00DC67E3" w:rsidP="00F61901">
            <w:pPr>
              <w:spacing w:line="276" w:lineRule="auto"/>
              <w:jc w:val="right"/>
              <w:rPr>
                <w:rFonts w:ascii="Arial Narrow" w:hAnsi="Arial Narrow"/>
                <w:b/>
                <w:bCs/>
                <w:color w:val="000000"/>
                <w:sz w:val="21"/>
                <w:szCs w:val="21"/>
                <w:lang w:val="es-MX" w:eastAsia="en-US"/>
              </w:rPr>
            </w:pPr>
            <w:r>
              <w:rPr>
                <w:rFonts w:ascii="Arial Narrow" w:hAnsi="Arial Narrow"/>
                <w:b/>
                <w:bCs/>
                <w:color w:val="000000"/>
                <w:sz w:val="21"/>
                <w:szCs w:val="21"/>
                <w:lang w:val="es-MX" w:eastAsia="en-US"/>
              </w:rPr>
              <w:t>3,770,715</w:t>
            </w:r>
          </w:p>
        </w:tc>
      </w:tr>
      <w:tr w:rsidR="00D342BA" w14:paraId="757AC00D" w14:textId="77777777" w:rsidTr="00F61901">
        <w:trPr>
          <w:trHeight w:val="270"/>
        </w:trPr>
        <w:tc>
          <w:tcPr>
            <w:tcW w:w="190" w:type="dxa"/>
            <w:tcBorders>
              <w:top w:val="nil"/>
              <w:left w:val="single" w:sz="4" w:space="0" w:color="auto"/>
              <w:bottom w:val="single" w:sz="4" w:space="0" w:color="auto"/>
              <w:right w:val="nil"/>
            </w:tcBorders>
            <w:noWrap/>
            <w:vAlign w:val="bottom"/>
            <w:hideMark/>
          </w:tcPr>
          <w:p w14:paraId="39B2AF77"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190" w:type="dxa"/>
            <w:tcBorders>
              <w:top w:val="nil"/>
              <w:left w:val="nil"/>
              <w:bottom w:val="single" w:sz="4" w:space="0" w:color="auto"/>
              <w:right w:val="nil"/>
            </w:tcBorders>
            <w:noWrap/>
            <w:vAlign w:val="bottom"/>
            <w:hideMark/>
          </w:tcPr>
          <w:p w14:paraId="170239FB"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3" w:type="dxa"/>
            <w:tcBorders>
              <w:top w:val="nil"/>
              <w:left w:val="nil"/>
              <w:bottom w:val="single" w:sz="4" w:space="0" w:color="auto"/>
              <w:right w:val="nil"/>
            </w:tcBorders>
            <w:noWrap/>
            <w:vAlign w:val="center"/>
            <w:hideMark/>
          </w:tcPr>
          <w:p w14:paraId="4B770C2D"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xml:space="preserve">Impuesto sobre Nóminas </w:t>
            </w:r>
          </w:p>
        </w:tc>
        <w:tc>
          <w:tcPr>
            <w:tcW w:w="2477" w:type="dxa"/>
            <w:tcBorders>
              <w:top w:val="nil"/>
              <w:left w:val="single" w:sz="4" w:space="0" w:color="auto"/>
              <w:bottom w:val="single" w:sz="4" w:space="0" w:color="auto"/>
              <w:right w:val="single" w:sz="4" w:space="0" w:color="auto"/>
            </w:tcBorders>
            <w:noWrap/>
            <w:vAlign w:val="center"/>
          </w:tcPr>
          <w:p w14:paraId="311B0AD1" w14:textId="7884E9C9" w:rsidR="00D342BA" w:rsidRDefault="00DC67E3"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2,835,124</w:t>
            </w:r>
          </w:p>
        </w:tc>
      </w:tr>
      <w:tr w:rsidR="00D342BA" w14:paraId="324AAC25" w14:textId="77777777" w:rsidTr="00F61901">
        <w:trPr>
          <w:trHeight w:val="270"/>
        </w:trPr>
        <w:tc>
          <w:tcPr>
            <w:tcW w:w="190" w:type="dxa"/>
            <w:tcBorders>
              <w:top w:val="single" w:sz="4" w:space="0" w:color="auto"/>
              <w:left w:val="single" w:sz="4" w:space="0" w:color="auto"/>
              <w:right w:val="nil"/>
            </w:tcBorders>
            <w:noWrap/>
            <w:vAlign w:val="bottom"/>
            <w:hideMark/>
          </w:tcPr>
          <w:p w14:paraId="0126A18C"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190" w:type="dxa"/>
            <w:tcBorders>
              <w:top w:val="single" w:sz="4" w:space="0" w:color="auto"/>
              <w:left w:val="nil"/>
              <w:right w:val="nil"/>
            </w:tcBorders>
            <w:noWrap/>
            <w:vAlign w:val="bottom"/>
            <w:hideMark/>
          </w:tcPr>
          <w:p w14:paraId="42101DD9"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3" w:type="dxa"/>
            <w:tcBorders>
              <w:top w:val="single" w:sz="4" w:space="0" w:color="auto"/>
              <w:left w:val="nil"/>
              <w:bottom w:val="single" w:sz="4" w:space="0" w:color="auto"/>
              <w:right w:val="nil"/>
            </w:tcBorders>
            <w:noWrap/>
            <w:vAlign w:val="center"/>
            <w:hideMark/>
          </w:tcPr>
          <w:p w14:paraId="7F55EB31"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Impuesto Adicional para la Preservación del Patrimonio Cultural, Infraestructura y Deporte</w:t>
            </w:r>
          </w:p>
        </w:tc>
        <w:tc>
          <w:tcPr>
            <w:tcW w:w="2477" w:type="dxa"/>
            <w:tcBorders>
              <w:top w:val="single" w:sz="4" w:space="0" w:color="auto"/>
              <w:left w:val="single" w:sz="4" w:space="0" w:color="auto"/>
              <w:bottom w:val="single" w:sz="4" w:space="0" w:color="auto"/>
              <w:right w:val="single" w:sz="4" w:space="0" w:color="auto"/>
            </w:tcBorders>
            <w:noWrap/>
            <w:vAlign w:val="center"/>
          </w:tcPr>
          <w:p w14:paraId="1E2CA88B" w14:textId="1E09B23E" w:rsidR="00D342BA" w:rsidRDefault="00DC67E3"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935,591</w:t>
            </w:r>
          </w:p>
        </w:tc>
      </w:tr>
      <w:tr w:rsidR="00D342BA" w14:paraId="435E8C2B" w14:textId="77777777" w:rsidTr="00F61901">
        <w:trPr>
          <w:trHeight w:val="270"/>
        </w:trPr>
        <w:tc>
          <w:tcPr>
            <w:tcW w:w="190" w:type="dxa"/>
            <w:tcBorders>
              <w:right w:val="nil"/>
            </w:tcBorders>
            <w:noWrap/>
            <w:vAlign w:val="bottom"/>
          </w:tcPr>
          <w:p w14:paraId="75BAE480" w14:textId="77777777" w:rsidR="00D342BA" w:rsidRDefault="00D342BA" w:rsidP="00F61901">
            <w:pPr>
              <w:spacing w:line="276" w:lineRule="auto"/>
              <w:rPr>
                <w:rFonts w:ascii="MS Sans Serif" w:hAnsi="MS Sans Serif"/>
                <w:color w:val="000000"/>
                <w:sz w:val="20"/>
                <w:szCs w:val="20"/>
                <w:lang w:val="es-MX" w:eastAsia="en-US"/>
              </w:rPr>
            </w:pPr>
          </w:p>
        </w:tc>
        <w:tc>
          <w:tcPr>
            <w:tcW w:w="190" w:type="dxa"/>
            <w:tcBorders>
              <w:left w:val="nil"/>
              <w:right w:val="nil"/>
            </w:tcBorders>
            <w:noWrap/>
            <w:vAlign w:val="bottom"/>
          </w:tcPr>
          <w:p w14:paraId="1DDCF345" w14:textId="77777777" w:rsidR="00D342BA" w:rsidRDefault="00D342BA" w:rsidP="00F61901">
            <w:pPr>
              <w:spacing w:line="276" w:lineRule="auto"/>
              <w:rPr>
                <w:rFonts w:ascii="MS Sans Serif" w:hAnsi="MS Sans Serif"/>
                <w:color w:val="000000"/>
                <w:sz w:val="20"/>
                <w:szCs w:val="20"/>
                <w:lang w:val="es-MX" w:eastAsia="en-US"/>
              </w:rPr>
            </w:pPr>
          </w:p>
        </w:tc>
        <w:tc>
          <w:tcPr>
            <w:tcW w:w="4793" w:type="dxa"/>
            <w:tcBorders>
              <w:top w:val="single" w:sz="4" w:space="0" w:color="auto"/>
              <w:left w:val="nil"/>
            </w:tcBorders>
            <w:noWrap/>
            <w:vAlign w:val="center"/>
          </w:tcPr>
          <w:p w14:paraId="06D4C93E" w14:textId="77777777" w:rsidR="00D342BA" w:rsidRDefault="00D342BA" w:rsidP="00F61901">
            <w:pPr>
              <w:spacing w:line="276" w:lineRule="auto"/>
              <w:rPr>
                <w:rFonts w:ascii="Arial Narrow" w:hAnsi="Arial Narrow"/>
                <w:color w:val="000000"/>
                <w:sz w:val="20"/>
                <w:szCs w:val="20"/>
                <w:lang w:val="es-MX" w:eastAsia="en-US"/>
              </w:rPr>
            </w:pPr>
          </w:p>
          <w:p w14:paraId="1FA2A64A" w14:textId="4ECCA392" w:rsidR="00D342BA" w:rsidRPr="00002F50" w:rsidRDefault="00D342BA" w:rsidP="00002F50">
            <w:pPr>
              <w:spacing w:line="276" w:lineRule="auto"/>
              <w:jc w:val="center"/>
              <w:rPr>
                <w:rFonts w:ascii="Arial Narrow" w:hAnsi="Arial Narrow"/>
                <w:b/>
                <w:color w:val="000000"/>
                <w:sz w:val="28"/>
                <w:szCs w:val="28"/>
                <w:lang w:val="es-MX" w:eastAsia="en-US"/>
              </w:rPr>
            </w:pPr>
            <w:r>
              <w:rPr>
                <w:rFonts w:ascii="Arial Narrow" w:hAnsi="Arial Narrow"/>
                <w:b/>
                <w:color w:val="000000"/>
                <w:sz w:val="28"/>
                <w:szCs w:val="28"/>
                <w:lang w:val="es-MX" w:eastAsia="en-US"/>
              </w:rPr>
              <w:t xml:space="preserve">                               </w:t>
            </w:r>
            <w:r w:rsidRPr="006B49BD">
              <w:rPr>
                <w:rFonts w:ascii="Arial Narrow" w:hAnsi="Arial Narrow"/>
                <w:b/>
                <w:color w:val="000000"/>
                <w:sz w:val="28"/>
                <w:szCs w:val="28"/>
                <w:lang w:val="es-MX" w:eastAsia="en-US"/>
              </w:rPr>
              <w:t xml:space="preserve">Anexo </w:t>
            </w:r>
            <w:r>
              <w:rPr>
                <w:rFonts w:ascii="Arial Narrow" w:hAnsi="Arial Narrow"/>
                <w:b/>
                <w:color w:val="000000"/>
                <w:sz w:val="28"/>
                <w:szCs w:val="28"/>
                <w:lang w:val="es-MX" w:eastAsia="en-US"/>
              </w:rPr>
              <w:t>C</w:t>
            </w:r>
            <w:r w:rsidRPr="006B49BD">
              <w:rPr>
                <w:rFonts w:ascii="Arial Narrow" w:hAnsi="Arial Narrow"/>
                <w:b/>
                <w:color w:val="000000"/>
                <w:sz w:val="28"/>
                <w:szCs w:val="28"/>
                <w:lang w:val="es-MX" w:eastAsia="en-US"/>
              </w:rPr>
              <w:t>onvenios</w:t>
            </w:r>
          </w:p>
        </w:tc>
        <w:tc>
          <w:tcPr>
            <w:tcW w:w="2477" w:type="dxa"/>
            <w:tcBorders>
              <w:top w:val="single" w:sz="4" w:space="0" w:color="auto"/>
              <w:bottom w:val="single" w:sz="4" w:space="0" w:color="auto"/>
            </w:tcBorders>
            <w:noWrap/>
            <w:vAlign w:val="center"/>
          </w:tcPr>
          <w:p w14:paraId="3DD22EEA" w14:textId="77777777" w:rsidR="00D342BA" w:rsidRDefault="00D342BA" w:rsidP="00F61901">
            <w:pPr>
              <w:spacing w:line="276" w:lineRule="auto"/>
              <w:jc w:val="right"/>
              <w:rPr>
                <w:rFonts w:ascii="Arial Narrow" w:hAnsi="Arial Narrow"/>
                <w:color w:val="000000"/>
                <w:sz w:val="21"/>
                <w:szCs w:val="21"/>
                <w:lang w:val="es-MX" w:eastAsia="en-US"/>
              </w:rPr>
            </w:pPr>
          </w:p>
        </w:tc>
      </w:tr>
      <w:tr w:rsidR="00D342BA" w14:paraId="6D84BD03" w14:textId="77777777" w:rsidTr="00F61901">
        <w:trPr>
          <w:trHeight w:val="330"/>
        </w:trPr>
        <w:tc>
          <w:tcPr>
            <w:tcW w:w="190" w:type="dxa"/>
            <w:tcBorders>
              <w:left w:val="single" w:sz="4" w:space="0" w:color="auto"/>
              <w:bottom w:val="single" w:sz="4" w:space="0" w:color="auto"/>
              <w:right w:val="nil"/>
            </w:tcBorders>
            <w:noWrap/>
            <w:vAlign w:val="bottom"/>
            <w:hideMark/>
          </w:tcPr>
          <w:p w14:paraId="1D341A33"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983" w:type="dxa"/>
            <w:gridSpan w:val="2"/>
            <w:tcBorders>
              <w:top w:val="single" w:sz="4" w:space="0" w:color="auto"/>
              <w:left w:val="nil"/>
              <w:bottom w:val="single" w:sz="4" w:space="0" w:color="auto"/>
              <w:right w:val="nil"/>
            </w:tcBorders>
            <w:noWrap/>
            <w:vAlign w:val="center"/>
            <w:hideMark/>
          </w:tcPr>
          <w:p w14:paraId="72DDE26D" w14:textId="77777777" w:rsidR="00D342BA" w:rsidRDefault="00D342BA" w:rsidP="00F61901">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CONVENIOS</w:t>
            </w:r>
          </w:p>
        </w:tc>
        <w:tc>
          <w:tcPr>
            <w:tcW w:w="2477" w:type="dxa"/>
            <w:tcBorders>
              <w:top w:val="single" w:sz="4" w:space="0" w:color="auto"/>
              <w:left w:val="single" w:sz="4" w:space="0" w:color="auto"/>
              <w:bottom w:val="single" w:sz="4" w:space="0" w:color="auto"/>
              <w:right w:val="single" w:sz="4" w:space="0" w:color="auto"/>
            </w:tcBorders>
            <w:noWrap/>
            <w:vAlign w:val="center"/>
          </w:tcPr>
          <w:p w14:paraId="45446FE0" w14:textId="6389F3E6" w:rsidR="00D342BA" w:rsidRDefault="00002F50" w:rsidP="00F61901">
            <w:pPr>
              <w:spacing w:line="276" w:lineRule="auto"/>
              <w:jc w:val="right"/>
              <w:rPr>
                <w:rFonts w:ascii="Arial Narrow" w:hAnsi="Arial Narrow"/>
                <w:b/>
                <w:bCs/>
                <w:color w:val="000000"/>
                <w:lang w:val="es-MX" w:eastAsia="en-US"/>
              </w:rPr>
            </w:pPr>
            <w:r>
              <w:rPr>
                <w:rFonts w:ascii="Arial Narrow" w:hAnsi="Arial Narrow"/>
                <w:b/>
                <w:bCs/>
                <w:color w:val="000000"/>
                <w:lang w:val="es-MX" w:eastAsia="en-US"/>
              </w:rPr>
              <w:t>$</w:t>
            </w:r>
            <w:r w:rsidR="00D52B68">
              <w:rPr>
                <w:rFonts w:ascii="Arial Narrow" w:hAnsi="Arial Narrow"/>
                <w:b/>
                <w:bCs/>
                <w:color w:val="000000"/>
                <w:lang w:val="es-MX" w:eastAsia="en-US"/>
              </w:rPr>
              <w:t>70,366,535</w:t>
            </w:r>
          </w:p>
        </w:tc>
      </w:tr>
      <w:tr w:rsidR="00D342BA" w14:paraId="6F1B18A0" w14:textId="77777777" w:rsidTr="00F61901">
        <w:trPr>
          <w:trHeight w:val="255"/>
        </w:trPr>
        <w:tc>
          <w:tcPr>
            <w:tcW w:w="190" w:type="dxa"/>
            <w:tcBorders>
              <w:top w:val="nil"/>
              <w:left w:val="single" w:sz="4" w:space="0" w:color="auto"/>
              <w:bottom w:val="single" w:sz="4" w:space="0" w:color="auto"/>
              <w:right w:val="nil"/>
            </w:tcBorders>
            <w:noWrap/>
            <w:vAlign w:val="bottom"/>
            <w:hideMark/>
          </w:tcPr>
          <w:p w14:paraId="185417B9"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983" w:type="dxa"/>
            <w:gridSpan w:val="2"/>
            <w:tcBorders>
              <w:top w:val="single" w:sz="4" w:space="0" w:color="auto"/>
              <w:left w:val="nil"/>
              <w:bottom w:val="single" w:sz="4" w:space="0" w:color="auto"/>
              <w:right w:val="nil"/>
            </w:tcBorders>
            <w:noWrap/>
            <w:vAlign w:val="bottom"/>
            <w:hideMark/>
          </w:tcPr>
          <w:p w14:paraId="6D1EE2F4" w14:textId="77777777" w:rsidR="00D342BA" w:rsidRDefault="00D342BA" w:rsidP="00F61901">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Convenio Federal</w:t>
            </w:r>
          </w:p>
        </w:tc>
        <w:tc>
          <w:tcPr>
            <w:tcW w:w="2477" w:type="dxa"/>
            <w:tcBorders>
              <w:top w:val="nil"/>
              <w:left w:val="single" w:sz="4" w:space="0" w:color="auto"/>
              <w:bottom w:val="single" w:sz="4" w:space="0" w:color="auto"/>
              <w:right w:val="single" w:sz="4" w:space="0" w:color="auto"/>
            </w:tcBorders>
            <w:noWrap/>
            <w:vAlign w:val="center"/>
          </w:tcPr>
          <w:p w14:paraId="54F5A72C" w14:textId="4EE1E7B3" w:rsidR="00D342BA" w:rsidRDefault="00DC67E3" w:rsidP="00F61901">
            <w:pPr>
              <w:spacing w:line="276" w:lineRule="auto"/>
              <w:jc w:val="right"/>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41,557,130</w:t>
            </w:r>
          </w:p>
        </w:tc>
      </w:tr>
      <w:tr w:rsidR="00D342BA" w14:paraId="6B8AFFE1" w14:textId="77777777" w:rsidTr="00F61901">
        <w:trPr>
          <w:trHeight w:val="270"/>
        </w:trPr>
        <w:tc>
          <w:tcPr>
            <w:tcW w:w="190" w:type="dxa"/>
            <w:tcBorders>
              <w:top w:val="nil"/>
              <w:left w:val="single" w:sz="4" w:space="0" w:color="auto"/>
              <w:bottom w:val="single" w:sz="4" w:space="0" w:color="auto"/>
              <w:right w:val="nil"/>
            </w:tcBorders>
            <w:noWrap/>
            <w:vAlign w:val="bottom"/>
            <w:hideMark/>
          </w:tcPr>
          <w:p w14:paraId="7D8CA390"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190" w:type="dxa"/>
            <w:tcBorders>
              <w:top w:val="nil"/>
              <w:left w:val="nil"/>
              <w:bottom w:val="single" w:sz="4" w:space="0" w:color="auto"/>
              <w:right w:val="nil"/>
            </w:tcBorders>
            <w:noWrap/>
            <w:vAlign w:val="bottom"/>
            <w:hideMark/>
          </w:tcPr>
          <w:p w14:paraId="176BCBD1"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3" w:type="dxa"/>
            <w:tcBorders>
              <w:top w:val="nil"/>
              <w:left w:val="nil"/>
              <w:bottom w:val="single" w:sz="4" w:space="0" w:color="auto"/>
              <w:right w:val="nil"/>
            </w:tcBorders>
            <w:noWrap/>
            <w:vAlign w:val="center"/>
            <w:hideMark/>
          </w:tcPr>
          <w:p w14:paraId="1D76D82F"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xml:space="preserve">Cultura del Agua </w:t>
            </w:r>
          </w:p>
        </w:tc>
        <w:tc>
          <w:tcPr>
            <w:tcW w:w="2477" w:type="dxa"/>
            <w:tcBorders>
              <w:top w:val="nil"/>
              <w:left w:val="single" w:sz="4" w:space="0" w:color="auto"/>
              <w:bottom w:val="single" w:sz="4" w:space="0" w:color="auto"/>
              <w:right w:val="single" w:sz="4" w:space="0" w:color="auto"/>
            </w:tcBorders>
            <w:noWrap/>
            <w:vAlign w:val="center"/>
          </w:tcPr>
          <w:p w14:paraId="735052F2" w14:textId="4B829CD0" w:rsidR="00D342BA" w:rsidRDefault="00DC67E3"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87,500</w:t>
            </w:r>
          </w:p>
        </w:tc>
      </w:tr>
      <w:tr w:rsidR="00D342BA" w14:paraId="0FE18E21" w14:textId="77777777" w:rsidTr="00F61901">
        <w:trPr>
          <w:trHeight w:val="270"/>
        </w:trPr>
        <w:tc>
          <w:tcPr>
            <w:tcW w:w="190" w:type="dxa"/>
            <w:tcBorders>
              <w:top w:val="nil"/>
              <w:left w:val="single" w:sz="4" w:space="0" w:color="auto"/>
              <w:bottom w:val="single" w:sz="4" w:space="0" w:color="auto"/>
              <w:right w:val="nil"/>
            </w:tcBorders>
            <w:noWrap/>
            <w:vAlign w:val="bottom"/>
            <w:hideMark/>
          </w:tcPr>
          <w:p w14:paraId="4E873F37"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190" w:type="dxa"/>
            <w:tcBorders>
              <w:top w:val="nil"/>
              <w:left w:val="nil"/>
              <w:bottom w:val="single" w:sz="4" w:space="0" w:color="auto"/>
              <w:right w:val="nil"/>
            </w:tcBorders>
            <w:noWrap/>
            <w:vAlign w:val="bottom"/>
            <w:hideMark/>
          </w:tcPr>
          <w:p w14:paraId="35911126"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4793" w:type="dxa"/>
            <w:tcBorders>
              <w:top w:val="nil"/>
              <w:left w:val="nil"/>
              <w:bottom w:val="single" w:sz="4" w:space="0" w:color="auto"/>
              <w:right w:val="nil"/>
            </w:tcBorders>
            <w:noWrap/>
            <w:vAlign w:val="center"/>
            <w:hideMark/>
          </w:tcPr>
          <w:p w14:paraId="194BB56D"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xml:space="preserve">Devolución de Derechos PRODDER </w:t>
            </w:r>
          </w:p>
        </w:tc>
        <w:tc>
          <w:tcPr>
            <w:tcW w:w="2477" w:type="dxa"/>
            <w:tcBorders>
              <w:top w:val="nil"/>
              <w:left w:val="single" w:sz="4" w:space="0" w:color="auto"/>
              <w:bottom w:val="single" w:sz="4" w:space="0" w:color="auto"/>
              <w:right w:val="single" w:sz="4" w:space="0" w:color="auto"/>
            </w:tcBorders>
            <w:noWrap/>
            <w:vAlign w:val="center"/>
          </w:tcPr>
          <w:p w14:paraId="087BC92E" w14:textId="6CC6A8C8" w:rsidR="00D342BA" w:rsidRDefault="00DC67E3"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104,000</w:t>
            </w:r>
          </w:p>
        </w:tc>
      </w:tr>
      <w:tr w:rsidR="00D342BA" w14:paraId="6EFF3DBF" w14:textId="77777777" w:rsidTr="00F61901">
        <w:trPr>
          <w:trHeight w:val="270"/>
        </w:trPr>
        <w:tc>
          <w:tcPr>
            <w:tcW w:w="190" w:type="dxa"/>
            <w:tcBorders>
              <w:top w:val="nil"/>
              <w:left w:val="single" w:sz="4" w:space="0" w:color="auto"/>
              <w:bottom w:val="single" w:sz="4" w:space="0" w:color="auto"/>
              <w:right w:val="nil"/>
            </w:tcBorders>
            <w:noWrap/>
            <w:vAlign w:val="bottom"/>
            <w:hideMark/>
          </w:tcPr>
          <w:p w14:paraId="5B16461A" w14:textId="77777777" w:rsidR="00D342BA" w:rsidRDefault="00D342BA" w:rsidP="00F61901">
            <w:pPr>
              <w:spacing w:line="276" w:lineRule="auto"/>
              <w:rPr>
                <w:rFonts w:ascii="MS Sans Serif" w:hAnsi="MS Sans Serif"/>
                <w:color w:val="000000"/>
                <w:sz w:val="20"/>
                <w:szCs w:val="20"/>
                <w:lang w:val="es-MX" w:eastAsia="en-US"/>
              </w:rPr>
            </w:pPr>
            <w:r>
              <w:rPr>
                <w:rFonts w:ascii="MS Sans Serif" w:hAnsi="MS Sans Serif"/>
                <w:color w:val="000000"/>
                <w:sz w:val="20"/>
                <w:szCs w:val="20"/>
                <w:lang w:val="es-MX" w:eastAsia="en-US"/>
              </w:rPr>
              <w:t> </w:t>
            </w:r>
          </w:p>
        </w:tc>
        <w:tc>
          <w:tcPr>
            <w:tcW w:w="190" w:type="dxa"/>
            <w:tcBorders>
              <w:top w:val="nil"/>
              <w:left w:val="nil"/>
              <w:bottom w:val="single" w:sz="4" w:space="0" w:color="auto"/>
              <w:right w:val="nil"/>
            </w:tcBorders>
            <w:noWrap/>
            <w:vAlign w:val="bottom"/>
          </w:tcPr>
          <w:p w14:paraId="008C438B" w14:textId="77777777" w:rsidR="00D342BA" w:rsidRDefault="00D342BA" w:rsidP="00F61901">
            <w:pPr>
              <w:spacing w:line="276" w:lineRule="auto"/>
              <w:rPr>
                <w:rFonts w:ascii="MS Sans Serif" w:hAnsi="MS Sans Serif"/>
                <w:color w:val="000000"/>
                <w:sz w:val="20"/>
                <w:szCs w:val="20"/>
                <w:lang w:val="es-MX" w:eastAsia="en-US"/>
              </w:rPr>
            </w:pPr>
          </w:p>
        </w:tc>
        <w:tc>
          <w:tcPr>
            <w:tcW w:w="4793" w:type="dxa"/>
            <w:tcBorders>
              <w:top w:val="nil"/>
              <w:left w:val="nil"/>
              <w:bottom w:val="single" w:sz="4" w:space="0" w:color="auto"/>
              <w:right w:val="nil"/>
            </w:tcBorders>
            <w:noWrap/>
            <w:vAlign w:val="center"/>
            <w:hideMark/>
          </w:tcPr>
          <w:p w14:paraId="2007D4C9"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Ramo 23 Provisiones Salariales y Económicas</w:t>
            </w:r>
          </w:p>
        </w:tc>
        <w:tc>
          <w:tcPr>
            <w:tcW w:w="2477" w:type="dxa"/>
            <w:tcBorders>
              <w:top w:val="nil"/>
              <w:left w:val="single" w:sz="4" w:space="0" w:color="auto"/>
              <w:bottom w:val="single" w:sz="4" w:space="0" w:color="auto"/>
              <w:right w:val="single" w:sz="4" w:space="0" w:color="auto"/>
            </w:tcBorders>
            <w:noWrap/>
            <w:vAlign w:val="center"/>
          </w:tcPr>
          <w:p w14:paraId="677AD9B7" w14:textId="1C45FCF7" w:rsidR="00D342BA" w:rsidRDefault="00DC67E3"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41,365,630</w:t>
            </w:r>
          </w:p>
        </w:tc>
      </w:tr>
      <w:tr w:rsidR="00D342BA" w14:paraId="5231FB1D" w14:textId="77777777" w:rsidTr="00F61901">
        <w:trPr>
          <w:trHeight w:val="270"/>
        </w:trPr>
        <w:tc>
          <w:tcPr>
            <w:tcW w:w="190" w:type="dxa"/>
            <w:tcBorders>
              <w:top w:val="nil"/>
              <w:left w:val="single" w:sz="4" w:space="0" w:color="auto"/>
              <w:bottom w:val="single" w:sz="4" w:space="0" w:color="auto"/>
              <w:right w:val="nil"/>
            </w:tcBorders>
            <w:noWrap/>
            <w:vAlign w:val="bottom"/>
          </w:tcPr>
          <w:p w14:paraId="50F0BF13" w14:textId="77777777" w:rsidR="00D342BA" w:rsidRDefault="00D342BA" w:rsidP="00F61901">
            <w:pPr>
              <w:spacing w:line="276" w:lineRule="auto"/>
              <w:rPr>
                <w:rFonts w:ascii="MS Sans Serif" w:hAnsi="MS Sans Serif"/>
                <w:color w:val="000000"/>
                <w:sz w:val="20"/>
                <w:szCs w:val="20"/>
                <w:lang w:val="es-MX" w:eastAsia="en-US"/>
              </w:rPr>
            </w:pPr>
          </w:p>
        </w:tc>
        <w:tc>
          <w:tcPr>
            <w:tcW w:w="190" w:type="dxa"/>
            <w:tcBorders>
              <w:top w:val="nil"/>
              <w:left w:val="nil"/>
              <w:bottom w:val="single" w:sz="4" w:space="0" w:color="auto"/>
              <w:right w:val="nil"/>
            </w:tcBorders>
            <w:noWrap/>
            <w:vAlign w:val="bottom"/>
          </w:tcPr>
          <w:p w14:paraId="3EDF0AF4" w14:textId="77777777" w:rsidR="00D342BA" w:rsidRDefault="00D342BA" w:rsidP="00F61901">
            <w:pPr>
              <w:spacing w:line="276" w:lineRule="auto"/>
              <w:rPr>
                <w:rFonts w:ascii="MS Sans Serif" w:hAnsi="MS Sans Serif"/>
                <w:color w:val="000000"/>
                <w:sz w:val="20"/>
                <w:szCs w:val="20"/>
                <w:lang w:val="es-MX" w:eastAsia="en-US"/>
              </w:rPr>
            </w:pPr>
          </w:p>
        </w:tc>
        <w:tc>
          <w:tcPr>
            <w:tcW w:w="4793" w:type="dxa"/>
            <w:tcBorders>
              <w:top w:val="nil"/>
              <w:left w:val="nil"/>
              <w:bottom w:val="single" w:sz="4" w:space="0" w:color="auto"/>
              <w:right w:val="nil"/>
            </w:tcBorders>
            <w:noWrap/>
            <w:vAlign w:val="center"/>
            <w:hideMark/>
          </w:tcPr>
          <w:p w14:paraId="0DB3FE52"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b/>
                <w:bCs/>
                <w:color w:val="000000"/>
                <w:sz w:val="20"/>
                <w:szCs w:val="20"/>
                <w:lang w:val="es-MX" w:eastAsia="en-US"/>
              </w:rPr>
              <w:t>Convenio Estatal</w:t>
            </w:r>
          </w:p>
        </w:tc>
        <w:tc>
          <w:tcPr>
            <w:tcW w:w="2477" w:type="dxa"/>
            <w:tcBorders>
              <w:top w:val="nil"/>
              <w:left w:val="single" w:sz="4" w:space="0" w:color="auto"/>
              <w:bottom w:val="single" w:sz="4" w:space="0" w:color="auto"/>
              <w:right w:val="single" w:sz="4" w:space="0" w:color="auto"/>
            </w:tcBorders>
            <w:noWrap/>
            <w:vAlign w:val="center"/>
          </w:tcPr>
          <w:p w14:paraId="4D3054CC" w14:textId="530D97EB" w:rsidR="00D342BA" w:rsidRDefault="00D52B68" w:rsidP="00F61901">
            <w:pPr>
              <w:spacing w:line="276" w:lineRule="auto"/>
              <w:jc w:val="right"/>
              <w:rPr>
                <w:rFonts w:ascii="Arial Narrow" w:hAnsi="Arial Narrow"/>
                <w:b/>
                <w:color w:val="000000"/>
                <w:sz w:val="21"/>
                <w:szCs w:val="21"/>
                <w:lang w:val="es-MX" w:eastAsia="en-US"/>
              </w:rPr>
            </w:pPr>
            <w:r>
              <w:rPr>
                <w:rFonts w:ascii="Arial Narrow" w:hAnsi="Arial Narrow"/>
                <w:b/>
                <w:color w:val="000000"/>
                <w:sz w:val="21"/>
                <w:szCs w:val="21"/>
                <w:lang w:val="es-MX" w:eastAsia="en-US"/>
              </w:rPr>
              <w:t>28,809,405</w:t>
            </w:r>
          </w:p>
        </w:tc>
      </w:tr>
      <w:tr w:rsidR="00D342BA" w14:paraId="0F7C7E08" w14:textId="77777777" w:rsidTr="00EF0047">
        <w:trPr>
          <w:trHeight w:val="270"/>
        </w:trPr>
        <w:tc>
          <w:tcPr>
            <w:tcW w:w="190" w:type="dxa"/>
            <w:tcBorders>
              <w:top w:val="nil"/>
              <w:left w:val="single" w:sz="4" w:space="0" w:color="auto"/>
              <w:bottom w:val="single" w:sz="4" w:space="0" w:color="auto"/>
              <w:right w:val="nil"/>
            </w:tcBorders>
            <w:noWrap/>
            <w:vAlign w:val="bottom"/>
          </w:tcPr>
          <w:p w14:paraId="627B5BAE" w14:textId="77777777" w:rsidR="00D342BA" w:rsidRDefault="00D342BA" w:rsidP="00F61901">
            <w:pPr>
              <w:spacing w:line="276" w:lineRule="auto"/>
              <w:rPr>
                <w:rFonts w:ascii="MS Sans Serif" w:hAnsi="MS Sans Serif"/>
                <w:color w:val="000000"/>
                <w:sz w:val="20"/>
                <w:szCs w:val="20"/>
                <w:lang w:val="es-MX" w:eastAsia="en-US"/>
              </w:rPr>
            </w:pPr>
          </w:p>
        </w:tc>
        <w:tc>
          <w:tcPr>
            <w:tcW w:w="190" w:type="dxa"/>
            <w:tcBorders>
              <w:top w:val="nil"/>
              <w:left w:val="nil"/>
              <w:bottom w:val="single" w:sz="4" w:space="0" w:color="auto"/>
              <w:right w:val="nil"/>
            </w:tcBorders>
            <w:noWrap/>
            <w:vAlign w:val="bottom"/>
          </w:tcPr>
          <w:p w14:paraId="3178FB60" w14:textId="77777777" w:rsidR="00D342BA" w:rsidRDefault="00D342BA" w:rsidP="00F61901">
            <w:pPr>
              <w:spacing w:line="276" w:lineRule="auto"/>
              <w:rPr>
                <w:rFonts w:ascii="MS Sans Serif" w:hAnsi="MS Sans Serif"/>
                <w:color w:val="000000"/>
                <w:sz w:val="20"/>
                <w:szCs w:val="20"/>
                <w:lang w:val="es-MX" w:eastAsia="en-US"/>
              </w:rPr>
            </w:pPr>
          </w:p>
        </w:tc>
        <w:tc>
          <w:tcPr>
            <w:tcW w:w="4793" w:type="dxa"/>
            <w:tcBorders>
              <w:top w:val="nil"/>
              <w:left w:val="nil"/>
              <w:bottom w:val="single" w:sz="4" w:space="0" w:color="auto"/>
              <w:right w:val="nil"/>
            </w:tcBorders>
            <w:noWrap/>
            <w:vAlign w:val="center"/>
            <w:hideMark/>
          </w:tcPr>
          <w:p w14:paraId="09507190" w14:textId="77777777" w:rsidR="00D342BA" w:rsidRDefault="00D342BA"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Programa de Inversión en Infraestructura a las Juntas Municipales</w:t>
            </w:r>
          </w:p>
        </w:tc>
        <w:tc>
          <w:tcPr>
            <w:tcW w:w="2477" w:type="dxa"/>
            <w:tcBorders>
              <w:top w:val="nil"/>
              <w:left w:val="single" w:sz="4" w:space="0" w:color="auto"/>
              <w:bottom w:val="single" w:sz="4" w:space="0" w:color="auto"/>
              <w:right w:val="single" w:sz="4" w:space="0" w:color="auto"/>
            </w:tcBorders>
            <w:noWrap/>
            <w:vAlign w:val="center"/>
          </w:tcPr>
          <w:p w14:paraId="6E215310" w14:textId="4147032A" w:rsidR="00D342BA" w:rsidRDefault="00DC67E3"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2,000,000</w:t>
            </w:r>
          </w:p>
        </w:tc>
      </w:tr>
      <w:tr w:rsidR="00EF0047" w14:paraId="7A35FA43" w14:textId="77777777" w:rsidTr="00EF0047">
        <w:trPr>
          <w:trHeight w:val="270"/>
        </w:trPr>
        <w:tc>
          <w:tcPr>
            <w:tcW w:w="190" w:type="dxa"/>
            <w:tcBorders>
              <w:top w:val="single" w:sz="4" w:space="0" w:color="auto"/>
              <w:left w:val="single" w:sz="4" w:space="0" w:color="auto"/>
              <w:bottom w:val="single" w:sz="4" w:space="0" w:color="auto"/>
              <w:right w:val="nil"/>
            </w:tcBorders>
            <w:noWrap/>
            <w:vAlign w:val="bottom"/>
          </w:tcPr>
          <w:p w14:paraId="0ED9C80D" w14:textId="77777777" w:rsidR="00EF0047" w:rsidRDefault="00EF0047" w:rsidP="00F61901">
            <w:pPr>
              <w:spacing w:line="276" w:lineRule="auto"/>
              <w:rPr>
                <w:rFonts w:ascii="MS Sans Serif" w:hAnsi="MS Sans Serif"/>
                <w:color w:val="000000"/>
                <w:sz w:val="20"/>
                <w:szCs w:val="20"/>
                <w:lang w:val="es-MX" w:eastAsia="en-US"/>
              </w:rPr>
            </w:pPr>
          </w:p>
        </w:tc>
        <w:tc>
          <w:tcPr>
            <w:tcW w:w="190" w:type="dxa"/>
            <w:tcBorders>
              <w:top w:val="single" w:sz="4" w:space="0" w:color="auto"/>
              <w:left w:val="nil"/>
              <w:bottom w:val="single" w:sz="4" w:space="0" w:color="auto"/>
              <w:right w:val="nil"/>
            </w:tcBorders>
            <w:noWrap/>
            <w:vAlign w:val="bottom"/>
          </w:tcPr>
          <w:p w14:paraId="53DC65BA" w14:textId="77777777" w:rsidR="00EF0047" w:rsidRDefault="00EF0047" w:rsidP="00F61901">
            <w:pPr>
              <w:spacing w:line="276" w:lineRule="auto"/>
              <w:rPr>
                <w:rFonts w:ascii="MS Sans Serif" w:hAnsi="MS Sans Serif"/>
                <w:color w:val="000000"/>
                <w:sz w:val="20"/>
                <w:szCs w:val="20"/>
                <w:lang w:val="es-MX" w:eastAsia="en-US"/>
              </w:rPr>
            </w:pPr>
          </w:p>
        </w:tc>
        <w:tc>
          <w:tcPr>
            <w:tcW w:w="4793" w:type="dxa"/>
            <w:tcBorders>
              <w:top w:val="single" w:sz="4" w:space="0" w:color="auto"/>
              <w:left w:val="nil"/>
              <w:bottom w:val="single" w:sz="4" w:space="0" w:color="auto"/>
              <w:right w:val="nil"/>
            </w:tcBorders>
            <w:noWrap/>
            <w:vAlign w:val="center"/>
          </w:tcPr>
          <w:p w14:paraId="49376397" w14:textId="03CED55A" w:rsidR="00EF0047" w:rsidRDefault="00EF0047" w:rsidP="00F61901">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Obras o acciones</w:t>
            </w:r>
          </w:p>
        </w:tc>
        <w:tc>
          <w:tcPr>
            <w:tcW w:w="2477" w:type="dxa"/>
            <w:tcBorders>
              <w:top w:val="single" w:sz="4" w:space="0" w:color="auto"/>
              <w:left w:val="single" w:sz="4" w:space="0" w:color="auto"/>
              <w:bottom w:val="single" w:sz="4" w:space="0" w:color="auto"/>
              <w:right w:val="single" w:sz="4" w:space="0" w:color="auto"/>
            </w:tcBorders>
            <w:noWrap/>
            <w:vAlign w:val="center"/>
          </w:tcPr>
          <w:p w14:paraId="6CF47B95" w14:textId="0957AA44" w:rsidR="00EF0047" w:rsidRDefault="00D52B68" w:rsidP="00F61901">
            <w:pPr>
              <w:spacing w:line="276" w:lineRule="auto"/>
              <w:jc w:val="right"/>
              <w:rPr>
                <w:rFonts w:ascii="Arial Narrow" w:hAnsi="Arial Narrow"/>
                <w:color w:val="000000"/>
                <w:sz w:val="21"/>
                <w:szCs w:val="21"/>
                <w:lang w:val="es-MX" w:eastAsia="en-US"/>
              </w:rPr>
            </w:pPr>
            <w:r>
              <w:rPr>
                <w:rFonts w:ascii="Arial Narrow" w:hAnsi="Arial Narrow"/>
                <w:color w:val="000000"/>
                <w:sz w:val="21"/>
                <w:szCs w:val="21"/>
                <w:lang w:val="es-MX" w:eastAsia="en-US"/>
              </w:rPr>
              <w:t>26,809,405</w:t>
            </w:r>
          </w:p>
        </w:tc>
      </w:tr>
    </w:tbl>
    <w:p w14:paraId="15B75EC1" w14:textId="1BABE5BE" w:rsidR="00022FA5" w:rsidRPr="00002F50" w:rsidRDefault="00766497" w:rsidP="00002F50">
      <w:pPr>
        <w:pStyle w:val="texto"/>
        <w:ind w:firstLine="0"/>
      </w:pPr>
      <w:r>
        <w:rPr>
          <w:noProof/>
          <w:lang w:eastAsia="es-MX"/>
        </w:rPr>
        <mc:AlternateContent>
          <mc:Choice Requires="wps">
            <w:drawing>
              <wp:anchor distT="0" distB="0" distL="114300" distR="114300" simplePos="0" relativeHeight="251653120" behindDoc="0" locked="0" layoutInCell="1" allowOverlap="1" wp14:anchorId="0FD0D673" wp14:editId="56AB484D">
                <wp:simplePos x="0" y="0"/>
                <wp:positionH relativeFrom="column">
                  <wp:posOffset>-1646047</wp:posOffset>
                </wp:positionH>
                <wp:positionV relativeFrom="paragraph">
                  <wp:posOffset>260605</wp:posOffset>
                </wp:positionV>
                <wp:extent cx="1542288"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15422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A000D9" id="Conector recto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6pt,20.5pt" to="-8.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" strokecolor="black [3200]" strokeweight=".5pt">
                <v:stroke joinstyle="miter"/>
              </v:line>
            </w:pict>
          </mc:Fallback>
        </mc:AlternateContent>
      </w:r>
      <w:r w:rsidR="00F61901">
        <w:br w:type="textWrapping" w:clear="all"/>
      </w:r>
    </w:p>
    <w:p w14:paraId="36BADE04" w14:textId="77777777" w:rsidR="00022FA5" w:rsidRDefault="00022FA5" w:rsidP="002B449E">
      <w:pPr>
        <w:pStyle w:val="texto"/>
        <w:ind w:firstLine="0"/>
        <w:jc w:val="center"/>
        <w:rPr>
          <w:b/>
          <w:sz w:val="22"/>
        </w:rPr>
      </w:pPr>
    </w:p>
    <w:p w14:paraId="39E4195E" w14:textId="77777777" w:rsidR="00022FA5" w:rsidRDefault="00022FA5" w:rsidP="002B449E">
      <w:pPr>
        <w:pStyle w:val="texto"/>
        <w:ind w:firstLine="0"/>
        <w:jc w:val="center"/>
        <w:rPr>
          <w:b/>
          <w:sz w:val="22"/>
        </w:rPr>
      </w:pPr>
    </w:p>
    <w:p w14:paraId="7EAE03C9" w14:textId="77777777" w:rsidR="000805AD" w:rsidRPr="002B449E" w:rsidRDefault="0034234F" w:rsidP="002B449E">
      <w:pPr>
        <w:pStyle w:val="texto"/>
        <w:ind w:firstLine="0"/>
        <w:jc w:val="center"/>
        <w:rPr>
          <w:b/>
          <w:sz w:val="22"/>
        </w:rPr>
      </w:pPr>
      <w:r w:rsidRPr="002B449E">
        <w:rPr>
          <w:b/>
          <w:sz w:val="22"/>
        </w:rPr>
        <w:t xml:space="preserve">Anexo </w:t>
      </w:r>
      <w:r w:rsidR="00D950EE">
        <w:rPr>
          <w:b/>
          <w:sz w:val="22"/>
        </w:rPr>
        <w:t>I</w:t>
      </w:r>
      <w:r w:rsidRPr="002B449E">
        <w:rPr>
          <w:b/>
          <w:sz w:val="22"/>
        </w:rPr>
        <w:t xml:space="preserve">ncentivos </w:t>
      </w:r>
      <w:r w:rsidR="00D950EE">
        <w:rPr>
          <w:b/>
          <w:sz w:val="22"/>
        </w:rPr>
        <w:t>D</w:t>
      </w:r>
      <w:r w:rsidRPr="002B449E">
        <w:rPr>
          <w:b/>
          <w:sz w:val="22"/>
        </w:rPr>
        <w:t>erivados</w:t>
      </w:r>
    </w:p>
    <w:tbl>
      <w:tblPr>
        <w:tblW w:w="12020" w:type="dxa"/>
        <w:tblCellMar>
          <w:left w:w="70" w:type="dxa"/>
          <w:right w:w="70" w:type="dxa"/>
        </w:tblCellMar>
        <w:tblLook w:val="04A0" w:firstRow="1" w:lastRow="0" w:firstColumn="1" w:lastColumn="0" w:noHBand="0" w:noVBand="1"/>
      </w:tblPr>
      <w:tblGrid>
        <w:gridCol w:w="190"/>
        <w:gridCol w:w="190"/>
        <w:gridCol w:w="4793"/>
        <w:gridCol w:w="2477"/>
        <w:gridCol w:w="4370"/>
      </w:tblGrid>
      <w:tr w:rsidR="000805AD" w14:paraId="0740B91E" w14:textId="77777777" w:rsidTr="000805AD">
        <w:trPr>
          <w:gridAfter w:val="1"/>
          <w:wAfter w:w="4370" w:type="dxa"/>
          <w:trHeight w:val="480"/>
        </w:trPr>
        <w:tc>
          <w:tcPr>
            <w:tcW w:w="5173" w:type="dxa"/>
            <w:gridSpan w:val="3"/>
            <w:tcBorders>
              <w:top w:val="single" w:sz="4" w:space="0" w:color="auto"/>
              <w:left w:val="single" w:sz="4" w:space="0" w:color="auto"/>
              <w:bottom w:val="single" w:sz="4" w:space="0" w:color="auto"/>
              <w:right w:val="nil"/>
            </w:tcBorders>
          </w:tcPr>
          <w:p w14:paraId="74D431A6" w14:textId="77777777" w:rsidR="000805AD" w:rsidRDefault="000805AD">
            <w:pPr>
              <w:spacing w:line="276" w:lineRule="auto"/>
              <w:rPr>
                <w:rFonts w:ascii="Arial Narrow" w:hAnsi="Arial Narrow"/>
                <w:b/>
                <w:bCs/>
                <w:color w:val="000000"/>
                <w:sz w:val="26"/>
                <w:szCs w:val="26"/>
                <w:lang w:val="es-MX" w:eastAsia="en-US"/>
              </w:rPr>
            </w:pPr>
            <w:r>
              <w:rPr>
                <w:rFonts w:ascii="Arial Narrow" w:hAnsi="Arial Narrow"/>
                <w:b/>
                <w:bCs/>
                <w:color w:val="000000"/>
                <w:sz w:val="26"/>
                <w:szCs w:val="26"/>
                <w:lang w:val="es-MX" w:eastAsia="en-US"/>
              </w:rPr>
              <w:t xml:space="preserve">Incentivo </w:t>
            </w:r>
            <w:r w:rsidR="0034234F">
              <w:rPr>
                <w:rFonts w:ascii="Arial Narrow" w:hAnsi="Arial Narrow"/>
                <w:b/>
                <w:bCs/>
                <w:color w:val="000000"/>
                <w:sz w:val="26"/>
                <w:szCs w:val="26"/>
                <w:lang w:val="es-MX" w:eastAsia="en-US"/>
              </w:rPr>
              <w:t>D</w:t>
            </w:r>
            <w:r>
              <w:rPr>
                <w:rFonts w:ascii="Arial Narrow" w:hAnsi="Arial Narrow"/>
                <w:b/>
                <w:bCs/>
                <w:color w:val="000000"/>
                <w:sz w:val="26"/>
                <w:szCs w:val="26"/>
                <w:lang w:val="es-MX" w:eastAsia="en-US"/>
              </w:rPr>
              <w:t xml:space="preserve">erivados de la </w:t>
            </w:r>
            <w:r w:rsidR="0034234F">
              <w:rPr>
                <w:rFonts w:ascii="Arial Narrow" w:hAnsi="Arial Narrow"/>
                <w:b/>
                <w:bCs/>
                <w:color w:val="000000"/>
                <w:sz w:val="26"/>
                <w:szCs w:val="26"/>
                <w:lang w:val="es-MX" w:eastAsia="en-US"/>
              </w:rPr>
              <w:t>C</w:t>
            </w:r>
            <w:r>
              <w:rPr>
                <w:rFonts w:ascii="Arial Narrow" w:hAnsi="Arial Narrow"/>
                <w:b/>
                <w:bCs/>
                <w:color w:val="000000"/>
                <w:sz w:val="26"/>
                <w:szCs w:val="26"/>
                <w:lang w:val="es-MX" w:eastAsia="en-US"/>
              </w:rPr>
              <w:t xml:space="preserve">olaboración </w:t>
            </w:r>
            <w:r w:rsidR="0034234F">
              <w:rPr>
                <w:rFonts w:ascii="Arial Narrow" w:hAnsi="Arial Narrow"/>
                <w:b/>
                <w:bCs/>
                <w:color w:val="000000"/>
                <w:sz w:val="26"/>
                <w:szCs w:val="26"/>
                <w:lang w:val="es-MX" w:eastAsia="en-US"/>
              </w:rPr>
              <w:t>F</w:t>
            </w:r>
            <w:r>
              <w:rPr>
                <w:rFonts w:ascii="Arial Narrow" w:hAnsi="Arial Narrow"/>
                <w:b/>
                <w:bCs/>
                <w:color w:val="000000"/>
                <w:sz w:val="26"/>
                <w:szCs w:val="26"/>
                <w:lang w:val="es-MX" w:eastAsia="en-US"/>
              </w:rPr>
              <w:t>iscal</w:t>
            </w:r>
            <w:r w:rsidR="0034234F">
              <w:rPr>
                <w:rFonts w:ascii="Arial Narrow" w:hAnsi="Arial Narrow"/>
                <w:b/>
                <w:bCs/>
                <w:color w:val="000000"/>
                <w:sz w:val="26"/>
                <w:szCs w:val="26"/>
                <w:lang w:val="es-MX" w:eastAsia="en-US"/>
              </w:rPr>
              <w:t xml:space="preserve"> del E</w:t>
            </w:r>
            <w:r>
              <w:rPr>
                <w:rFonts w:ascii="Arial Narrow" w:hAnsi="Arial Narrow"/>
                <w:b/>
                <w:bCs/>
                <w:color w:val="000000"/>
                <w:sz w:val="26"/>
                <w:szCs w:val="26"/>
                <w:lang w:val="es-MX" w:eastAsia="en-US"/>
              </w:rPr>
              <w:t>stado</w:t>
            </w:r>
          </w:p>
        </w:tc>
        <w:tc>
          <w:tcPr>
            <w:tcW w:w="2477" w:type="dxa"/>
            <w:tcBorders>
              <w:top w:val="single" w:sz="4" w:space="0" w:color="auto"/>
              <w:left w:val="single" w:sz="4" w:space="0" w:color="auto"/>
              <w:bottom w:val="single" w:sz="4" w:space="0" w:color="auto"/>
              <w:right w:val="single" w:sz="4" w:space="0" w:color="auto"/>
            </w:tcBorders>
            <w:noWrap/>
            <w:vAlign w:val="center"/>
          </w:tcPr>
          <w:p w14:paraId="0B81A26C" w14:textId="3E5E9D7D" w:rsidR="000805AD" w:rsidRDefault="00002F50">
            <w:pPr>
              <w:spacing w:line="276" w:lineRule="auto"/>
              <w:jc w:val="right"/>
              <w:rPr>
                <w:rFonts w:ascii="Arial Narrow" w:hAnsi="Arial Narrow"/>
                <w:b/>
                <w:bCs/>
                <w:color w:val="000000"/>
                <w:sz w:val="28"/>
                <w:szCs w:val="28"/>
                <w:lang w:val="es-MX" w:eastAsia="en-US"/>
              </w:rPr>
            </w:pPr>
            <w:r>
              <w:rPr>
                <w:rFonts w:ascii="Arial Narrow" w:hAnsi="Arial Narrow"/>
                <w:b/>
                <w:bCs/>
                <w:color w:val="000000"/>
                <w:sz w:val="28"/>
                <w:szCs w:val="28"/>
                <w:lang w:val="es-MX" w:eastAsia="en-US"/>
              </w:rPr>
              <w:t>$</w:t>
            </w:r>
            <w:r w:rsidR="00EF0047">
              <w:rPr>
                <w:rFonts w:ascii="Arial Narrow" w:hAnsi="Arial Narrow"/>
                <w:b/>
                <w:bCs/>
                <w:color w:val="000000"/>
                <w:sz w:val="28"/>
                <w:szCs w:val="28"/>
                <w:lang w:val="es-MX" w:eastAsia="en-US"/>
              </w:rPr>
              <w:t>1,058,818</w:t>
            </w:r>
          </w:p>
        </w:tc>
      </w:tr>
      <w:tr w:rsidR="000805AD" w14:paraId="5BB33792" w14:textId="77777777" w:rsidTr="000805AD">
        <w:trPr>
          <w:gridAfter w:val="1"/>
          <w:wAfter w:w="4370" w:type="dxa"/>
          <w:trHeight w:val="255"/>
        </w:trPr>
        <w:tc>
          <w:tcPr>
            <w:tcW w:w="190" w:type="dxa"/>
            <w:tcBorders>
              <w:top w:val="nil"/>
              <w:left w:val="single" w:sz="4" w:space="0" w:color="auto"/>
              <w:bottom w:val="single" w:sz="4" w:space="0" w:color="auto"/>
              <w:right w:val="nil"/>
            </w:tcBorders>
            <w:noWrap/>
            <w:vAlign w:val="bottom"/>
          </w:tcPr>
          <w:p w14:paraId="590A69FF" w14:textId="77777777" w:rsidR="000805AD" w:rsidRDefault="000805AD">
            <w:pPr>
              <w:spacing w:line="276" w:lineRule="auto"/>
              <w:rPr>
                <w:rFonts w:ascii="Arial Narrow" w:hAnsi="Arial Narrow"/>
                <w:color w:val="000000"/>
                <w:sz w:val="20"/>
                <w:szCs w:val="20"/>
                <w:lang w:val="es-MX" w:eastAsia="en-US"/>
              </w:rPr>
            </w:pPr>
          </w:p>
        </w:tc>
        <w:tc>
          <w:tcPr>
            <w:tcW w:w="4983" w:type="dxa"/>
            <w:gridSpan w:val="2"/>
            <w:tcBorders>
              <w:top w:val="single" w:sz="4" w:space="0" w:color="auto"/>
              <w:left w:val="nil"/>
              <w:bottom w:val="single" w:sz="4" w:space="0" w:color="auto"/>
              <w:right w:val="nil"/>
            </w:tcBorders>
            <w:noWrap/>
            <w:vAlign w:val="center"/>
          </w:tcPr>
          <w:p w14:paraId="7F913B04" w14:textId="77777777" w:rsidR="000805AD" w:rsidRPr="000805AD" w:rsidRDefault="000805AD">
            <w:pPr>
              <w:spacing w:line="276" w:lineRule="auto"/>
              <w:rPr>
                <w:rFonts w:ascii="Arial Narrow" w:hAnsi="Arial Narrow"/>
                <w:bCs/>
                <w:color w:val="000000"/>
                <w:sz w:val="20"/>
                <w:szCs w:val="20"/>
                <w:lang w:val="es-MX" w:eastAsia="en-US"/>
              </w:rPr>
            </w:pPr>
            <w:r>
              <w:rPr>
                <w:rFonts w:ascii="Arial Narrow" w:hAnsi="Arial Narrow"/>
                <w:bCs/>
                <w:color w:val="000000"/>
                <w:sz w:val="20"/>
                <w:szCs w:val="20"/>
                <w:lang w:val="es-MX" w:eastAsia="en-US"/>
              </w:rPr>
              <w:t xml:space="preserve">    </w:t>
            </w:r>
            <w:r w:rsidRPr="000805AD">
              <w:rPr>
                <w:rFonts w:ascii="Arial Narrow" w:hAnsi="Arial Narrow"/>
                <w:bCs/>
                <w:color w:val="000000"/>
                <w:sz w:val="20"/>
                <w:szCs w:val="20"/>
                <w:lang w:val="es-MX" w:eastAsia="en-US"/>
              </w:rPr>
              <w:t xml:space="preserve">Multas </w:t>
            </w:r>
            <w:r w:rsidR="00022FA5">
              <w:rPr>
                <w:rFonts w:ascii="Arial Narrow" w:hAnsi="Arial Narrow"/>
                <w:bCs/>
                <w:color w:val="000000"/>
                <w:sz w:val="20"/>
                <w:szCs w:val="20"/>
                <w:lang w:val="es-MX" w:eastAsia="en-US"/>
              </w:rPr>
              <w:t>F</w:t>
            </w:r>
            <w:r w:rsidRPr="000805AD">
              <w:rPr>
                <w:rFonts w:ascii="Arial Narrow" w:hAnsi="Arial Narrow"/>
                <w:bCs/>
                <w:color w:val="000000"/>
                <w:sz w:val="20"/>
                <w:szCs w:val="20"/>
                <w:lang w:val="es-MX" w:eastAsia="en-US"/>
              </w:rPr>
              <w:t xml:space="preserve">ederales no </w:t>
            </w:r>
            <w:r w:rsidR="00022FA5">
              <w:rPr>
                <w:rFonts w:ascii="Arial Narrow" w:hAnsi="Arial Narrow"/>
                <w:bCs/>
                <w:color w:val="000000"/>
                <w:sz w:val="20"/>
                <w:szCs w:val="20"/>
                <w:lang w:val="es-MX" w:eastAsia="en-US"/>
              </w:rPr>
              <w:t>F</w:t>
            </w:r>
            <w:r w:rsidRPr="000805AD">
              <w:rPr>
                <w:rFonts w:ascii="Arial Narrow" w:hAnsi="Arial Narrow"/>
                <w:bCs/>
                <w:color w:val="000000"/>
                <w:sz w:val="20"/>
                <w:szCs w:val="20"/>
                <w:lang w:val="es-MX" w:eastAsia="en-US"/>
              </w:rPr>
              <w:t>iscales</w:t>
            </w:r>
          </w:p>
        </w:tc>
        <w:tc>
          <w:tcPr>
            <w:tcW w:w="2477" w:type="dxa"/>
            <w:tcBorders>
              <w:top w:val="nil"/>
              <w:left w:val="single" w:sz="4" w:space="0" w:color="auto"/>
              <w:bottom w:val="single" w:sz="4" w:space="0" w:color="auto"/>
              <w:right w:val="single" w:sz="4" w:space="0" w:color="auto"/>
            </w:tcBorders>
            <w:noWrap/>
            <w:vAlign w:val="center"/>
          </w:tcPr>
          <w:p w14:paraId="0192116D" w14:textId="152635DD" w:rsidR="000805AD" w:rsidRPr="000805AD" w:rsidRDefault="00EF0047">
            <w:pPr>
              <w:spacing w:line="276" w:lineRule="auto"/>
              <w:jc w:val="right"/>
              <w:rPr>
                <w:rFonts w:ascii="Arial Narrow" w:hAnsi="Arial Narrow"/>
                <w:bCs/>
                <w:color w:val="000000"/>
                <w:sz w:val="20"/>
                <w:szCs w:val="20"/>
                <w:lang w:val="es-MX" w:eastAsia="en-US"/>
              </w:rPr>
            </w:pPr>
            <w:r>
              <w:rPr>
                <w:rFonts w:ascii="Arial Narrow" w:hAnsi="Arial Narrow"/>
                <w:bCs/>
                <w:color w:val="000000"/>
                <w:sz w:val="20"/>
                <w:szCs w:val="20"/>
                <w:lang w:val="es-MX" w:eastAsia="en-US"/>
              </w:rPr>
              <w:t>454,149</w:t>
            </w:r>
          </w:p>
        </w:tc>
      </w:tr>
      <w:tr w:rsidR="000805AD" w14:paraId="1281019F" w14:textId="77777777" w:rsidTr="00D342BA">
        <w:trPr>
          <w:gridAfter w:val="1"/>
          <w:wAfter w:w="4370" w:type="dxa"/>
          <w:trHeight w:val="255"/>
        </w:trPr>
        <w:tc>
          <w:tcPr>
            <w:tcW w:w="190" w:type="dxa"/>
            <w:tcBorders>
              <w:top w:val="nil"/>
              <w:left w:val="single" w:sz="4" w:space="0" w:color="auto"/>
              <w:bottom w:val="single" w:sz="4" w:space="0" w:color="auto"/>
              <w:right w:val="nil"/>
            </w:tcBorders>
            <w:noWrap/>
            <w:vAlign w:val="bottom"/>
          </w:tcPr>
          <w:p w14:paraId="0567C5FE" w14:textId="77777777" w:rsidR="000805AD" w:rsidRDefault="000805AD">
            <w:pPr>
              <w:spacing w:line="276" w:lineRule="auto"/>
              <w:rPr>
                <w:rFonts w:ascii="Arial Narrow" w:hAnsi="Arial Narrow"/>
                <w:color w:val="000000"/>
                <w:sz w:val="20"/>
                <w:szCs w:val="20"/>
                <w:lang w:val="es-MX" w:eastAsia="en-US"/>
              </w:rPr>
            </w:pPr>
          </w:p>
        </w:tc>
        <w:tc>
          <w:tcPr>
            <w:tcW w:w="190" w:type="dxa"/>
            <w:tcBorders>
              <w:top w:val="nil"/>
              <w:left w:val="nil"/>
              <w:bottom w:val="single" w:sz="4" w:space="0" w:color="auto"/>
              <w:right w:val="nil"/>
            </w:tcBorders>
            <w:noWrap/>
            <w:vAlign w:val="center"/>
          </w:tcPr>
          <w:p w14:paraId="79235A11" w14:textId="77777777" w:rsidR="000805AD" w:rsidRDefault="000805AD">
            <w:pPr>
              <w:spacing w:line="276" w:lineRule="auto"/>
              <w:rPr>
                <w:rFonts w:ascii="Arial Narrow" w:hAnsi="Arial Narrow"/>
                <w:color w:val="000000"/>
                <w:sz w:val="20"/>
                <w:szCs w:val="20"/>
                <w:lang w:val="es-MX" w:eastAsia="en-US"/>
              </w:rPr>
            </w:pPr>
          </w:p>
        </w:tc>
        <w:tc>
          <w:tcPr>
            <w:tcW w:w="4793" w:type="dxa"/>
            <w:tcBorders>
              <w:top w:val="nil"/>
              <w:left w:val="nil"/>
              <w:bottom w:val="single" w:sz="4" w:space="0" w:color="auto"/>
              <w:right w:val="nil"/>
            </w:tcBorders>
            <w:noWrap/>
            <w:vAlign w:val="bottom"/>
          </w:tcPr>
          <w:p w14:paraId="5C43323D" w14:textId="77777777" w:rsidR="000805AD" w:rsidRDefault="000805AD">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xml:space="preserve">Fondo de </w:t>
            </w:r>
            <w:r w:rsidR="00BE256A">
              <w:rPr>
                <w:rFonts w:ascii="Arial Narrow" w:hAnsi="Arial Narrow"/>
                <w:color w:val="000000"/>
                <w:sz w:val="20"/>
                <w:szCs w:val="20"/>
                <w:lang w:val="es-MX" w:eastAsia="en-US"/>
              </w:rPr>
              <w:t>C</w:t>
            </w:r>
            <w:r>
              <w:rPr>
                <w:rFonts w:ascii="Arial Narrow" w:hAnsi="Arial Narrow"/>
                <w:color w:val="000000"/>
                <w:sz w:val="20"/>
                <w:szCs w:val="20"/>
                <w:lang w:val="es-MX" w:eastAsia="en-US"/>
              </w:rPr>
              <w:t xml:space="preserve">ompensación </w:t>
            </w:r>
            <w:r w:rsidR="00D950EE">
              <w:rPr>
                <w:rFonts w:ascii="Arial Narrow" w:hAnsi="Arial Narrow"/>
                <w:color w:val="000000"/>
                <w:sz w:val="20"/>
                <w:szCs w:val="20"/>
                <w:lang w:val="es-MX" w:eastAsia="en-US"/>
              </w:rPr>
              <w:t>ISAN</w:t>
            </w:r>
          </w:p>
        </w:tc>
        <w:tc>
          <w:tcPr>
            <w:tcW w:w="2477" w:type="dxa"/>
            <w:tcBorders>
              <w:top w:val="nil"/>
              <w:left w:val="single" w:sz="4" w:space="0" w:color="auto"/>
              <w:bottom w:val="single" w:sz="4" w:space="0" w:color="auto"/>
              <w:right w:val="single" w:sz="4" w:space="0" w:color="auto"/>
            </w:tcBorders>
            <w:noWrap/>
            <w:vAlign w:val="center"/>
          </w:tcPr>
          <w:p w14:paraId="18EB35F0" w14:textId="75ED232B" w:rsidR="000805AD" w:rsidRPr="000805AD" w:rsidRDefault="00EF0047">
            <w:pPr>
              <w:spacing w:line="276" w:lineRule="auto"/>
              <w:jc w:val="right"/>
              <w:rPr>
                <w:rFonts w:ascii="Arial Narrow" w:hAnsi="Arial Narrow"/>
                <w:bCs/>
                <w:color w:val="000000"/>
                <w:sz w:val="20"/>
                <w:szCs w:val="20"/>
                <w:lang w:val="es-MX" w:eastAsia="en-US"/>
              </w:rPr>
            </w:pPr>
            <w:r>
              <w:rPr>
                <w:rFonts w:ascii="Arial Narrow" w:hAnsi="Arial Narrow"/>
                <w:bCs/>
                <w:color w:val="000000"/>
                <w:sz w:val="20"/>
                <w:szCs w:val="20"/>
                <w:lang w:val="es-MX" w:eastAsia="en-US"/>
              </w:rPr>
              <w:t>159,156</w:t>
            </w:r>
          </w:p>
        </w:tc>
      </w:tr>
      <w:tr w:rsidR="000805AD" w14:paraId="3CEA60C2" w14:textId="77777777" w:rsidTr="00EF0047">
        <w:trPr>
          <w:gridAfter w:val="1"/>
          <w:wAfter w:w="4370" w:type="dxa"/>
          <w:trHeight w:val="255"/>
        </w:trPr>
        <w:tc>
          <w:tcPr>
            <w:tcW w:w="190" w:type="dxa"/>
            <w:tcBorders>
              <w:top w:val="single" w:sz="4" w:space="0" w:color="auto"/>
              <w:left w:val="single" w:sz="4" w:space="0" w:color="auto"/>
              <w:bottom w:val="single" w:sz="4" w:space="0" w:color="auto"/>
              <w:right w:val="nil"/>
            </w:tcBorders>
            <w:noWrap/>
            <w:vAlign w:val="bottom"/>
          </w:tcPr>
          <w:p w14:paraId="7A27E489" w14:textId="77777777" w:rsidR="000805AD" w:rsidRDefault="000805AD">
            <w:pPr>
              <w:spacing w:line="276" w:lineRule="auto"/>
              <w:rPr>
                <w:rFonts w:ascii="Arial Narrow" w:hAnsi="Arial Narrow"/>
                <w:color w:val="000000"/>
                <w:sz w:val="20"/>
                <w:szCs w:val="20"/>
                <w:lang w:val="es-MX" w:eastAsia="en-US"/>
              </w:rPr>
            </w:pPr>
          </w:p>
        </w:tc>
        <w:tc>
          <w:tcPr>
            <w:tcW w:w="190" w:type="dxa"/>
            <w:tcBorders>
              <w:top w:val="single" w:sz="4" w:space="0" w:color="auto"/>
              <w:left w:val="nil"/>
              <w:bottom w:val="single" w:sz="4" w:space="0" w:color="auto"/>
              <w:right w:val="nil"/>
            </w:tcBorders>
            <w:noWrap/>
            <w:vAlign w:val="center"/>
          </w:tcPr>
          <w:p w14:paraId="67774950" w14:textId="77777777" w:rsidR="000805AD" w:rsidRDefault="000805AD">
            <w:pPr>
              <w:spacing w:line="276" w:lineRule="auto"/>
              <w:rPr>
                <w:rFonts w:ascii="Arial Narrow" w:hAnsi="Arial Narrow"/>
                <w:color w:val="000000"/>
                <w:sz w:val="20"/>
                <w:szCs w:val="20"/>
                <w:lang w:val="es-MX" w:eastAsia="en-US"/>
              </w:rPr>
            </w:pPr>
          </w:p>
        </w:tc>
        <w:tc>
          <w:tcPr>
            <w:tcW w:w="4793" w:type="dxa"/>
            <w:tcBorders>
              <w:top w:val="single" w:sz="4" w:space="0" w:color="auto"/>
              <w:left w:val="nil"/>
              <w:bottom w:val="single" w:sz="4" w:space="0" w:color="auto"/>
              <w:right w:val="nil"/>
            </w:tcBorders>
            <w:noWrap/>
            <w:vAlign w:val="bottom"/>
          </w:tcPr>
          <w:p w14:paraId="6644717B" w14:textId="77777777" w:rsidR="000805AD" w:rsidRDefault="000805AD">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xml:space="preserve">Impuesto sobre </w:t>
            </w:r>
            <w:r w:rsidR="00022FA5">
              <w:rPr>
                <w:rFonts w:ascii="Arial Narrow" w:hAnsi="Arial Narrow"/>
                <w:color w:val="000000"/>
                <w:sz w:val="20"/>
                <w:szCs w:val="20"/>
                <w:lang w:val="es-MX" w:eastAsia="en-US"/>
              </w:rPr>
              <w:t>A</w:t>
            </w:r>
            <w:r>
              <w:rPr>
                <w:rFonts w:ascii="Arial Narrow" w:hAnsi="Arial Narrow"/>
                <w:color w:val="000000"/>
                <w:sz w:val="20"/>
                <w:szCs w:val="20"/>
                <w:lang w:val="es-MX" w:eastAsia="en-US"/>
              </w:rPr>
              <w:t xml:space="preserve">utomóviles </w:t>
            </w:r>
            <w:r w:rsidR="00022FA5">
              <w:rPr>
                <w:rFonts w:ascii="Arial Narrow" w:hAnsi="Arial Narrow"/>
                <w:color w:val="000000"/>
                <w:sz w:val="20"/>
                <w:szCs w:val="20"/>
                <w:lang w:val="es-MX" w:eastAsia="en-US"/>
              </w:rPr>
              <w:t>N</w:t>
            </w:r>
            <w:r>
              <w:rPr>
                <w:rFonts w:ascii="Arial Narrow" w:hAnsi="Arial Narrow"/>
                <w:color w:val="000000"/>
                <w:sz w:val="20"/>
                <w:szCs w:val="20"/>
                <w:lang w:val="es-MX" w:eastAsia="en-US"/>
              </w:rPr>
              <w:t>uevos</w:t>
            </w:r>
          </w:p>
        </w:tc>
        <w:tc>
          <w:tcPr>
            <w:tcW w:w="2477" w:type="dxa"/>
            <w:tcBorders>
              <w:top w:val="single" w:sz="4" w:space="0" w:color="auto"/>
              <w:left w:val="single" w:sz="4" w:space="0" w:color="auto"/>
              <w:bottom w:val="single" w:sz="4" w:space="0" w:color="auto"/>
              <w:right w:val="single" w:sz="4" w:space="0" w:color="auto"/>
            </w:tcBorders>
            <w:noWrap/>
            <w:vAlign w:val="center"/>
          </w:tcPr>
          <w:p w14:paraId="6AC25957" w14:textId="256B1831" w:rsidR="000805AD" w:rsidRDefault="00EF0047">
            <w:pPr>
              <w:spacing w:line="276" w:lineRule="auto"/>
              <w:jc w:val="right"/>
              <w:rPr>
                <w:rFonts w:ascii="Arial Narrow" w:hAnsi="Arial Narrow"/>
                <w:color w:val="000000"/>
                <w:sz w:val="20"/>
                <w:szCs w:val="20"/>
                <w:lang w:val="es-MX" w:eastAsia="en-US"/>
              </w:rPr>
            </w:pPr>
            <w:r>
              <w:rPr>
                <w:rFonts w:ascii="Arial Narrow" w:hAnsi="Arial Narrow"/>
                <w:color w:val="000000"/>
                <w:sz w:val="20"/>
                <w:szCs w:val="20"/>
                <w:lang w:val="es-MX" w:eastAsia="en-US"/>
              </w:rPr>
              <w:t>417,410</w:t>
            </w:r>
          </w:p>
        </w:tc>
      </w:tr>
      <w:tr w:rsidR="00EF0047" w14:paraId="3D37876B" w14:textId="77777777" w:rsidTr="00EF0047">
        <w:trPr>
          <w:gridAfter w:val="1"/>
          <w:wAfter w:w="4370" w:type="dxa"/>
          <w:trHeight w:val="255"/>
        </w:trPr>
        <w:tc>
          <w:tcPr>
            <w:tcW w:w="190" w:type="dxa"/>
            <w:tcBorders>
              <w:top w:val="single" w:sz="4" w:space="0" w:color="auto"/>
              <w:left w:val="single" w:sz="4" w:space="0" w:color="auto"/>
              <w:bottom w:val="single" w:sz="4" w:space="0" w:color="auto"/>
              <w:right w:val="nil"/>
            </w:tcBorders>
            <w:noWrap/>
            <w:vAlign w:val="bottom"/>
          </w:tcPr>
          <w:p w14:paraId="15506EF1" w14:textId="77777777" w:rsidR="00EF0047" w:rsidRDefault="00EF0047">
            <w:pPr>
              <w:spacing w:line="276" w:lineRule="auto"/>
              <w:rPr>
                <w:rFonts w:ascii="Arial Narrow" w:hAnsi="Arial Narrow"/>
                <w:color w:val="000000"/>
                <w:sz w:val="20"/>
                <w:szCs w:val="20"/>
                <w:lang w:val="es-MX" w:eastAsia="en-US"/>
              </w:rPr>
            </w:pPr>
          </w:p>
        </w:tc>
        <w:tc>
          <w:tcPr>
            <w:tcW w:w="190" w:type="dxa"/>
            <w:tcBorders>
              <w:top w:val="single" w:sz="4" w:space="0" w:color="auto"/>
              <w:left w:val="nil"/>
              <w:bottom w:val="single" w:sz="4" w:space="0" w:color="auto"/>
              <w:right w:val="nil"/>
            </w:tcBorders>
            <w:noWrap/>
            <w:vAlign w:val="center"/>
          </w:tcPr>
          <w:p w14:paraId="49BCDEEE" w14:textId="77777777" w:rsidR="00EF0047" w:rsidRDefault="00EF0047">
            <w:pPr>
              <w:spacing w:line="276" w:lineRule="auto"/>
              <w:rPr>
                <w:rFonts w:ascii="Arial Narrow" w:hAnsi="Arial Narrow"/>
                <w:color w:val="000000"/>
                <w:sz w:val="20"/>
                <w:szCs w:val="20"/>
                <w:lang w:val="es-MX" w:eastAsia="en-US"/>
              </w:rPr>
            </w:pPr>
          </w:p>
        </w:tc>
        <w:tc>
          <w:tcPr>
            <w:tcW w:w="4793" w:type="dxa"/>
            <w:tcBorders>
              <w:top w:val="single" w:sz="4" w:space="0" w:color="auto"/>
              <w:left w:val="nil"/>
              <w:bottom w:val="single" w:sz="4" w:space="0" w:color="auto"/>
              <w:right w:val="nil"/>
            </w:tcBorders>
            <w:noWrap/>
            <w:vAlign w:val="bottom"/>
          </w:tcPr>
          <w:p w14:paraId="6DC11FF5" w14:textId="346D838C" w:rsidR="00EF0047" w:rsidRDefault="00717C49">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Enajenación de bienes</w:t>
            </w:r>
          </w:p>
        </w:tc>
        <w:tc>
          <w:tcPr>
            <w:tcW w:w="2477" w:type="dxa"/>
            <w:tcBorders>
              <w:top w:val="single" w:sz="4" w:space="0" w:color="auto"/>
              <w:left w:val="single" w:sz="4" w:space="0" w:color="auto"/>
              <w:bottom w:val="single" w:sz="4" w:space="0" w:color="auto"/>
              <w:right w:val="single" w:sz="4" w:space="0" w:color="auto"/>
            </w:tcBorders>
            <w:noWrap/>
            <w:vAlign w:val="center"/>
          </w:tcPr>
          <w:p w14:paraId="24F3EF7E" w14:textId="685C4E53" w:rsidR="00EF0047" w:rsidRDefault="00717C49">
            <w:pPr>
              <w:spacing w:line="276" w:lineRule="auto"/>
              <w:jc w:val="right"/>
              <w:rPr>
                <w:rFonts w:ascii="Arial Narrow" w:hAnsi="Arial Narrow"/>
                <w:color w:val="000000"/>
                <w:sz w:val="20"/>
                <w:szCs w:val="20"/>
                <w:lang w:val="es-MX" w:eastAsia="en-US"/>
              </w:rPr>
            </w:pPr>
            <w:r>
              <w:rPr>
                <w:rFonts w:ascii="Arial Narrow" w:hAnsi="Arial Narrow"/>
                <w:color w:val="000000"/>
                <w:sz w:val="20"/>
                <w:szCs w:val="20"/>
                <w:lang w:val="es-MX" w:eastAsia="en-US"/>
              </w:rPr>
              <w:t>28,103</w:t>
            </w:r>
          </w:p>
        </w:tc>
      </w:tr>
      <w:tr w:rsidR="000805AD" w14:paraId="5A836563" w14:textId="77777777" w:rsidTr="00D342BA">
        <w:trPr>
          <w:gridAfter w:val="1"/>
          <w:wAfter w:w="4370" w:type="dxa"/>
          <w:trHeight w:val="255"/>
        </w:trPr>
        <w:tc>
          <w:tcPr>
            <w:tcW w:w="190" w:type="dxa"/>
            <w:tcBorders>
              <w:top w:val="single" w:sz="4" w:space="0" w:color="auto"/>
              <w:bottom w:val="single" w:sz="4" w:space="0" w:color="auto"/>
            </w:tcBorders>
            <w:noWrap/>
            <w:vAlign w:val="bottom"/>
          </w:tcPr>
          <w:p w14:paraId="068EB983" w14:textId="77777777" w:rsidR="000805AD" w:rsidRDefault="000805AD">
            <w:pPr>
              <w:spacing w:line="276" w:lineRule="auto"/>
              <w:rPr>
                <w:rFonts w:ascii="Arial Narrow" w:hAnsi="Arial Narrow"/>
                <w:color w:val="000000"/>
                <w:sz w:val="20"/>
                <w:szCs w:val="20"/>
                <w:lang w:val="es-MX" w:eastAsia="en-US"/>
              </w:rPr>
            </w:pPr>
          </w:p>
        </w:tc>
        <w:tc>
          <w:tcPr>
            <w:tcW w:w="190" w:type="dxa"/>
            <w:tcBorders>
              <w:top w:val="single" w:sz="4" w:space="0" w:color="auto"/>
              <w:bottom w:val="single" w:sz="4" w:space="0" w:color="auto"/>
            </w:tcBorders>
            <w:noWrap/>
            <w:vAlign w:val="center"/>
          </w:tcPr>
          <w:p w14:paraId="2C6F918F" w14:textId="77777777" w:rsidR="000805AD" w:rsidRPr="0034234F" w:rsidRDefault="000805AD">
            <w:pPr>
              <w:spacing w:line="276" w:lineRule="auto"/>
              <w:rPr>
                <w:rFonts w:ascii="Arial Narrow" w:hAnsi="Arial Narrow"/>
                <w:b/>
                <w:color w:val="000000"/>
                <w:sz w:val="20"/>
                <w:szCs w:val="20"/>
                <w:lang w:val="es-MX" w:eastAsia="en-US"/>
              </w:rPr>
            </w:pPr>
          </w:p>
        </w:tc>
        <w:tc>
          <w:tcPr>
            <w:tcW w:w="4793" w:type="dxa"/>
            <w:tcBorders>
              <w:top w:val="single" w:sz="4" w:space="0" w:color="auto"/>
              <w:bottom w:val="single" w:sz="4" w:space="0" w:color="auto"/>
            </w:tcBorders>
            <w:noWrap/>
            <w:vAlign w:val="bottom"/>
          </w:tcPr>
          <w:p w14:paraId="7D86DE49" w14:textId="77777777" w:rsidR="000D5D96" w:rsidRDefault="002C733B" w:rsidP="007741F4">
            <w:pPr>
              <w:spacing w:line="276" w:lineRule="auto"/>
              <w:rPr>
                <w:rFonts w:ascii="Arial Narrow" w:hAnsi="Arial Narrow"/>
                <w:b/>
                <w:color w:val="000000"/>
                <w:szCs w:val="20"/>
                <w:lang w:val="es-MX" w:eastAsia="en-US"/>
              </w:rPr>
            </w:pPr>
            <w:r>
              <w:rPr>
                <w:rFonts w:ascii="Arial Narrow" w:hAnsi="Arial Narrow"/>
                <w:b/>
                <w:color w:val="000000"/>
                <w:szCs w:val="20"/>
                <w:lang w:val="es-MX" w:eastAsia="en-US"/>
              </w:rPr>
              <w:t xml:space="preserve">              </w:t>
            </w:r>
          </w:p>
          <w:p w14:paraId="3A0A8A36" w14:textId="3B213239" w:rsidR="00D342BA" w:rsidRPr="0034234F" w:rsidRDefault="002C733B" w:rsidP="00F032AD">
            <w:pPr>
              <w:spacing w:line="276" w:lineRule="auto"/>
              <w:rPr>
                <w:rFonts w:ascii="Arial Narrow" w:hAnsi="Arial Narrow"/>
                <w:b/>
                <w:color w:val="000000"/>
                <w:sz w:val="20"/>
                <w:szCs w:val="20"/>
                <w:lang w:val="es-MX" w:eastAsia="en-US"/>
              </w:rPr>
            </w:pPr>
            <w:r>
              <w:rPr>
                <w:rFonts w:ascii="Arial Narrow" w:hAnsi="Arial Narrow"/>
                <w:b/>
                <w:color w:val="000000"/>
                <w:szCs w:val="20"/>
                <w:lang w:val="es-MX" w:eastAsia="en-US"/>
              </w:rPr>
              <w:t xml:space="preserve"> </w:t>
            </w:r>
            <w:r w:rsidR="00D342BA" w:rsidRPr="00D342BA">
              <w:rPr>
                <w:rFonts w:ascii="Arial Narrow" w:hAnsi="Arial Narrow"/>
                <w:b/>
                <w:color w:val="000000"/>
                <w:szCs w:val="20"/>
                <w:lang w:val="es-MX" w:eastAsia="en-US"/>
              </w:rPr>
              <w:t xml:space="preserve">Anexo </w:t>
            </w:r>
            <w:r w:rsidR="00F032AD">
              <w:rPr>
                <w:rFonts w:ascii="Arial Narrow" w:hAnsi="Arial Narrow"/>
                <w:b/>
                <w:color w:val="000000"/>
                <w:szCs w:val="20"/>
                <w:lang w:val="es-MX" w:eastAsia="en-US"/>
              </w:rPr>
              <w:t xml:space="preserve">Fondo Distintos de </w:t>
            </w:r>
            <w:r w:rsidR="00D342BA" w:rsidRPr="00D342BA">
              <w:rPr>
                <w:rFonts w:ascii="Arial Narrow" w:hAnsi="Arial Narrow"/>
                <w:b/>
                <w:color w:val="000000"/>
                <w:szCs w:val="20"/>
                <w:lang w:val="es-MX" w:eastAsia="en-US"/>
              </w:rPr>
              <w:t>Aportaciones</w:t>
            </w:r>
          </w:p>
        </w:tc>
        <w:tc>
          <w:tcPr>
            <w:tcW w:w="2477" w:type="dxa"/>
            <w:tcBorders>
              <w:top w:val="single" w:sz="4" w:space="0" w:color="auto"/>
              <w:bottom w:val="single" w:sz="4" w:space="0" w:color="auto"/>
            </w:tcBorders>
            <w:noWrap/>
            <w:vAlign w:val="center"/>
          </w:tcPr>
          <w:p w14:paraId="4164FE7A" w14:textId="77777777" w:rsidR="000805AD" w:rsidRDefault="000805AD">
            <w:pPr>
              <w:spacing w:line="276" w:lineRule="auto"/>
              <w:jc w:val="right"/>
              <w:rPr>
                <w:rFonts w:ascii="Arial Narrow" w:hAnsi="Arial Narrow"/>
                <w:color w:val="000000"/>
                <w:sz w:val="20"/>
                <w:szCs w:val="20"/>
                <w:lang w:val="es-MX" w:eastAsia="en-US"/>
              </w:rPr>
            </w:pPr>
          </w:p>
        </w:tc>
      </w:tr>
      <w:tr w:rsidR="000805AD" w14:paraId="679AB34B" w14:textId="77777777" w:rsidTr="008E4CBF">
        <w:trPr>
          <w:trHeight w:val="255"/>
        </w:trPr>
        <w:tc>
          <w:tcPr>
            <w:tcW w:w="190" w:type="dxa"/>
            <w:tcBorders>
              <w:top w:val="single" w:sz="4" w:space="0" w:color="auto"/>
              <w:left w:val="single" w:sz="4" w:space="0" w:color="auto"/>
              <w:bottom w:val="single" w:sz="4" w:space="0" w:color="auto"/>
              <w:right w:val="nil"/>
            </w:tcBorders>
            <w:noWrap/>
            <w:vAlign w:val="bottom"/>
          </w:tcPr>
          <w:p w14:paraId="7DD56359" w14:textId="77777777" w:rsidR="000805AD" w:rsidRDefault="000805AD">
            <w:pPr>
              <w:spacing w:line="276" w:lineRule="auto"/>
              <w:rPr>
                <w:rFonts w:ascii="Arial Narrow" w:hAnsi="Arial Narrow"/>
                <w:b/>
                <w:bCs/>
                <w:color w:val="000000"/>
                <w:sz w:val="20"/>
                <w:szCs w:val="20"/>
                <w:lang w:val="es-MX" w:eastAsia="en-US"/>
              </w:rPr>
            </w:pPr>
          </w:p>
        </w:tc>
        <w:tc>
          <w:tcPr>
            <w:tcW w:w="4983" w:type="dxa"/>
            <w:gridSpan w:val="2"/>
            <w:tcBorders>
              <w:top w:val="single" w:sz="4" w:space="0" w:color="auto"/>
              <w:left w:val="nil"/>
              <w:bottom w:val="single" w:sz="4" w:space="0" w:color="auto"/>
              <w:right w:val="nil"/>
            </w:tcBorders>
            <w:noWrap/>
            <w:vAlign w:val="center"/>
          </w:tcPr>
          <w:p w14:paraId="7E514C1B" w14:textId="77777777" w:rsidR="000805AD" w:rsidRDefault="0034234F">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Fondo Distintos de Aportaciones</w:t>
            </w:r>
          </w:p>
        </w:tc>
        <w:tc>
          <w:tcPr>
            <w:tcW w:w="2477" w:type="dxa"/>
            <w:tcBorders>
              <w:top w:val="single" w:sz="4" w:space="0" w:color="auto"/>
              <w:left w:val="single" w:sz="4" w:space="0" w:color="auto"/>
              <w:bottom w:val="single" w:sz="4" w:space="0" w:color="auto"/>
              <w:right w:val="single" w:sz="4" w:space="0" w:color="auto"/>
            </w:tcBorders>
            <w:noWrap/>
            <w:vAlign w:val="center"/>
          </w:tcPr>
          <w:p w14:paraId="0FE1B4E7" w14:textId="2C996B5D" w:rsidR="000805AD" w:rsidRPr="008E4CBF" w:rsidRDefault="00002F50">
            <w:pPr>
              <w:spacing w:line="276" w:lineRule="auto"/>
              <w:jc w:val="right"/>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w:t>
            </w:r>
            <w:r w:rsidR="00717C49">
              <w:rPr>
                <w:rFonts w:ascii="Arial Narrow" w:hAnsi="Arial Narrow"/>
                <w:b/>
                <w:bCs/>
                <w:color w:val="000000"/>
                <w:sz w:val="20"/>
                <w:szCs w:val="20"/>
                <w:lang w:val="es-MX" w:eastAsia="en-US"/>
              </w:rPr>
              <w:t>1,043,485</w:t>
            </w:r>
          </w:p>
        </w:tc>
        <w:tc>
          <w:tcPr>
            <w:tcW w:w="4370" w:type="dxa"/>
            <w:vAlign w:val="center"/>
            <w:hideMark/>
          </w:tcPr>
          <w:p w14:paraId="60E5B697" w14:textId="77777777" w:rsidR="000805AD" w:rsidRPr="008E4CBF" w:rsidRDefault="000805AD">
            <w:pPr>
              <w:spacing w:line="276" w:lineRule="auto"/>
              <w:jc w:val="right"/>
              <w:rPr>
                <w:rFonts w:ascii="Arial Narrow" w:hAnsi="Arial Narrow"/>
                <w:b/>
                <w:color w:val="000000"/>
                <w:sz w:val="20"/>
                <w:szCs w:val="20"/>
                <w:lang w:val="es-MX" w:eastAsia="en-US"/>
              </w:rPr>
            </w:pPr>
            <w:r w:rsidRPr="008E4CBF">
              <w:rPr>
                <w:rFonts w:ascii="Arial Narrow" w:hAnsi="Arial Narrow"/>
                <w:b/>
                <w:color w:val="000000"/>
                <w:sz w:val="20"/>
                <w:szCs w:val="20"/>
                <w:lang w:val="es-MX" w:eastAsia="en-US"/>
              </w:rPr>
              <w:t>747,030</w:t>
            </w:r>
          </w:p>
        </w:tc>
      </w:tr>
      <w:tr w:rsidR="000805AD" w14:paraId="39453E03" w14:textId="77777777" w:rsidTr="008E4CBF">
        <w:trPr>
          <w:gridAfter w:val="1"/>
          <w:wAfter w:w="4370" w:type="dxa"/>
          <w:trHeight w:val="255"/>
        </w:trPr>
        <w:tc>
          <w:tcPr>
            <w:tcW w:w="190" w:type="dxa"/>
            <w:tcBorders>
              <w:top w:val="nil"/>
              <w:left w:val="single" w:sz="4" w:space="0" w:color="auto"/>
              <w:bottom w:val="single" w:sz="4" w:space="0" w:color="auto"/>
              <w:right w:val="nil"/>
            </w:tcBorders>
            <w:noWrap/>
            <w:vAlign w:val="bottom"/>
          </w:tcPr>
          <w:p w14:paraId="34DD286D" w14:textId="77777777" w:rsidR="000805AD" w:rsidRDefault="000805AD">
            <w:pPr>
              <w:spacing w:line="276" w:lineRule="auto"/>
              <w:rPr>
                <w:rFonts w:ascii="Arial Narrow" w:hAnsi="Arial Narrow"/>
                <w:b/>
                <w:bCs/>
                <w:color w:val="000000"/>
                <w:sz w:val="20"/>
                <w:szCs w:val="20"/>
                <w:lang w:val="es-MX" w:eastAsia="en-US"/>
              </w:rPr>
            </w:pPr>
          </w:p>
        </w:tc>
        <w:tc>
          <w:tcPr>
            <w:tcW w:w="4983" w:type="dxa"/>
            <w:gridSpan w:val="2"/>
            <w:tcBorders>
              <w:top w:val="single" w:sz="4" w:space="0" w:color="auto"/>
              <w:left w:val="nil"/>
              <w:bottom w:val="single" w:sz="4" w:space="0" w:color="auto"/>
              <w:right w:val="nil"/>
            </w:tcBorders>
            <w:noWrap/>
            <w:vAlign w:val="center"/>
          </w:tcPr>
          <w:p w14:paraId="2364B1D2" w14:textId="77777777" w:rsidR="000805AD" w:rsidRPr="0034234F" w:rsidRDefault="0034234F">
            <w:pPr>
              <w:spacing w:line="276" w:lineRule="auto"/>
              <w:rPr>
                <w:rFonts w:ascii="Arial Narrow" w:hAnsi="Arial Narrow"/>
                <w:bCs/>
                <w:color w:val="000000"/>
                <w:sz w:val="20"/>
                <w:szCs w:val="20"/>
                <w:lang w:val="es-MX" w:eastAsia="en-US"/>
              </w:rPr>
            </w:pPr>
            <w:r w:rsidRPr="0034234F">
              <w:rPr>
                <w:rFonts w:ascii="Arial Narrow" w:hAnsi="Arial Narrow"/>
                <w:bCs/>
                <w:color w:val="000000"/>
                <w:sz w:val="20"/>
                <w:szCs w:val="20"/>
                <w:lang w:val="es-MX" w:eastAsia="en-US"/>
              </w:rPr>
              <w:t xml:space="preserve">Fondo para </w:t>
            </w:r>
            <w:r w:rsidR="00D950EE">
              <w:rPr>
                <w:rFonts w:ascii="Arial Narrow" w:hAnsi="Arial Narrow"/>
                <w:bCs/>
                <w:color w:val="000000"/>
                <w:sz w:val="20"/>
                <w:szCs w:val="20"/>
                <w:lang w:val="es-MX" w:eastAsia="en-US"/>
              </w:rPr>
              <w:t>E</w:t>
            </w:r>
            <w:r w:rsidRPr="0034234F">
              <w:rPr>
                <w:rFonts w:ascii="Arial Narrow" w:hAnsi="Arial Narrow"/>
                <w:bCs/>
                <w:color w:val="000000"/>
                <w:sz w:val="20"/>
                <w:szCs w:val="20"/>
                <w:lang w:val="es-MX" w:eastAsia="en-US"/>
              </w:rPr>
              <w:t xml:space="preserve">ntidades </w:t>
            </w:r>
            <w:r w:rsidR="00D950EE">
              <w:rPr>
                <w:rFonts w:ascii="Arial Narrow" w:hAnsi="Arial Narrow"/>
                <w:bCs/>
                <w:color w:val="000000"/>
                <w:sz w:val="20"/>
                <w:szCs w:val="20"/>
                <w:lang w:val="es-MX" w:eastAsia="en-US"/>
              </w:rPr>
              <w:t>F</w:t>
            </w:r>
            <w:r w:rsidRPr="0034234F">
              <w:rPr>
                <w:rFonts w:ascii="Arial Narrow" w:hAnsi="Arial Narrow"/>
                <w:bCs/>
                <w:color w:val="000000"/>
                <w:sz w:val="20"/>
                <w:szCs w:val="20"/>
                <w:lang w:val="es-MX" w:eastAsia="en-US"/>
              </w:rPr>
              <w:t xml:space="preserve">ederativas y </w:t>
            </w:r>
            <w:r w:rsidR="00D950EE">
              <w:rPr>
                <w:rFonts w:ascii="Arial Narrow" w:hAnsi="Arial Narrow"/>
                <w:bCs/>
                <w:color w:val="000000"/>
                <w:sz w:val="20"/>
                <w:szCs w:val="20"/>
                <w:lang w:val="es-MX" w:eastAsia="en-US"/>
              </w:rPr>
              <w:t>M</w:t>
            </w:r>
            <w:r w:rsidRPr="0034234F">
              <w:rPr>
                <w:rFonts w:ascii="Arial Narrow" w:hAnsi="Arial Narrow"/>
                <w:bCs/>
                <w:color w:val="000000"/>
                <w:sz w:val="20"/>
                <w:szCs w:val="20"/>
                <w:lang w:val="es-MX" w:eastAsia="en-US"/>
              </w:rPr>
              <w:t xml:space="preserve">unicipios </w:t>
            </w:r>
            <w:r w:rsidR="00D950EE">
              <w:rPr>
                <w:rFonts w:ascii="Arial Narrow" w:hAnsi="Arial Narrow"/>
                <w:bCs/>
                <w:color w:val="000000"/>
                <w:sz w:val="20"/>
                <w:szCs w:val="20"/>
                <w:lang w:val="es-MX" w:eastAsia="en-US"/>
              </w:rPr>
              <w:t>P</w:t>
            </w:r>
            <w:r w:rsidRPr="0034234F">
              <w:rPr>
                <w:rFonts w:ascii="Arial Narrow" w:hAnsi="Arial Narrow"/>
                <w:bCs/>
                <w:color w:val="000000"/>
                <w:sz w:val="20"/>
                <w:szCs w:val="20"/>
                <w:lang w:val="es-MX" w:eastAsia="en-US"/>
              </w:rPr>
              <w:t xml:space="preserve">roductores de </w:t>
            </w:r>
            <w:r w:rsidR="00D950EE">
              <w:rPr>
                <w:rFonts w:ascii="Arial Narrow" w:hAnsi="Arial Narrow"/>
                <w:bCs/>
                <w:color w:val="000000"/>
                <w:sz w:val="20"/>
                <w:szCs w:val="20"/>
                <w:lang w:val="es-MX" w:eastAsia="en-US"/>
              </w:rPr>
              <w:t>H</w:t>
            </w:r>
            <w:r w:rsidRPr="0034234F">
              <w:rPr>
                <w:rFonts w:ascii="Arial Narrow" w:hAnsi="Arial Narrow"/>
                <w:bCs/>
                <w:color w:val="000000"/>
                <w:sz w:val="20"/>
                <w:szCs w:val="20"/>
                <w:lang w:val="es-MX" w:eastAsia="en-US"/>
              </w:rPr>
              <w:t>idrocarburos</w:t>
            </w:r>
          </w:p>
        </w:tc>
        <w:tc>
          <w:tcPr>
            <w:tcW w:w="2477" w:type="dxa"/>
            <w:tcBorders>
              <w:top w:val="nil"/>
              <w:left w:val="single" w:sz="4" w:space="0" w:color="auto"/>
              <w:bottom w:val="single" w:sz="4" w:space="0" w:color="auto"/>
              <w:right w:val="single" w:sz="4" w:space="0" w:color="auto"/>
            </w:tcBorders>
            <w:noWrap/>
            <w:vAlign w:val="center"/>
          </w:tcPr>
          <w:p w14:paraId="69067F0E" w14:textId="72FC605A" w:rsidR="000805AD" w:rsidRPr="0034234F" w:rsidRDefault="00717C49">
            <w:pPr>
              <w:spacing w:line="276" w:lineRule="auto"/>
              <w:jc w:val="right"/>
              <w:rPr>
                <w:rFonts w:ascii="Arial Narrow" w:hAnsi="Arial Narrow"/>
                <w:bCs/>
                <w:color w:val="000000"/>
                <w:sz w:val="20"/>
                <w:szCs w:val="20"/>
                <w:lang w:val="es-MX" w:eastAsia="en-US"/>
              </w:rPr>
            </w:pPr>
            <w:r>
              <w:rPr>
                <w:rFonts w:ascii="Arial Narrow" w:hAnsi="Arial Narrow"/>
                <w:bCs/>
                <w:color w:val="000000"/>
                <w:sz w:val="20"/>
                <w:szCs w:val="20"/>
                <w:lang w:val="es-MX" w:eastAsia="en-US"/>
              </w:rPr>
              <w:t>1,043,485</w:t>
            </w:r>
          </w:p>
        </w:tc>
      </w:tr>
    </w:tbl>
    <w:p w14:paraId="3068D195" w14:textId="77777777" w:rsidR="0034234F" w:rsidRDefault="0034234F" w:rsidP="00D51836">
      <w:pPr>
        <w:pStyle w:val="texto"/>
        <w:ind w:firstLine="0"/>
      </w:pPr>
    </w:p>
    <w:p w14:paraId="403D0876" w14:textId="77777777" w:rsidR="00D950EE" w:rsidRDefault="00D950EE" w:rsidP="002C4A69">
      <w:pPr>
        <w:pStyle w:val="texto"/>
        <w:ind w:firstLine="0"/>
        <w:rPr>
          <w:b/>
          <w:sz w:val="24"/>
          <w:szCs w:val="28"/>
        </w:rPr>
      </w:pPr>
    </w:p>
    <w:p w14:paraId="007A6DB7" w14:textId="77777777" w:rsidR="00D950EE" w:rsidRDefault="00D950EE" w:rsidP="0034234F">
      <w:pPr>
        <w:pStyle w:val="texto"/>
        <w:ind w:firstLine="0"/>
        <w:jc w:val="center"/>
        <w:rPr>
          <w:b/>
          <w:sz w:val="24"/>
          <w:szCs w:val="28"/>
        </w:rPr>
      </w:pPr>
    </w:p>
    <w:p w14:paraId="73CFA699" w14:textId="77777777" w:rsidR="0034234F" w:rsidRPr="0034234F" w:rsidRDefault="0034234F" w:rsidP="0034234F">
      <w:pPr>
        <w:pStyle w:val="texto"/>
        <w:ind w:firstLine="0"/>
        <w:jc w:val="center"/>
        <w:rPr>
          <w:b/>
          <w:sz w:val="24"/>
          <w:szCs w:val="28"/>
        </w:rPr>
      </w:pPr>
      <w:r w:rsidRPr="0034234F">
        <w:rPr>
          <w:b/>
          <w:sz w:val="24"/>
          <w:szCs w:val="28"/>
        </w:rPr>
        <w:t xml:space="preserve">Anexo </w:t>
      </w:r>
      <w:r>
        <w:rPr>
          <w:b/>
          <w:bCs/>
          <w:color w:val="000000"/>
          <w:sz w:val="24"/>
          <w:szCs w:val="28"/>
          <w:lang w:eastAsia="en-US"/>
        </w:rPr>
        <w:t>Transferencias Asignaciones, S</w:t>
      </w:r>
      <w:r w:rsidRPr="0034234F">
        <w:rPr>
          <w:b/>
          <w:bCs/>
          <w:color w:val="000000"/>
          <w:sz w:val="24"/>
          <w:szCs w:val="28"/>
          <w:lang w:eastAsia="en-US"/>
        </w:rPr>
        <w:t>ubsidio</w:t>
      </w:r>
      <w:r>
        <w:rPr>
          <w:b/>
          <w:bCs/>
          <w:color w:val="000000"/>
          <w:sz w:val="24"/>
          <w:szCs w:val="28"/>
          <w:lang w:eastAsia="en-US"/>
        </w:rPr>
        <w:t>s y Otras A</w:t>
      </w:r>
      <w:r w:rsidRPr="0034234F">
        <w:rPr>
          <w:b/>
          <w:bCs/>
          <w:color w:val="000000"/>
          <w:sz w:val="24"/>
          <w:szCs w:val="28"/>
          <w:lang w:eastAsia="en-US"/>
        </w:rPr>
        <w:t>yudas</w:t>
      </w:r>
    </w:p>
    <w:tbl>
      <w:tblPr>
        <w:tblW w:w="7650" w:type="dxa"/>
        <w:tblCellMar>
          <w:left w:w="70" w:type="dxa"/>
          <w:right w:w="70" w:type="dxa"/>
        </w:tblCellMar>
        <w:tblLook w:val="04A0" w:firstRow="1" w:lastRow="0" w:firstColumn="1" w:lastColumn="0" w:noHBand="0" w:noVBand="1"/>
      </w:tblPr>
      <w:tblGrid>
        <w:gridCol w:w="190"/>
        <w:gridCol w:w="190"/>
        <w:gridCol w:w="4793"/>
        <w:gridCol w:w="2477"/>
      </w:tblGrid>
      <w:tr w:rsidR="0034234F" w14:paraId="295F0AAA" w14:textId="77777777" w:rsidTr="002B449E">
        <w:trPr>
          <w:trHeight w:val="480"/>
        </w:trPr>
        <w:tc>
          <w:tcPr>
            <w:tcW w:w="5173" w:type="dxa"/>
            <w:gridSpan w:val="3"/>
            <w:tcBorders>
              <w:top w:val="single" w:sz="4" w:space="0" w:color="auto"/>
              <w:left w:val="single" w:sz="4" w:space="0" w:color="auto"/>
              <w:bottom w:val="single" w:sz="4" w:space="0" w:color="auto"/>
              <w:right w:val="nil"/>
            </w:tcBorders>
            <w:hideMark/>
          </w:tcPr>
          <w:p w14:paraId="0037205E" w14:textId="77777777" w:rsidR="0034234F" w:rsidRDefault="0034234F">
            <w:pPr>
              <w:spacing w:line="276" w:lineRule="auto"/>
              <w:rPr>
                <w:rFonts w:ascii="Arial Narrow" w:hAnsi="Arial Narrow"/>
                <w:b/>
                <w:bCs/>
                <w:color w:val="000000"/>
                <w:sz w:val="26"/>
                <w:szCs w:val="26"/>
                <w:lang w:val="es-MX" w:eastAsia="en-US"/>
              </w:rPr>
            </w:pPr>
            <w:r>
              <w:rPr>
                <w:rFonts w:ascii="Arial Narrow" w:hAnsi="Arial Narrow"/>
                <w:b/>
                <w:bCs/>
                <w:color w:val="000000"/>
                <w:sz w:val="26"/>
                <w:szCs w:val="26"/>
                <w:lang w:val="es-MX" w:eastAsia="en-US"/>
              </w:rPr>
              <w:t>TRANSFERENCIAS ASIGNACIONES, SUBSIDIOS Y OTRAS AYUDAS</w:t>
            </w:r>
          </w:p>
        </w:tc>
        <w:tc>
          <w:tcPr>
            <w:tcW w:w="2477" w:type="dxa"/>
            <w:tcBorders>
              <w:top w:val="single" w:sz="4" w:space="0" w:color="auto"/>
              <w:left w:val="single" w:sz="4" w:space="0" w:color="auto"/>
              <w:bottom w:val="single" w:sz="4" w:space="0" w:color="auto"/>
              <w:right w:val="single" w:sz="4" w:space="0" w:color="auto"/>
            </w:tcBorders>
            <w:noWrap/>
            <w:vAlign w:val="center"/>
          </w:tcPr>
          <w:p w14:paraId="5DE15AA3" w14:textId="14B89140" w:rsidR="0034234F" w:rsidRDefault="00002F50">
            <w:pPr>
              <w:spacing w:line="276" w:lineRule="auto"/>
              <w:jc w:val="right"/>
              <w:rPr>
                <w:rFonts w:ascii="Arial Narrow" w:hAnsi="Arial Narrow"/>
                <w:b/>
                <w:bCs/>
                <w:color w:val="000000"/>
                <w:sz w:val="28"/>
                <w:szCs w:val="28"/>
                <w:lang w:val="es-MX" w:eastAsia="en-US"/>
              </w:rPr>
            </w:pPr>
            <w:r>
              <w:rPr>
                <w:rFonts w:ascii="Arial Narrow" w:hAnsi="Arial Narrow"/>
                <w:b/>
                <w:bCs/>
                <w:color w:val="000000"/>
                <w:sz w:val="28"/>
                <w:szCs w:val="28"/>
                <w:lang w:val="es-MX" w:eastAsia="en-US"/>
              </w:rPr>
              <w:t>$</w:t>
            </w:r>
            <w:r w:rsidR="00717C49">
              <w:rPr>
                <w:rFonts w:ascii="Arial Narrow" w:hAnsi="Arial Narrow"/>
                <w:b/>
                <w:bCs/>
                <w:color w:val="000000"/>
                <w:sz w:val="28"/>
                <w:szCs w:val="28"/>
                <w:lang w:val="es-MX" w:eastAsia="en-US"/>
              </w:rPr>
              <w:t>6,118,583</w:t>
            </w:r>
          </w:p>
        </w:tc>
      </w:tr>
      <w:tr w:rsidR="0034234F" w14:paraId="24B41FC6" w14:textId="77777777" w:rsidTr="002B449E">
        <w:trPr>
          <w:trHeight w:val="255"/>
        </w:trPr>
        <w:tc>
          <w:tcPr>
            <w:tcW w:w="190" w:type="dxa"/>
            <w:tcBorders>
              <w:top w:val="nil"/>
              <w:left w:val="single" w:sz="4" w:space="0" w:color="auto"/>
              <w:bottom w:val="single" w:sz="4" w:space="0" w:color="auto"/>
              <w:right w:val="nil"/>
            </w:tcBorders>
            <w:noWrap/>
            <w:vAlign w:val="bottom"/>
            <w:hideMark/>
          </w:tcPr>
          <w:p w14:paraId="3E28EFC1" w14:textId="77777777" w:rsidR="0034234F" w:rsidRDefault="0034234F">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w:t>
            </w:r>
          </w:p>
        </w:tc>
        <w:tc>
          <w:tcPr>
            <w:tcW w:w="4983" w:type="dxa"/>
            <w:gridSpan w:val="2"/>
            <w:tcBorders>
              <w:top w:val="single" w:sz="4" w:space="0" w:color="auto"/>
              <w:left w:val="nil"/>
              <w:bottom w:val="single" w:sz="4" w:space="0" w:color="auto"/>
              <w:right w:val="nil"/>
            </w:tcBorders>
            <w:noWrap/>
            <w:vAlign w:val="center"/>
            <w:hideMark/>
          </w:tcPr>
          <w:p w14:paraId="43828A57" w14:textId="77777777" w:rsidR="0034234F" w:rsidRDefault="0034234F">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 xml:space="preserve">Transferencias Internas y Asignaciones al Sector </w:t>
            </w:r>
            <w:r w:rsidR="00BE256A">
              <w:rPr>
                <w:rFonts w:ascii="Arial Narrow" w:hAnsi="Arial Narrow"/>
                <w:b/>
                <w:bCs/>
                <w:color w:val="000000"/>
                <w:sz w:val="20"/>
                <w:szCs w:val="20"/>
                <w:lang w:val="es-MX" w:eastAsia="en-US"/>
              </w:rPr>
              <w:t>P</w:t>
            </w:r>
            <w:r w:rsidR="00DB0599" w:rsidRPr="00DB0599">
              <w:rPr>
                <w:rFonts w:ascii="Arial Narrow" w:hAnsi="Arial Narrow"/>
                <w:b/>
                <w:bCs/>
                <w:color w:val="000000"/>
                <w:sz w:val="20"/>
                <w:szCs w:val="20"/>
                <w:lang w:val="es-MX" w:eastAsia="en-US"/>
              </w:rPr>
              <w:t>úblico</w:t>
            </w:r>
          </w:p>
        </w:tc>
        <w:tc>
          <w:tcPr>
            <w:tcW w:w="2477" w:type="dxa"/>
            <w:tcBorders>
              <w:top w:val="nil"/>
              <w:left w:val="single" w:sz="4" w:space="0" w:color="auto"/>
              <w:bottom w:val="single" w:sz="4" w:space="0" w:color="auto"/>
              <w:right w:val="single" w:sz="4" w:space="0" w:color="auto"/>
            </w:tcBorders>
            <w:noWrap/>
            <w:vAlign w:val="center"/>
          </w:tcPr>
          <w:p w14:paraId="02021389" w14:textId="0F22A70A" w:rsidR="0034234F" w:rsidRDefault="00717C49" w:rsidP="003C6C5D">
            <w:pPr>
              <w:spacing w:line="276" w:lineRule="auto"/>
              <w:jc w:val="right"/>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6,118,583</w:t>
            </w:r>
          </w:p>
        </w:tc>
      </w:tr>
      <w:tr w:rsidR="0034234F" w14:paraId="4440D663" w14:textId="77777777" w:rsidTr="002B449E">
        <w:trPr>
          <w:trHeight w:val="255"/>
        </w:trPr>
        <w:tc>
          <w:tcPr>
            <w:tcW w:w="190" w:type="dxa"/>
            <w:tcBorders>
              <w:top w:val="nil"/>
              <w:left w:val="single" w:sz="4" w:space="0" w:color="auto"/>
              <w:bottom w:val="single" w:sz="4" w:space="0" w:color="auto"/>
              <w:right w:val="nil"/>
            </w:tcBorders>
            <w:noWrap/>
            <w:vAlign w:val="bottom"/>
            <w:hideMark/>
          </w:tcPr>
          <w:p w14:paraId="2D33C0D5" w14:textId="77777777" w:rsidR="0034234F" w:rsidRDefault="0034234F">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w:t>
            </w:r>
          </w:p>
        </w:tc>
        <w:tc>
          <w:tcPr>
            <w:tcW w:w="4983" w:type="dxa"/>
            <w:gridSpan w:val="2"/>
            <w:tcBorders>
              <w:top w:val="single" w:sz="4" w:space="0" w:color="auto"/>
              <w:left w:val="nil"/>
              <w:bottom w:val="single" w:sz="4" w:space="0" w:color="auto"/>
              <w:right w:val="nil"/>
            </w:tcBorders>
            <w:noWrap/>
            <w:vAlign w:val="center"/>
            <w:hideMark/>
          </w:tcPr>
          <w:p w14:paraId="357963F3" w14:textId="77777777" w:rsidR="0034234F" w:rsidRDefault="0034234F">
            <w:pPr>
              <w:spacing w:line="276" w:lineRule="auto"/>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 xml:space="preserve">Transferencias al Resto del Sector </w:t>
            </w:r>
            <w:r w:rsidR="00BE256A">
              <w:rPr>
                <w:rFonts w:ascii="Arial Narrow" w:hAnsi="Arial Narrow"/>
                <w:b/>
                <w:bCs/>
                <w:color w:val="000000"/>
                <w:sz w:val="20"/>
                <w:szCs w:val="20"/>
                <w:lang w:val="es-MX" w:eastAsia="en-US"/>
              </w:rPr>
              <w:t>P</w:t>
            </w:r>
            <w:r w:rsidR="00DB0599" w:rsidRPr="00DB0599">
              <w:rPr>
                <w:rFonts w:ascii="Arial Narrow" w:hAnsi="Arial Narrow"/>
                <w:b/>
                <w:bCs/>
                <w:color w:val="000000"/>
                <w:sz w:val="20"/>
                <w:szCs w:val="20"/>
                <w:lang w:val="es-MX" w:eastAsia="en-US"/>
              </w:rPr>
              <w:t>úblico</w:t>
            </w:r>
          </w:p>
        </w:tc>
        <w:tc>
          <w:tcPr>
            <w:tcW w:w="2477" w:type="dxa"/>
            <w:tcBorders>
              <w:top w:val="nil"/>
              <w:left w:val="single" w:sz="4" w:space="0" w:color="auto"/>
              <w:bottom w:val="single" w:sz="4" w:space="0" w:color="auto"/>
              <w:right w:val="single" w:sz="4" w:space="0" w:color="auto"/>
            </w:tcBorders>
            <w:noWrap/>
            <w:vAlign w:val="center"/>
          </w:tcPr>
          <w:p w14:paraId="0CFC4071" w14:textId="3F6ED245" w:rsidR="0034234F" w:rsidRDefault="00717C49">
            <w:pPr>
              <w:spacing w:line="276" w:lineRule="auto"/>
              <w:jc w:val="right"/>
              <w:rPr>
                <w:rFonts w:ascii="Arial Narrow" w:hAnsi="Arial Narrow"/>
                <w:b/>
                <w:bCs/>
                <w:color w:val="000000"/>
                <w:sz w:val="20"/>
                <w:szCs w:val="20"/>
                <w:lang w:val="es-MX" w:eastAsia="en-US"/>
              </w:rPr>
            </w:pPr>
            <w:r>
              <w:rPr>
                <w:rFonts w:ascii="Arial Narrow" w:hAnsi="Arial Narrow"/>
                <w:b/>
                <w:bCs/>
                <w:color w:val="000000"/>
                <w:sz w:val="20"/>
                <w:szCs w:val="20"/>
                <w:lang w:val="es-MX" w:eastAsia="en-US"/>
              </w:rPr>
              <w:t>0</w:t>
            </w:r>
          </w:p>
        </w:tc>
      </w:tr>
      <w:tr w:rsidR="0034234F" w14:paraId="21D47925" w14:textId="77777777" w:rsidTr="002B449E">
        <w:trPr>
          <w:trHeight w:val="255"/>
        </w:trPr>
        <w:tc>
          <w:tcPr>
            <w:tcW w:w="190" w:type="dxa"/>
            <w:tcBorders>
              <w:top w:val="nil"/>
              <w:left w:val="single" w:sz="4" w:space="0" w:color="auto"/>
              <w:bottom w:val="single" w:sz="4" w:space="0" w:color="auto"/>
              <w:right w:val="nil"/>
            </w:tcBorders>
            <w:noWrap/>
            <w:vAlign w:val="bottom"/>
            <w:hideMark/>
          </w:tcPr>
          <w:p w14:paraId="066D7BAB" w14:textId="77777777" w:rsidR="0034234F" w:rsidRDefault="0034234F">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w:t>
            </w:r>
          </w:p>
        </w:tc>
        <w:tc>
          <w:tcPr>
            <w:tcW w:w="190" w:type="dxa"/>
            <w:tcBorders>
              <w:top w:val="nil"/>
              <w:left w:val="nil"/>
              <w:bottom w:val="single" w:sz="4" w:space="0" w:color="auto"/>
              <w:right w:val="nil"/>
            </w:tcBorders>
            <w:noWrap/>
            <w:vAlign w:val="center"/>
            <w:hideMark/>
          </w:tcPr>
          <w:p w14:paraId="312E1195" w14:textId="77777777" w:rsidR="0034234F" w:rsidRDefault="0034234F">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w:t>
            </w:r>
          </w:p>
        </w:tc>
        <w:tc>
          <w:tcPr>
            <w:tcW w:w="4793" w:type="dxa"/>
            <w:tcBorders>
              <w:top w:val="nil"/>
              <w:left w:val="nil"/>
              <w:bottom w:val="single" w:sz="4" w:space="0" w:color="auto"/>
              <w:right w:val="nil"/>
            </w:tcBorders>
            <w:noWrap/>
            <w:vAlign w:val="bottom"/>
            <w:hideMark/>
          </w:tcPr>
          <w:p w14:paraId="4F655F63" w14:textId="77777777" w:rsidR="0034234F" w:rsidRDefault="0034234F">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Apoyo Financiero Estatal</w:t>
            </w:r>
          </w:p>
        </w:tc>
        <w:tc>
          <w:tcPr>
            <w:tcW w:w="2477" w:type="dxa"/>
            <w:tcBorders>
              <w:top w:val="nil"/>
              <w:left w:val="single" w:sz="4" w:space="0" w:color="auto"/>
              <w:bottom w:val="single" w:sz="4" w:space="0" w:color="auto"/>
              <w:right w:val="single" w:sz="4" w:space="0" w:color="auto"/>
            </w:tcBorders>
            <w:noWrap/>
            <w:vAlign w:val="center"/>
          </w:tcPr>
          <w:p w14:paraId="7F094622" w14:textId="19857E48" w:rsidR="0034234F" w:rsidRPr="00790D86" w:rsidRDefault="00717C49">
            <w:pPr>
              <w:spacing w:line="276" w:lineRule="auto"/>
              <w:jc w:val="right"/>
              <w:rPr>
                <w:rFonts w:ascii="Arial Narrow" w:hAnsi="Arial Narrow"/>
                <w:bCs/>
                <w:color w:val="000000"/>
                <w:sz w:val="20"/>
                <w:szCs w:val="20"/>
                <w:lang w:val="es-MX" w:eastAsia="en-US"/>
              </w:rPr>
            </w:pPr>
            <w:r>
              <w:rPr>
                <w:rFonts w:ascii="Arial Narrow" w:hAnsi="Arial Narrow"/>
                <w:bCs/>
                <w:color w:val="000000"/>
                <w:sz w:val="20"/>
                <w:szCs w:val="20"/>
                <w:lang w:val="es-MX" w:eastAsia="en-US"/>
              </w:rPr>
              <w:t>4,444,914</w:t>
            </w:r>
          </w:p>
        </w:tc>
      </w:tr>
      <w:tr w:rsidR="0034234F" w14:paraId="017CDA00" w14:textId="77777777" w:rsidTr="002B449E">
        <w:trPr>
          <w:trHeight w:val="255"/>
        </w:trPr>
        <w:tc>
          <w:tcPr>
            <w:tcW w:w="190" w:type="dxa"/>
            <w:tcBorders>
              <w:top w:val="nil"/>
              <w:left w:val="single" w:sz="4" w:space="0" w:color="auto"/>
              <w:bottom w:val="single" w:sz="4" w:space="0" w:color="auto"/>
              <w:right w:val="nil"/>
            </w:tcBorders>
            <w:noWrap/>
            <w:vAlign w:val="bottom"/>
            <w:hideMark/>
          </w:tcPr>
          <w:p w14:paraId="6F383E68" w14:textId="77777777" w:rsidR="0034234F" w:rsidRDefault="0034234F">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w:t>
            </w:r>
          </w:p>
        </w:tc>
        <w:tc>
          <w:tcPr>
            <w:tcW w:w="190" w:type="dxa"/>
            <w:tcBorders>
              <w:top w:val="nil"/>
              <w:left w:val="nil"/>
              <w:bottom w:val="single" w:sz="4" w:space="0" w:color="auto"/>
              <w:right w:val="nil"/>
            </w:tcBorders>
            <w:noWrap/>
            <w:vAlign w:val="center"/>
            <w:hideMark/>
          </w:tcPr>
          <w:p w14:paraId="5BBEFDF0" w14:textId="77777777" w:rsidR="0034234F" w:rsidRDefault="0034234F">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w:t>
            </w:r>
          </w:p>
        </w:tc>
        <w:tc>
          <w:tcPr>
            <w:tcW w:w="4793" w:type="dxa"/>
            <w:tcBorders>
              <w:top w:val="nil"/>
              <w:left w:val="nil"/>
              <w:bottom w:val="single" w:sz="4" w:space="0" w:color="auto"/>
              <w:right w:val="nil"/>
            </w:tcBorders>
            <w:noWrap/>
            <w:vAlign w:val="bottom"/>
            <w:hideMark/>
          </w:tcPr>
          <w:p w14:paraId="4920B83A" w14:textId="77777777" w:rsidR="0034234F" w:rsidRDefault="0034234F">
            <w:pPr>
              <w:spacing w:line="276" w:lineRule="auto"/>
              <w:rPr>
                <w:rFonts w:ascii="Arial Narrow" w:hAnsi="Arial Narrow"/>
                <w:color w:val="000000"/>
                <w:sz w:val="20"/>
                <w:szCs w:val="20"/>
                <w:lang w:val="es-MX" w:eastAsia="en-US"/>
              </w:rPr>
            </w:pPr>
            <w:r>
              <w:rPr>
                <w:rFonts w:ascii="Arial Narrow" w:hAnsi="Arial Narrow"/>
                <w:color w:val="000000"/>
                <w:sz w:val="20"/>
                <w:szCs w:val="20"/>
                <w:lang w:val="es-MX" w:eastAsia="en-US"/>
              </w:rPr>
              <w:t xml:space="preserve">Apoyo Financiero Estatal a Juntas, </w:t>
            </w:r>
            <w:r w:rsidR="00DB0599">
              <w:rPr>
                <w:rFonts w:ascii="Arial Narrow" w:hAnsi="Arial Narrow"/>
                <w:color w:val="000000"/>
                <w:sz w:val="20"/>
                <w:szCs w:val="20"/>
                <w:lang w:val="es-MX" w:eastAsia="en-US"/>
              </w:rPr>
              <w:t>A</w:t>
            </w:r>
            <w:r>
              <w:rPr>
                <w:rFonts w:ascii="Arial Narrow" w:hAnsi="Arial Narrow"/>
                <w:color w:val="000000"/>
                <w:sz w:val="20"/>
                <w:szCs w:val="20"/>
                <w:lang w:val="es-MX" w:eastAsia="en-US"/>
              </w:rPr>
              <w:t xml:space="preserve">gencias y </w:t>
            </w:r>
            <w:r w:rsidR="00BE256A" w:rsidRPr="00BE256A">
              <w:rPr>
                <w:rFonts w:ascii="Arial Narrow" w:hAnsi="Arial Narrow"/>
                <w:color w:val="000000"/>
                <w:sz w:val="20"/>
                <w:szCs w:val="20"/>
                <w:lang w:val="es-MX" w:eastAsia="en-US"/>
              </w:rPr>
              <w:t>Comisaría</w:t>
            </w:r>
            <w:r w:rsidR="00BE256A">
              <w:rPr>
                <w:rFonts w:ascii="Arial Narrow" w:hAnsi="Arial Narrow"/>
                <w:color w:val="000000"/>
                <w:sz w:val="20"/>
                <w:szCs w:val="20"/>
                <w:lang w:val="es-MX" w:eastAsia="en-US"/>
              </w:rPr>
              <w:t xml:space="preserve">s </w:t>
            </w:r>
            <w:r>
              <w:rPr>
                <w:rFonts w:ascii="Arial Narrow" w:hAnsi="Arial Narrow"/>
                <w:color w:val="000000"/>
                <w:sz w:val="20"/>
                <w:szCs w:val="20"/>
                <w:lang w:val="es-MX" w:eastAsia="en-US"/>
              </w:rPr>
              <w:t xml:space="preserve">Municipales </w:t>
            </w:r>
          </w:p>
        </w:tc>
        <w:tc>
          <w:tcPr>
            <w:tcW w:w="2477" w:type="dxa"/>
            <w:tcBorders>
              <w:top w:val="nil"/>
              <w:left w:val="single" w:sz="4" w:space="0" w:color="auto"/>
              <w:bottom w:val="single" w:sz="4" w:space="0" w:color="auto"/>
              <w:right w:val="single" w:sz="4" w:space="0" w:color="auto"/>
            </w:tcBorders>
            <w:noWrap/>
            <w:vAlign w:val="center"/>
          </w:tcPr>
          <w:p w14:paraId="07487353" w14:textId="314A4222" w:rsidR="0034234F" w:rsidRDefault="00717C49">
            <w:pPr>
              <w:spacing w:line="276" w:lineRule="auto"/>
              <w:jc w:val="right"/>
              <w:rPr>
                <w:rFonts w:ascii="Arial Narrow" w:hAnsi="Arial Narrow"/>
                <w:color w:val="000000"/>
                <w:sz w:val="20"/>
                <w:szCs w:val="20"/>
                <w:lang w:val="es-MX" w:eastAsia="en-US"/>
              </w:rPr>
            </w:pPr>
            <w:r>
              <w:rPr>
                <w:rFonts w:ascii="Arial Narrow" w:hAnsi="Arial Narrow"/>
                <w:color w:val="000000"/>
                <w:sz w:val="20"/>
                <w:szCs w:val="20"/>
                <w:lang w:val="es-MX" w:eastAsia="en-US"/>
              </w:rPr>
              <w:t>1,673,669</w:t>
            </w:r>
          </w:p>
        </w:tc>
      </w:tr>
    </w:tbl>
    <w:p w14:paraId="2DC3D0DF" w14:textId="77777777" w:rsidR="0034234F" w:rsidRDefault="0034234F" w:rsidP="00D51836">
      <w:pPr>
        <w:pStyle w:val="texto"/>
        <w:ind w:firstLine="0"/>
      </w:pPr>
    </w:p>
    <w:p w14:paraId="0771173C" w14:textId="77777777" w:rsidR="0034234F" w:rsidRDefault="0034234F" w:rsidP="00D51836">
      <w:pPr>
        <w:pStyle w:val="texto"/>
        <w:ind w:firstLine="0"/>
      </w:pPr>
    </w:p>
    <w:p w14:paraId="18951B56" w14:textId="77777777" w:rsidR="004172E1" w:rsidRDefault="004172E1" w:rsidP="004A5602">
      <w:pPr>
        <w:pStyle w:val="texto"/>
      </w:pPr>
    </w:p>
    <w:p w14:paraId="2B46711C" w14:textId="77777777" w:rsidR="004A5602" w:rsidRPr="00FB3C81"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 xml:space="preserve">Cuando una Ley o convenio que establezca alguno de los ingresos previstos en este artículo, contenga disposiciones que señalen otros ingresos, estos últimos se considerarán comprendidos en la fracción que corresponda a los ingresos a que se refiere este artículo. </w:t>
      </w:r>
    </w:p>
    <w:p w14:paraId="486E01DC" w14:textId="77777777" w:rsidR="004A5602" w:rsidRDefault="004A5602" w:rsidP="004A5602">
      <w:pPr>
        <w:pStyle w:val="Default"/>
        <w:jc w:val="both"/>
        <w:rPr>
          <w:rFonts w:ascii="Arial Narrow" w:hAnsi="Arial Narrow" w:cs="Times New Roman"/>
          <w:color w:val="auto"/>
        </w:rPr>
      </w:pPr>
    </w:p>
    <w:p w14:paraId="3F4A21B9" w14:textId="77777777" w:rsidR="004A5602" w:rsidRDefault="004A5602" w:rsidP="004A5602">
      <w:pPr>
        <w:pStyle w:val="Default"/>
        <w:jc w:val="both"/>
        <w:rPr>
          <w:rFonts w:ascii="Arial Narrow" w:hAnsi="Arial Narrow" w:cs="Times New Roman"/>
          <w:color w:val="auto"/>
        </w:rPr>
      </w:pPr>
      <w:r>
        <w:rPr>
          <w:rFonts w:ascii="Arial Narrow" w:hAnsi="Arial Narrow" w:cs="Times New Roman"/>
          <w:b/>
          <w:color w:val="auto"/>
        </w:rPr>
        <w:t>ARTICULO 4</w:t>
      </w:r>
      <w:r w:rsidRPr="00FB3C81">
        <w:rPr>
          <w:rFonts w:ascii="Arial Narrow" w:hAnsi="Arial Narrow" w:cs="Times New Roman"/>
          <w:b/>
          <w:color w:val="auto"/>
        </w:rPr>
        <w:t>.-</w:t>
      </w:r>
      <w:r w:rsidRPr="00FB3C81">
        <w:rPr>
          <w:rFonts w:ascii="Arial Narrow" w:hAnsi="Arial Narrow" w:cs="Times New Roman"/>
          <w:color w:val="auto"/>
        </w:rPr>
        <w:t xml:space="preserve"> La recaudación de los ingresos provenientes de los concepto</w:t>
      </w:r>
      <w:r>
        <w:rPr>
          <w:rFonts w:ascii="Arial Narrow" w:hAnsi="Arial Narrow" w:cs="Times New Roman"/>
          <w:color w:val="auto"/>
        </w:rPr>
        <w:t>s a que se refiere el artículo 3</w:t>
      </w:r>
      <w:r w:rsidRPr="00FB3C81">
        <w:rPr>
          <w:rFonts w:ascii="Arial Narrow" w:hAnsi="Arial Narrow" w:cs="Times New Roman"/>
          <w:color w:val="auto"/>
        </w:rPr>
        <w:t xml:space="preserve"> de esta Ley, se harán en las oficinas recaudadoras de la Tesorería Municipal, o en las instituciones de crédito autorizadas, o por transferencia electrónica de fondos, o en los lugares que la propia Tesorería autorice para tal efecto, así mismo, en su caso en los </w:t>
      </w:r>
      <w:r w:rsidR="00DB0599">
        <w:rPr>
          <w:rFonts w:ascii="Arial Narrow" w:hAnsi="Arial Narrow" w:cs="Times New Roman"/>
          <w:color w:val="auto"/>
        </w:rPr>
        <w:t>O</w:t>
      </w:r>
      <w:r w:rsidRPr="00FB3C81">
        <w:rPr>
          <w:rFonts w:ascii="Arial Narrow" w:hAnsi="Arial Narrow" w:cs="Times New Roman"/>
          <w:color w:val="auto"/>
        </w:rPr>
        <w:t xml:space="preserve">rganismos del </w:t>
      </w:r>
      <w:r w:rsidR="00DB0599">
        <w:rPr>
          <w:rFonts w:ascii="Arial Narrow" w:hAnsi="Arial Narrow" w:cs="Times New Roman"/>
          <w:color w:val="auto"/>
        </w:rPr>
        <w:t>S</w:t>
      </w:r>
      <w:r w:rsidRPr="00FB3C81">
        <w:rPr>
          <w:rFonts w:ascii="Arial Narrow" w:hAnsi="Arial Narrow" w:cs="Times New Roman"/>
          <w:color w:val="auto"/>
        </w:rPr>
        <w:t xml:space="preserve">ector </w:t>
      </w:r>
      <w:r w:rsidR="00DB0599">
        <w:rPr>
          <w:rFonts w:ascii="Arial Narrow" w:hAnsi="Arial Narrow" w:cs="Times New Roman"/>
          <w:color w:val="auto"/>
        </w:rPr>
        <w:t>D</w:t>
      </w:r>
      <w:r w:rsidRPr="00FB3C81">
        <w:rPr>
          <w:rFonts w:ascii="Arial Narrow" w:hAnsi="Arial Narrow" w:cs="Times New Roman"/>
          <w:color w:val="auto"/>
        </w:rPr>
        <w:t xml:space="preserve">escentralizado de la </w:t>
      </w:r>
      <w:r w:rsidR="00DB0599">
        <w:rPr>
          <w:rFonts w:ascii="Arial Narrow" w:hAnsi="Arial Narrow" w:cs="Times New Roman"/>
          <w:color w:val="auto"/>
        </w:rPr>
        <w:t>A</w:t>
      </w:r>
      <w:r w:rsidRPr="00FB3C81">
        <w:rPr>
          <w:rFonts w:ascii="Arial Narrow" w:hAnsi="Arial Narrow" w:cs="Times New Roman"/>
          <w:color w:val="auto"/>
        </w:rPr>
        <w:t xml:space="preserve">dministración </w:t>
      </w:r>
      <w:r w:rsidR="00DB0599">
        <w:rPr>
          <w:rFonts w:ascii="Arial Narrow" w:hAnsi="Arial Narrow" w:cs="Times New Roman"/>
          <w:color w:val="auto"/>
        </w:rPr>
        <w:t>P</w:t>
      </w:r>
      <w:r w:rsidRPr="00FB3C81">
        <w:rPr>
          <w:rFonts w:ascii="Arial Narrow" w:hAnsi="Arial Narrow" w:cs="Times New Roman"/>
          <w:color w:val="auto"/>
        </w:rPr>
        <w:t>ública</w:t>
      </w:r>
      <w:r>
        <w:rPr>
          <w:rFonts w:ascii="Arial Narrow" w:hAnsi="Arial Narrow" w:cs="Times New Roman"/>
          <w:color w:val="auto"/>
        </w:rPr>
        <w:t xml:space="preserve"> </w:t>
      </w:r>
      <w:r w:rsidRPr="00FB3C81">
        <w:rPr>
          <w:rFonts w:ascii="Arial Narrow" w:hAnsi="Arial Narrow" w:cs="Times New Roman"/>
          <w:color w:val="auto"/>
        </w:rPr>
        <w:t xml:space="preserve">Municipal o en las oficinas recaudadoras de la </w:t>
      </w:r>
      <w:r>
        <w:rPr>
          <w:rFonts w:ascii="Arial Narrow" w:hAnsi="Arial Narrow" w:cs="Times New Roman"/>
          <w:color w:val="auto"/>
        </w:rPr>
        <w:t xml:space="preserve"> </w:t>
      </w:r>
      <w:r w:rsidRPr="00FB3C81">
        <w:rPr>
          <w:rFonts w:ascii="Arial Narrow" w:hAnsi="Arial Narrow" w:cs="Times New Roman"/>
          <w:color w:val="auto"/>
        </w:rPr>
        <w:t>Secretaría de Finanzas del Estado, cuando el Municipio haya signado el convenio</w:t>
      </w:r>
      <w:r>
        <w:rPr>
          <w:rFonts w:ascii="Arial Narrow" w:hAnsi="Arial Narrow" w:cs="Times New Roman"/>
          <w:color w:val="auto"/>
        </w:rPr>
        <w:t xml:space="preserve"> correspondiente con el Estado.</w:t>
      </w:r>
    </w:p>
    <w:p w14:paraId="19FC9704" w14:textId="77777777" w:rsidR="004A5602" w:rsidRDefault="004A5602" w:rsidP="004A5602">
      <w:pPr>
        <w:pStyle w:val="Default"/>
        <w:jc w:val="both"/>
        <w:rPr>
          <w:rFonts w:ascii="Arial Narrow" w:hAnsi="Arial Narrow" w:cs="Times New Roman"/>
          <w:color w:val="auto"/>
        </w:rPr>
      </w:pPr>
    </w:p>
    <w:p w14:paraId="0A3A4202" w14:textId="77777777" w:rsidR="004A5602" w:rsidRPr="00FB3C81"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Se aceptarán como medio de pago, el dinero en efectivo en moneda nacional y curso legal, la transferencia electrónica de fondos y los cheques para abono en cuenta a favor del Municipio; éstos deberán ser certificados o de c</w:t>
      </w:r>
      <w:r>
        <w:rPr>
          <w:rFonts w:ascii="Arial Narrow" w:hAnsi="Arial Narrow" w:cs="Times New Roman"/>
          <w:color w:val="auto"/>
        </w:rPr>
        <w:t xml:space="preserve">aja, cuando su importe supere las </w:t>
      </w:r>
      <w:r w:rsidRPr="00FB3C81">
        <w:rPr>
          <w:rFonts w:ascii="Arial Narrow" w:hAnsi="Arial Narrow" w:cs="Times New Roman"/>
          <w:color w:val="auto"/>
        </w:rPr>
        <w:t xml:space="preserve">40 </w:t>
      </w:r>
      <w:r>
        <w:rPr>
          <w:rFonts w:ascii="Arial Narrow" w:hAnsi="Arial Narrow" w:cs="Times New Roman"/>
          <w:color w:val="auto"/>
        </w:rPr>
        <w:t xml:space="preserve">Unidades de </w:t>
      </w:r>
      <w:r w:rsidR="00DB0599">
        <w:rPr>
          <w:rFonts w:ascii="Arial Narrow" w:hAnsi="Arial Narrow" w:cs="Times New Roman"/>
          <w:color w:val="auto"/>
        </w:rPr>
        <w:t>M</w:t>
      </w:r>
      <w:r>
        <w:rPr>
          <w:rFonts w:ascii="Arial Narrow" w:hAnsi="Arial Narrow" w:cs="Times New Roman"/>
          <w:color w:val="auto"/>
        </w:rPr>
        <w:t xml:space="preserve">edida y </w:t>
      </w:r>
      <w:r w:rsidR="00DB0599">
        <w:rPr>
          <w:rFonts w:ascii="Arial Narrow" w:hAnsi="Arial Narrow" w:cs="Times New Roman"/>
          <w:color w:val="auto"/>
        </w:rPr>
        <w:t>A</w:t>
      </w:r>
      <w:r>
        <w:rPr>
          <w:rFonts w:ascii="Arial Narrow" w:hAnsi="Arial Narrow" w:cs="Times New Roman"/>
          <w:color w:val="auto"/>
        </w:rPr>
        <w:t>ctualización (UMA)</w:t>
      </w:r>
      <w:r w:rsidRPr="00FB3C81">
        <w:rPr>
          <w:rFonts w:ascii="Arial Narrow" w:hAnsi="Arial Narrow" w:cs="Times New Roman"/>
          <w:color w:val="auto"/>
        </w:rPr>
        <w:t xml:space="preserve">. </w:t>
      </w:r>
    </w:p>
    <w:p w14:paraId="7802FA20" w14:textId="77777777" w:rsidR="004A5602" w:rsidRDefault="004A5602" w:rsidP="004A5602">
      <w:pPr>
        <w:pStyle w:val="Default"/>
        <w:jc w:val="both"/>
        <w:rPr>
          <w:rFonts w:ascii="Arial Narrow" w:hAnsi="Arial Narrow" w:cs="Times New Roman"/>
          <w:color w:val="auto"/>
        </w:rPr>
      </w:pPr>
    </w:p>
    <w:p w14:paraId="25428EB2" w14:textId="77777777" w:rsidR="004A5602" w:rsidRPr="00FB3C81"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Se entiende por transferencia electrónica de fondos, el pago que se realice por instrucción de los contribuyentes, a través de la afectación de fondos de su cuenta bancaria a favor del Municipio, que se realice por las instituciones de crédito, en forma electrónica</w:t>
      </w:r>
      <w:r>
        <w:rPr>
          <w:rFonts w:ascii="Arial Narrow" w:hAnsi="Arial Narrow" w:cs="Times New Roman"/>
          <w:color w:val="auto"/>
        </w:rPr>
        <w:t>.</w:t>
      </w:r>
    </w:p>
    <w:p w14:paraId="0568F9E4" w14:textId="77777777" w:rsidR="004A5602" w:rsidRDefault="004A5602" w:rsidP="004A5602">
      <w:pPr>
        <w:pStyle w:val="Default"/>
        <w:jc w:val="both"/>
        <w:rPr>
          <w:rFonts w:ascii="Arial Narrow" w:hAnsi="Arial Narrow" w:cs="Times New Roman"/>
          <w:color w:val="auto"/>
        </w:rPr>
      </w:pPr>
    </w:p>
    <w:p w14:paraId="27474E49" w14:textId="77777777" w:rsidR="004A5602" w:rsidRDefault="004A5602" w:rsidP="004A5602">
      <w:pPr>
        <w:pStyle w:val="Default"/>
        <w:jc w:val="both"/>
        <w:rPr>
          <w:rFonts w:ascii="Arial Narrow" w:hAnsi="Arial Narrow" w:cs="Times New Roman"/>
          <w:color w:val="auto"/>
        </w:rPr>
      </w:pPr>
      <w:r>
        <w:rPr>
          <w:rFonts w:ascii="Arial Narrow" w:hAnsi="Arial Narrow" w:cs="Times New Roman"/>
          <w:b/>
          <w:color w:val="auto"/>
        </w:rPr>
        <w:t>ARTÍCULO 5</w:t>
      </w:r>
      <w:r w:rsidRPr="00FB3C81">
        <w:rPr>
          <w:rFonts w:ascii="Arial Narrow" w:hAnsi="Arial Narrow" w:cs="Times New Roman"/>
          <w:b/>
          <w:color w:val="auto"/>
        </w:rPr>
        <w:t>.-</w:t>
      </w:r>
      <w:r w:rsidRPr="00FB3C81">
        <w:rPr>
          <w:rFonts w:ascii="Arial Narrow" w:hAnsi="Arial Narrow" w:cs="Times New Roman"/>
          <w:color w:val="auto"/>
        </w:rPr>
        <w:t xml:space="preserve">Los ingresos autorizados por esta Ley se causarán, liquidarán y recaudarán de acuerdo con esta Ley, la Ley de Hacienda de los Municipios del Estado de Campeche, y demás disposiciones fiscales aplicables y supletoriamente por el Código Fiscal de los Municipios del Estado de Campeche. </w:t>
      </w:r>
    </w:p>
    <w:p w14:paraId="759311AB" w14:textId="77777777" w:rsidR="004A5602" w:rsidRDefault="004A5602" w:rsidP="004A5602">
      <w:pPr>
        <w:pStyle w:val="Default"/>
        <w:jc w:val="both"/>
        <w:rPr>
          <w:rFonts w:ascii="Arial Narrow" w:hAnsi="Arial Narrow" w:cs="Times New Roman"/>
          <w:b/>
          <w:color w:val="auto"/>
        </w:rPr>
      </w:pPr>
    </w:p>
    <w:p w14:paraId="2619D472" w14:textId="77777777" w:rsidR="004A5602" w:rsidRPr="00FB3C81" w:rsidRDefault="004A5602" w:rsidP="004A5602">
      <w:pPr>
        <w:pStyle w:val="Default"/>
        <w:jc w:val="both"/>
        <w:rPr>
          <w:rFonts w:ascii="Arial Narrow" w:hAnsi="Arial Narrow" w:cs="Times New Roman"/>
          <w:color w:val="auto"/>
        </w:rPr>
      </w:pPr>
      <w:r>
        <w:rPr>
          <w:rFonts w:ascii="Arial Narrow" w:hAnsi="Arial Narrow" w:cs="Times New Roman"/>
          <w:b/>
          <w:color w:val="auto"/>
        </w:rPr>
        <w:t>ARTÍCULO 6</w:t>
      </w:r>
      <w:r w:rsidRPr="00FB3C81">
        <w:rPr>
          <w:rFonts w:ascii="Arial Narrow" w:hAnsi="Arial Narrow" w:cs="Times New Roman"/>
          <w:b/>
          <w:color w:val="auto"/>
        </w:rPr>
        <w:t>.-</w:t>
      </w:r>
      <w:r w:rsidRPr="00FB3C81">
        <w:rPr>
          <w:rFonts w:ascii="Arial Narrow" w:hAnsi="Arial Narrow" w:cs="Times New Roman"/>
          <w:color w:val="auto"/>
        </w:rPr>
        <w:t xml:space="preserve"> Las participaciones de ingresos federales, así como los fondos de aportaciones federales se percibirán</w:t>
      </w:r>
      <w:r>
        <w:rPr>
          <w:rFonts w:ascii="Arial Narrow" w:hAnsi="Arial Narrow" w:cs="Times New Roman"/>
          <w:color w:val="auto"/>
        </w:rPr>
        <w:t>,</w:t>
      </w:r>
      <w:r w:rsidRPr="00FB3C81">
        <w:rPr>
          <w:rFonts w:ascii="Arial Narrow" w:hAnsi="Arial Narrow" w:cs="Times New Roman"/>
          <w:color w:val="auto"/>
        </w:rPr>
        <w:t xml:space="preserve"> con arreglo a</w:t>
      </w:r>
      <w:r>
        <w:rPr>
          <w:rFonts w:ascii="Arial Narrow" w:hAnsi="Arial Narrow" w:cs="Times New Roman"/>
          <w:color w:val="auto"/>
        </w:rPr>
        <w:t xml:space="preserve"> las leyes que las otorguen al Presupuesto de Egresos de la F</w:t>
      </w:r>
      <w:r w:rsidRPr="00FB3C81">
        <w:rPr>
          <w:rFonts w:ascii="Arial Narrow" w:hAnsi="Arial Narrow" w:cs="Times New Roman"/>
          <w:color w:val="auto"/>
        </w:rPr>
        <w:t xml:space="preserve">ederación del presente ejercicio y, a los convenios y anexos que se celebren sobre el particular. </w:t>
      </w:r>
    </w:p>
    <w:p w14:paraId="47F7CEB0" w14:textId="77777777" w:rsidR="004A5602" w:rsidRDefault="004A5602" w:rsidP="004A5602">
      <w:pPr>
        <w:pStyle w:val="Default"/>
        <w:jc w:val="both"/>
        <w:rPr>
          <w:rFonts w:ascii="Arial Narrow" w:hAnsi="Arial Narrow" w:cs="Times New Roman"/>
          <w:color w:val="auto"/>
        </w:rPr>
      </w:pPr>
    </w:p>
    <w:p w14:paraId="08C11566" w14:textId="77777777" w:rsidR="004A5602" w:rsidRDefault="004A5602" w:rsidP="004A5602">
      <w:pPr>
        <w:pStyle w:val="Default"/>
        <w:jc w:val="both"/>
        <w:rPr>
          <w:rFonts w:ascii="Arial Narrow" w:hAnsi="Arial Narrow" w:cs="Times New Roman"/>
          <w:color w:val="auto"/>
        </w:rPr>
      </w:pPr>
      <w:r>
        <w:rPr>
          <w:rFonts w:ascii="Arial Narrow" w:hAnsi="Arial Narrow" w:cs="Times New Roman"/>
          <w:b/>
          <w:color w:val="auto"/>
        </w:rPr>
        <w:t>ARTICULO 7</w:t>
      </w:r>
      <w:r w:rsidRPr="00FB3C81">
        <w:rPr>
          <w:rFonts w:ascii="Arial Narrow" w:hAnsi="Arial Narrow" w:cs="Times New Roman"/>
          <w:b/>
          <w:color w:val="auto"/>
        </w:rPr>
        <w:t>.-</w:t>
      </w:r>
      <w:r w:rsidRPr="00FB3C81">
        <w:rPr>
          <w:rFonts w:ascii="Arial Narrow" w:hAnsi="Arial Narrow" w:cs="Times New Roman"/>
          <w:color w:val="auto"/>
        </w:rPr>
        <w:t xml:space="preserve"> Las cantidades que se recauden por los ru</w:t>
      </w:r>
      <w:r>
        <w:rPr>
          <w:rFonts w:ascii="Arial Narrow" w:hAnsi="Arial Narrow" w:cs="Times New Roman"/>
          <w:color w:val="auto"/>
        </w:rPr>
        <w:t>bros previstos por el artículo 3</w:t>
      </w:r>
      <w:r w:rsidRPr="00FB3C81">
        <w:rPr>
          <w:rFonts w:ascii="Arial Narrow" w:hAnsi="Arial Narrow" w:cs="Times New Roman"/>
          <w:color w:val="auto"/>
        </w:rPr>
        <w:t xml:space="preserve"> de esta Ley, serán concentrados en la Tesorería Municipal y deberán reflejarse cualquiera que sea su forma y naturaleza en los registros contables correspondientes de conformidad con lo dispuesto en la Ley General de Contabilidad Gubernamental y los correspondientes acuerdos que emita el Consejo Nac</w:t>
      </w:r>
      <w:r>
        <w:rPr>
          <w:rFonts w:ascii="Arial Narrow" w:hAnsi="Arial Narrow" w:cs="Times New Roman"/>
          <w:color w:val="auto"/>
        </w:rPr>
        <w:t>ional de Armonización Contable.</w:t>
      </w:r>
    </w:p>
    <w:p w14:paraId="725EAD43" w14:textId="77777777" w:rsidR="008F46D7" w:rsidRPr="00787119" w:rsidRDefault="008F46D7" w:rsidP="004A5602">
      <w:pPr>
        <w:pStyle w:val="Default"/>
        <w:jc w:val="both"/>
        <w:rPr>
          <w:rFonts w:ascii="Arial Narrow" w:hAnsi="Arial Narrow" w:cs="Times New Roman"/>
          <w:color w:val="auto"/>
        </w:rPr>
      </w:pPr>
    </w:p>
    <w:p w14:paraId="3529E0EC" w14:textId="77777777" w:rsidR="004A5602" w:rsidRPr="00FB3C81" w:rsidRDefault="004A5602" w:rsidP="004A5602">
      <w:pPr>
        <w:pStyle w:val="Default"/>
        <w:jc w:val="both"/>
        <w:rPr>
          <w:rFonts w:ascii="Arial Narrow" w:hAnsi="Arial Narrow" w:cs="Times New Roman"/>
          <w:color w:val="auto"/>
        </w:rPr>
      </w:pPr>
      <w:r>
        <w:rPr>
          <w:rFonts w:ascii="Arial Narrow" w:hAnsi="Arial Narrow" w:cs="Times New Roman"/>
          <w:b/>
          <w:color w:val="auto"/>
        </w:rPr>
        <w:t>ARTÍCULO 8</w:t>
      </w:r>
      <w:r w:rsidRPr="00FB3C81">
        <w:rPr>
          <w:rFonts w:ascii="Arial Narrow" w:hAnsi="Arial Narrow" w:cs="Times New Roman"/>
          <w:b/>
          <w:color w:val="auto"/>
        </w:rPr>
        <w:t>.-</w:t>
      </w:r>
      <w:r w:rsidRPr="00FB3C81">
        <w:rPr>
          <w:rFonts w:ascii="Arial Narrow" w:hAnsi="Arial Narrow" w:cs="Times New Roman"/>
          <w:color w:val="auto"/>
        </w:rPr>
        <w:t xml:space="preserve"> Para que tenga validez el pago de las diversas prestaciones y contraprestaciones fiscales que establece la presente Ley, el contribuyente deberá obtener en todo caso el recibo oficial correspondiente. </w:t>
      </w:r>
    </w:p>
    <w:p w14:paraId="22A681B2" w14:textId="77777777" w:rsidR="004A5602" w:rsidRDefault="004A5602" w:rsidP="004A5602">
      <w:pPr>
        <w:pStyle w:val="Default"/>
        <w:jc w:val="both"/>
        <w:rPr>
          <w:rFonts w:ascii="Arial Narrow" w:hAnsi="Arial Narrow" w:cs="Times New Roman"/>
          <w:color w:val="auto"/>
        </w:rPr>
      </w:pPr>
    </w:p>
    <w:p w14:paraId="68CA59D6" w14:textId="77777777" w:rsidR="004A5602" w:rsidRPr="00570851" w:rsidRDefault="004A5602" w:rsidP="004A5602">
      <w:pPr>
        <w:autoSpaceDE w:val="0"/>
        <w:autoSpaceDN w:val="0"/>
        <w:adjustRightInd w:val="0"/>
        <w:jc w:val="both"/>
        <w:rPr>
          <w:rFonts w:ascii="Arial Narrow" w:hAnsi="Arial Narrow" w:cs="Arial"/>
          <w:shd w:val="clear" w:color="auto" w:fill="FFFFFF"/>
        </w:rPr>
      </w:pPr>
      <w:r w:rsidRPr="00466ADB">
        <w:rPr>
          <w:rFonts w:ascii="Arial Narrow" w:eastAsia="Calibri" w:hAnsi="Arial Narrow"/>
          <w:lang w:val="es-MX" w:eastAsia="en-US"/>
        </w:rPr>
        <w:t>Las liquidaciones de contribuciones que contengan fracciones de la unidad monetaria nacional, no obstante que se determinen hasta centavos, se ajustarán a pesos aumentando o disminuyendo las décimas a la unidad más próxima, según éstas excedan o no de $.50</w:t>
      </w:r>
    </w:p>
    <w:p w14:paraId="35E54E38" w14:textId="77777777" w:rsidR="004A5602" w:rsidRDefault="004A5602" w:rsidP="004A5602">
      <w:pPr>
        <w:pStyle w:val="Default"/>
        <w:jc w:val="both"/>
        <w:rPr>
          <w:rFonts w:ascii="Arial Narrow" w:hAnsi="Arial Narrow" w:cs="Times New Roman"/>
          <w:color w:val="auto"/>
        </w:rPr>
      </w:pPr>
    </w:p>
    <w:p w14:paraId="38F68E44" w14:textId="77777777" w:rsidR="004A5602" w:rsidRPr="00570851" w:rsidRDefault="004A5602" w:rsidP="004A5602">
      <w:pPr>
        <w:autoSpaceDE w:val="0"/>
        <w:autoSpaceDN w:val="0"/>
        <w:adjustRightInd w:val="0"/>
        <w:jc w:val="both"/>
        <w:rPr>
          <w:rFonts w:ascii="Arial Narrow" w:hAnsi="Arial Narrow"/>
          <w:b/>
        </w:rPr>
      </w:pPr>
      <w:r w:rsidRPr="00466ADB">
        <w:rPr>
          <w:rFonts w:ascii="Arial Narrow" w:eastAsia="Calibri" w:hAnsi="Arial Narrow"/>
          <w:lang w:val="es-MX" w:eastAsia="en-US"/>
        </w:rPr>
        <w:t>Asimismo, para efectos de pago, las liquidaciones de aquellas contribuciones cuyo cobro regula esta Ley, mediante cuotas establecidas en unidad de medida y actualización, se redondearán a la unidad monetaria más próxima.</w:t>
      </w:r>
    </w:p>
    <w:p w14:paraId="65BC8AF6" w14:textId="77777777" w:rsidR="004A5602" w:rsidRDefault="004A5602" w:rsidP="004A5602">
      <w:pPr>
        <w:pStyle w:val="Default"/>
        <w:jc w:val="both"/>
        <w:rPr>
          <w:rFonts w:ascii="Arial Narrow" w:hAnsi="Arial Narrow" w:cs="Times New Roman"/>
          <w:color w:val="auto"/>
        </w:rPr>
      </w:pPr>
    </w:p>
    <w:p w14:paraId="0D2BEB6B" w14:textId="77777777" w:rsidR="004A5602" w:rsidRPr="00FB3C81"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El cheque recibido por el Municipio que sea presentado en tiempo y no sea pagado, dará lugar al cobro del monto del cheque y a una indemnización que será siempre del 20% del valor de éste, y se exigirá independientemente de los demás con</w:t>
      </w:r>
      <w:r>
        <w:rPr>
          <w:rFonts w:ascii="Arial Narrow" w:hAnsi="Arial Narrow" w:cs="Times New Roman"/>
          <w:color w:val="auto"/>
        </w:rPr>
        <w:t>ceptos que correspondan conforme</w:t>
      </w:r>
      <w:r w:rsidRPr="00FB3C81">
        <w:rPr>
          <w:rFonts w:ascii="Arial Narrow" w:hAnsi="Arial Narrow" w:cs="Times New Roman"/>
          <w:color w:val="auto"/>
        </w:rPr>
        <w:t xml:space="preserve"> a derecho. </w:t>
      </w:r>
    </w:p>
    <w:p w14:paraId="68F3187F" w14:textId="77777777" w:rsidR="004A5602" w:rsidRDefault="004A5602" w:rsidP="004A5602">
      <w:pPr>
        <w:pStyle w:val="Default"/>
        <w:jc w:val="both"/>
        <w:rPr>
          <w:rFonts w:ascii="Arial Narrow" w:hAnsi="Arial Narrow" w:cs="Times New Roman"/>
          <w:color w:val="auto"/>
        </w:rPr>
      </w:pPr>
    </w:p>
    <w:p w14:paraId="50FFBBEB" w14:textId="77777777" w:rsidR="004A5602" w:rsidRPr="00FB3C81"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 xml:space="preserve">Para tal efecto, el Municipio requerirá al librador del cheque para que, dentro de un plazo de tres días, efectúe el pago junto con la mencionada indemnización del 20%, o bien, acredite fehacientemente, con las pruebas documentales procedentes, que se realizó el pago o que dicho pago no se realizó por causas exclusivamente imputables a la institución de crédito. </w:t>
      </w:r>
    </w:p>
    <w:p w14:paraId="7DD902E7" w14:textId="77777777" w:rsidR="004A5602" w:rsidRPr="00FB3C81" w:rsidRDefault="004A5602" w:rsidP="004A5602">
      <w:pPr>
        <w:pStyle w:val="Default"/>
        <w:jc w:val="both"/>
        <w:rPr>
          <w:rFonts w:ascii="Arial Narrow" w:hAnsi="Arial Narrow" w:cs="Times New Roman"/>
          <w:color w:val="auto"/>
        </w:rPr>
      </w:pPr>
    </w:p>
    <w:p w14:paraId="095164A3" w14:textId="77777777" w:rsidR="004A5602"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Transcurrido el plazo señalado sin que se obtenga el pago o se demuestre cualquiera de los extremos antes señalados, el Municipio requerirá y cobrará el monto del che</w:t>
      </w:r>
      <w:r w:rsidR="008F46D7">
        <w:rPr>
          <w:rFonts w:ascii="Arial Narrow" w:hAnsi="Arial Narrow" w:cs="Times New Roman"/>
          <w:color w:val="auto"/>
        </w:rPr>
        <w:t>que, la indemnización m</w:t>
      </w:r>
      <w:r w:rsidRPr="00FB3C81">
        <w:rPr>
          <w:rFonts w:ascii="Arial Narrow" w:hAnsi="Arial Narrow" w:cs="Times New Roman"/>
          <w:color w:val="auto"/>
        </w:rPr>
        <w:t>encionada y los demás accesorios que correspon</w:t>
      </w:r>
      <w:r>
        <w:rPr>
          <w:rFonts w:ascii="Arial Narrow" w:hAnsi="Arial Narrow" w:cs="Times New Roman"/>
          <w:color w:val="auto"/>
        </w:rPr>
        <w:t>dan, mediante el Procedimiento Administrativo de E</w:t>
      </w:r>
      <w:r w:rsidRPr="00FB3C81">
        <w:rPr>
          <w:rFonts w:ascii="Arial Narrow" w:hAnsi="Arial Narrow" w:cs="Times New Roman"/>
          <w:color w:val="auto"/>
        </w:rPr>
        <w:t xml:space="preserve">jecución, sin perjuicio de la responsabilidad que en su caso procediere. </w:t>
      </w:r>
    </w:p>
    <w:p w14:paraId="128E797D" w14:textId="77777777" w:rsidR="004A5602" w:rsidRDefault="004A5602" w:rsidP="004A5602">
      <w:pPr>
        <w:pStyle w:val="Default"/>
        <w:jc w:val="both"/>
        <w:rPr>
          <w:rFonts w:ascii="Arial Narrow" w:hAnsi="Arial Narrow" w:cs="Times New Roman"/>
          <w:b/>
          <w:color w:val="auto"/>
        </w:rPr>
      </w:pPr>
    </w:p>
    <w:p w14:paraId="7ED773B1" w14:textId="77777777" w:rsidR="004A5602" w:rsidRDefault="004A5602" w:rsidP="004A5602">
      <w:pPr>
        <w:pStyle w:val="Default"/>
        <w:jc w:val="both"/>
        <w:rPr>
          <w:rFonts w:ascii="Arial Narrow" w:hAnsi="Arial Narrow" w:cs="Times New Roman"/>
          <w:b/>
          <w:color w:val="auto"/>
        </w:rPr>
      </w:pPr>
    </w:p>
    <w:p w14:paraId="2A7E51DA" w14:textId="77777777" w:rsidR="004A5602" w:rsidRDefault="004A5602" w:rsidP="004A5602">
      <w:pPr>
        <w:pStyle w:val="Default"/>
        <w:jc w:val="both"/>
        <w:rPr>
          <w:rFonts w:ascii="Arial Narrow" w:hAnsi="Arial Narrow" w:cs="Times New Roman"/>
          <w:color w:val="auto"/>
        </w:rPr>
      </w:pPr>
      <w:r>
        <w:rPr>
          <w:rFonts w:ascii="Arial Narrow" w:hAnsi="Arial Narrow" w:cs="Times New Roman"/>
          <w:b/>
          <w:color w:val="auto"/>
        </w:rPr>
        <w:t>ARTÍCULO 9</w:t>
      </w:r>
      <w:r w:rsidRPr="00FB3C81">
        <w:rPr>
          <w:rFonts w:ascii="Arial Narrow" w:hAnsi="Arial Narrow" w:cs="Times New Roman"/>
          <w:b/>
          <w:color w:val="auto"/>
        </w:rPr>
        <w:t>.-</w:t>
      </w:r>
      <w:r w:rsidRPr="00FB3C81">
        <w:rPr>
          <w:rFonts w:ascii="Arial Narrow" w:hAnsi="Arial Narrow" w:cs="Times New Roman"/>
          <w:color w:val="auto"/>
        </w:rPr>
        <w:t xml:space="preserve"> Cuando no se cubran las contribuciones o los aprovechamientos en la fecha o dentro del plazo fijado por las disposiciones fiscales, su monto se actualizará desde el mes en que debió hacerse el pago y hasta que el mismo se efectúe, además deberán pagarse recargos en concepto de indemnización a la hacienda pública municipal por la falta de pago oportuno. Dichos recargos se calcularán aplicando al monto de las contribuciones o de los aprovechamientos actualizados por el período a que se refiere este párrafo, la tasa que resulte de sumar las aplicables en cada año para cada uno de los meses transcurridos en el período de actualización de la contribución o aprovechamiento de que se trate. </w:t>
      </w:r>
    </w:p>
    <w:p w14:paraId="4B16D81C" w14:textId="77777777" w:rsidR="004A5602" w:rsidRPr="00FB3C81" w:rsidRDefault="004A5602" w:rsidP="004A5602">
      <w:pPr>
        <w:pStyle w:val="Default"/>
        <w:jc w:val="both"/>
        <w:rPr>
          <w:rFonts w:ascii="Arial Narrow" w:hAnsi="Arial Narrow" w:cs="Times New Roman"/>
          <w:color w:val="auto"/>
        </w:rPr>
      </w:pPr>
    </w:p>
    <w:p w14:paraId="466D81B0" w14:textId="77777777" w:rsidR="004A5602"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Los recargos se causarán hasta por cinco años, en los cuales los recargos se causarán hasta en tanto no se extingan las facultades de las autoridades fiscales para determinar las contribuciones o aprovechamientos omitidos y sus accesorios, y se calcularán sobre el total del crédito fiscal,</w:t>
      </w:r>
      <w:r>
        <w:rPr>
          <w:rFonts w:ascii="Arial Narrow" w:hAnsi="Arial Narrow" w:cs="Times New Roman"/>
          <w:color w:val="auto"/>
        </w:rPr>
        <w:t xml:space="preserve"> </w:t>
      </w:r>
      <w:r w:rsidRPr="00FB3C81">
        <w:rPr>
          <w:rFonts w:ascii="Arial Narrow" w:hAnsi="Arial Narrow" w:cs="Times New Roman"/>
          <w:color w:val="auto"/>
        </w:rPr>
        <w:t xml:space="preserve">excluyendo los propios recargos, la indemnización a que se refiere el artículo 6 de la presente Ley, los gastos de ejecución y las multas por infracción a disposiciones fiscales. </w:t>
      </w:r>
    </w:p>
    <w:p w14:paraId="72151CC5" w14:textId="77777777" w:rsidR="004A5602" w:rsidRPr="00FB3C81" w:rsidRDefault="004A5602" w:rsidP="004A5602">
      <w:pPr>
        <w:pStyle w:val="Default"/>
        <w:jc w:val="both"/>
        <w:rPr>
          <w:rFonts w:ascii="Arial Narrow" w:hAnsi="Arial Narrow" w:cs="Times New Roman"/>
          <w:color w:val="auto"/>
        </w:rPr>
      </w:pPr>
    </w:p>
    <w:p w14:paraId="2EFD979F" w14:textId="77777777" w:rsidR="004A5602"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 xml:space="preserve">En los casos de garantía de obligaciones fiscales a cargo de terceros, los recargos se causarán sobre el monto de lo requerido y hasta el límite de lo garantizado, cuando no se pague dentro del plazo legal. </w:t>
      </w:r>
    </w:p>
    <w:p w14:paraId="51AE7186" w14:textId="77777777" w:rsidR="004A5602" w:rsidRDefault="004A5602" w:rsidP="004A5602">
      <w:pPr>
        <w:pStyle w:val="Default"/>
        <w:jc w:val="both"/>
        <w:rPr>
          <w:rFonts w:ascii="Arial Narrow" w:hAnsi="Arial Narrow" w:cs="Times New Roman"/>
          <w:color w:val="auto"/>
        </w:rPr>
      </w:pPr>
    </w:p>
    <w:p w14:paraId="2C45F573" w14:textId="77777777" w:rsidR="004A5602"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 xml:space="preserve">Cuando el pago hubiera sido menor al que corresponda, los recargos se computarán sobre la diferencia. </w:t>
      </w:r>
    </w:p>
    <w:p w14:paraId="12E61977" w14:textId="77777777" w:rsidR="004A5602" w:rsidRPr="00FB3C81" w:rsidRDefault="004A5602" w:rsidP="004A5602">
      <w:pPr>
        <w:pStyle w:val="Default"/>
        <w:jc w:val="both"/>
        <w:rPr>
          <w:rFonts w:ascii="Arial Narrow" w:hAnsi="Arial Narrow" w:cs="Times New Roman"/>
          <w:color w:val="auto"/>
        </w:rPr>
      </w:pPr>
    </w:p>
    <w:p w14:paraId="206BB828" w14:textId="77777777" w:rsidR="004A5602" w:rsidRPr="00FB3C81"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 xml:space="preserve">Los recargos se causarán por cada mes o fracción que transcurra a partir del día en que debió hacerse el pago y hasta que el mismo se efectúe. </w:t>
      </w:r>
    </w:p>
    <w:p w14:paraId="5F84ACC6" w14:textId="77777777" w:rsidR="004A5602" w:rsidRPr="00FB3C81" w:rsidRDefault="004A5602" w:rsidP="004A5602">
      <w:pPr>
        <w:pStyle w:val="Default"/>
        <w:jc w:val="both"/>
        <w:rPr>
          <w:rFonts w:ascii="Arial Narrow" w:hAnsi="Arial Narrow" w:cs="Times New Roman"/>
          <w:color w:val="auto"/>
        </w:rPr>
      </w:pPr>
    </w:p>
    <w:p w14:paraId="7FE50463" w14:textId="77777777" w:rsidR="004A5602"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Sí se obtiene autorización para pagar a plazos, ya sea en forma diferida o en parcialidades, se causarán además los recargos por la parte</w:t>
      </w:r>
      <w:r>
        <w:rPr>
          <w:rFonts w:ascii="Arial Narrow" w:hAnsi="Arial Narrow" w:cs="Times New Roman"/>
          <w:color w:val="auto"/>
        </w:rPr>
        <w:t xml:space="preserve"> diferida. </w:t>
      </w:r>
    </w:p>
    <w:p w14:paraId="0FE64FB7" w14:textId="77777777" w:rsidR="004A5602" w:rsidRDefault="004A5602" w:rsidP="004A5602">
      <w:pPr>
        <w:pStyle w:val="Default"/>
        <w:jc w:val="both"/>
        <w:rPr>
          <w:rFonts w:ascii="Arial Narrow" w:hAnsi="Arial Narrow" w:cs="Times New Roman"/>
          <w:color w:val="auto"/>
        </w:rPr>
      </w:pPr>
    </w:p>
    <w:p w14:paraId="118CDBCD" w14:textId="77777777" w:rsidR="004A5602" w:rsidRPr="00FB3C81"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En el caso de aprovechamientos, los recargos se calcularán de conformidad con lo dispuesto en este artículo sobre el total del crédito</w:t>
      </w:r>
      <w:r>
        <w:rPr>
          <w:rFonts w:ascii="Arial Narrow" w:hAnsi="Arial Narrow" w:cs="Times New Roman"/>
          <w:color w:val="auto"/>
        </w:rPr>
        <w:t xml:space="preserve"> fiscal, excluyendo los propios r</w:t>
      </w:r>
      <w:r w:rsidRPr="00FB3C81">
        <w:rPr>
          <w:rFonts w:ascii="Arial Narrow" w:hAnsi="Arial Narrow" w:cs="Times New Roman"/>
          <w:color w:val="auto"/>
        </w:rPr>
        <w:t xml:space="preserve">ecargos, los gastos de ejecución y la indemnización prevista por el artículo 6 de esta Ley. </w:t>
      </w:r>
    </w:p>
    <w:p w14:paraId="63D9036A" w14:textId="77777777" w:rsidR="004A5602" w:rsidRPr="00FB3C81" w:rsidRDefault="004A5602" w:rsidP="004A5602">
      <w:pPr>
        <w:pStyle w:val="Default"/>
        <w:jc w:val="both"/>
        <w:rPr>
          <w:rFonts w:ascii="Arial Narrow" w:hAnsi="Arial Narrow" w:cs="Times New Roman"/>
          <w:color w:val="auto"/>
        </w:rPr>
      </w:pPr>
    </w:p>
    <w:p w14:paraId="1764DF57" w14:textId="77777777" w:rsidR="004A5602" w:rsidRPr="00FB3C81"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 xml:space="preserve">No causarán recargos las multas no fiscales. </w:t>
      </w:r>
    </w:p>
    <w:p w14:paraId="13D8BA51" w14:textId="77777777" w:rsidR="004A5602" w:rsidRPr="00FB3C81" w:rsidRDefault="004A5602" w:rsidP="004A5602">
      <w:pPr>
        <w:pStyle w:val="Default"/>
        <w:jc w:val="both"/>
        <w:rPr>
          <w:rFonts w:ascii="Arial Narrow" w:hAnsi="Arial Narrow" w:cs="Times New Roman"/>
          <w:color w:val="auto"/>
        </w:rPr>
      </w:pPr>
    </w:p>
    <w:p w14:paraId="7C706141" w14:textId="77777777" w:rsidR="004A5602" w:rsidRPr="00FB3C81"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 xml:space="preserve">La tasa de recargos para cada uno </w:t>
      </w:r>
      <w:r>
        <w:rPr>
          <w:rFonts w:ascii="Arial Narrow" w:hAnsi="Arial Narrow" w:cs="Times New Roman"/>
          <w:color w:val="auto"/>
        </w:rPr>
        <w:t>de los meses de mora será de 1.47</w:t>
      </w:r>
      <w:r w:rsidRPr="00FB3C81">
        <w:rPr>
          <w:rFonts w:ascii="Arial Narrow" w:hAnsi="Arial Narrow" w:cs="Times New Roman"/>
          <w:color w:val="auto"/>
        </w:rPr>
        <w:t xml:space="preserve"> por ciento. </w:t>
      </w:r>
    </w:p>
    <w:p w14:paraId="7E5004C7" w14:textId="77777777" w:rsidR="004A5602" w:rsidRPr="00FB3C81" w:rsidRDefault="004A5602" w:rsidP="004A5602">
      <w:pPr>
        <w:pStyle w:val="Default"/>
        <w:jc w:val="both"/>
        <w:rPr>
          <w:rFonts w:ascii="Arial Narrow" w:hAnsi="Arial Narrow" w:cs="Times New Roman"/>
          <w:color w:val="auto"/>
        </w:rPr>
      </w:pPr>
    </w:p>
    <w:p w14:paraId="5ED44465" w14:textId="77777777" w:rsidR="004A5602"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En los casos de que se autorice pagar a plazos, ya sea en forma diferida o en parcialidades se causarán r</w:t>
      </w:r>
      <w:r>
        <w:rPr>
          <w:rFonts w:ascii="Arial Narrow" w:hAnsi="Arial Narrow" w:cs="Times New Roman"/>
          <w:color w:val="auto"/>
        </w:rPr>
        <w:t>ecargos a la tasa del 0.98</w:t>
      </w:r>
      <w:r w:rsidRPr="00FB3C81">
        <w:rPr>
          <w:rFonts w:ascii="Arial Narrow" w:hAnsi="Arial Narrow" w:cs="Times New Roman"/>
          <w:color w:val="auto"/>
        </w:rPr>
        <w:t xml:space="preserve"> por ciento mensual sobre los saldos insolutos. </w:t>
      </w:r>
    </w:p>
    <w:p w14:paraId="1050CB82" w14:textId="77777777" w:rsidR="004A5602" w:rsidRDefault="004A5602" w:rsidP="004A5602">
      <w:pPr>
        <w:pStyle w:val="Default"/>
        <w:jc w:val="both"/>
        <w:rPr>
          <w:rFonts w:ascii="Arial Narrow" w:hAnsi="Arial Narrow" w:cs="Times New Roman"/>
          <w:color w:val="auto"/>
        </w:rPr>
      </w:pPr>
    </w:p>
    <w:p w14:paraId="069BF486" w14:textId="77777777" w:rsidR="004A5602" w:rsidRPr="00755219" w:rsidRDefault="004A5602" w:rsidP="004A5602">
      <w:pPr>
        <w:pStyle w:val="Default"/>
        <w:jc w:val="both"/>
        <w:rPr>
          <w:rFonts w:ascii="Arial Narrow" w:hAnsi="Arial Narrow" w:cs="Times New Roman"/>
          <w:color w:val="auto"/>
        </w:rPr>
      </w:pPr>
      <w:r>
        <w:rPr>
          <w:rFonts w:ascii="Arial Narrow" w:hAnsi="Arial Narrow" w:cs="Times New Roman"/>
          <w:color w:val="auto"/>
        </w:rPr>
        <w:t>En ningún caso las autoridades fiscales podrán liberar a los contribuyentes de la actualización de las contribuciones,</w:t>
      </w:r>
    </w:p>
    <w:p w14:paraId="2800784C" w14:textId="77777777" w:rsidR="004A5602" w:rsidRDefault="004A5602" w:rsidP="004A5602">
      <w:pPr>
        <w:pStyle w:val="Default"/>
        <w:jc w:val="both"/>
        <w:rPr>
          <w:rFonts w:ascii="Arial Narrow" w:hAnsi="Arial Narrow" w:cs="Times New Roman"/>
          <w:b/>
          <w:color w:val="auto"/>
        </w:rPr>
      </w:pPr>
    </w:p>
    <w:p w14:paraId="3513B741" w14:textId="77777777" w:rsidR="004A5602" w:rsidRDefault="004A5602" w:rsidP="003F0A44">
      <w:pPr>
        <w:pStyle w:val="Default"/>
        <w:jc w:val="right"/>
        <w:rPr>
          <w:rFonts w:ascii="Arial Narrow" w:hAnsi="Arial Narrow" w:cs="Times New Roman"/>
          <w:b/>
          <w:color w:val="auto"/>
        </w:rPr>
      </w:pPr>
    </w:p>
    <w:p w14:paraId="506A0291" w14:textId="77777777" w:rsidR="004A5602" w:rsidRDefault="004A5602" w:rsidP="004A5602">
      <w:pPr>
        <w:pStyle w:val="Default"/>
        <w:jc w:val="both"/>
        <w:rPr>
          <w:rFonts w:ascii="Arial Narrow" w:hAnsi="Arial Narrow" w:cs="Times New Roman"/>
          <w:b/>
          <w:color w:val="auto"/>
        </w:rPr>
      </w:pPr>
    </w:p>
    <w:p w14:paraId="0DF1593C" w14:textId="77777777" w:rsidR="004A5602" w:rsidRPr="00FB3C81" w:rsidRDefault="004A5602" w:rsidP="004A5602">
      <w:pPr>
        <w:pStyle w:val="Default"/>
        <w:jc w:val="both"/>
        <w:rPr>
          <w:rFonts w:ascii="Arial Narrow" w:hAnsi="Arial Narrow" w:cs="Times New Roman"/>
          <w:color w:val="auto"/>
        </w:rPr>
      </w:pPr>
      <w:r>
        <w:rPr>
          <w:rFonts w:ascii="Arial Narrow" w:hAnsi="Arial Narrow" w:cs="Times New Roman"/>
          <w:b/>
          <w:color w:val="auto"/>
        </w:rPr>
        <w:t>ARTÍCULO 10</w:t>
      </w:r>
      <w:r w:rsidRPr="00FB3C81">
        <w:rPr>
          <w:rFonts w:ascii="Arial Narrow" w:hAnsi="Arial Narrow" w:cs="Times New Roman"/>
          <w:b/>
          <w:color w:val="auto"/>
        </w:rPr>
        <w:t>.-</w:t>
      </w:r>
      <w:r w:rsidRPr="00FB3C81">
        <w:rPr>
          <w:rFonts w:ascii="Arial Narrow" w:hAnsi="Arial Narrow" w:cs="Times New Roman"/>
          <w:color w:val="auto"/>
        </w:rPr>
        <w:t xml:space="preserve"> El monto de las contribuciones, aprovechamientos, así como de las devoluciones a cargo de la hacienda pública municipal, se actualizará por el transcurso del tiempo y con motivo de los cambios de precios en el país, para lo cual se aplicará el factor de actualización a las cantidades que se deban actualizar. </w:t>
      </w:r>
    </w:p>
    <w:p w14:paraId="7EF8FD21" w14:textId="77777777" w:rsidR="004A5602" w:rsidRPr="00FB3C81" w:rsidRDefault="004A5602" w:rsidP="004A5602">
      <w:pPr>
        <w:pStyle w:val="Default"/>
        <w:jc w:val="both"/>
        <w:rPr>
          <w:rFonts w:ascii="Arial Narrow" w:hAnsi="Arial Narrow" w:cs="Times New Roman"/>
          <w:color w:val="auto"/>
        </w:rPr>
      </w:pPr>
    </w:p>
    <w:p w14:paraId="3113CCE1" w14:textId="77777777" w:rsidR="004A5602" w:rsidRPr="00FB3C81"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lastRenderedPageBreak/>
        <w:t xml:space="preserve">Dicho factor se obtendrá dividiendo el Índice Nacional de Precios al Consumidor del mes anterior al más reciente del período entre el citado índice correspondiente al mes anterior al más antiguo de dicho período. Las contribuciones, los aprovechamientos, así como las devoluciones a cargo de la hacienda pública municipal, no se actualizarán por fracciones de mes. </w:t>
      </w:r>
    </w:p>
    <w:p w14:paraId="5FA7B12C" w14:textId="77777777" w:rsidR="004A5602" w:rsidRPr="00FB3C81" w:rsidRDefault="004A5602" w:rsidP="004A5602">
      <w:pPr>
        <w:pStyle w:val="Default"/>
        <w:jc w:val="both"/>
        <w:rPr>
          <w:rFonts w:ascii="Arial Narrow" w:hAnsi="Arial Narrow" w:cs="Times New Roman"/>
          <w:color w:val="auto"/>
        </w:rPr>
      </w:pPr>
    </w:p>
    <w:p w14:paraId="3F44D23B" w14:textId="77777777" w:rsidR="004A5602" w:rsidRPr="00FB3C81"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 xml:space="preserve">En los casos en que el Índice Nacional de Precios al Consumidor del mes anterior al más reciente del período, no haya sido publicado por la autoridad correspondiente, la actualización de que se trate se realizará aplicando el último índice mensual publicado. </w:t>
      </w:r>
    </w:p>
    <w:p w14:paraId="4E41F4D4" w14:textId="77777777" w:rsidR="004A5602" w:rsidRPr="00FB3C81" w:rsidRDefault="004A5602" w:rsidP="004A5602">
      <w:pPr>
        <w:pStyle w:val="Default"/>
        <w:jc w:val="both"/>
        <w:rPr>
          <w:rFonts w:ascii="Arial Narrow" w:hAnsi="Arial Narrow" w:cs="Times New Roman"/>
          <w:color w:val="auto"/>
        </w:rPr>
      </w:pPr>
    </w:p>
    <w:p w14:paraId="535A4939" w14:textId="77777777" w:rsidR="004A5602" w:rsidRPr="00FB3C81"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 xml:space="preserve">Las cantidades actualizadas conservan la naturaleza jurídica que tenían antes de la actualización. </w:t>
      </w:r>
    </w:p>
    <w:p w14:paraId="49B7F23D" w14:textId="77777777" w:rsidR="004A5602" w:rsidRDefault="004A5602" w:rsidP="004A5602">
      <w:pPr>
        <w:pStyle w:val="Default"/>
        <w:jc w:val="both"/>
        <w:rPr>
          <w:rFonts w:ascii="Arial Narrow" w:hAnsi="Arial Narrow" w:cs="Times New Roman"/>
          <w:color w:val="auto"/>
        </w:rPr>
      </w:pPr>
    </w:p>
    <w:p w14:paraId="30D4E288" w14:textId="77777777" w:rsidR="004A5602" w:rsidRPr="00FB3C81"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 xml:space="preserve">Cuando el resultado de la operación a que se refiere el primer párrafo de este artículo sea menor a 1, el factor de actualización que se aplicará al monto de las contribuciones, aprovechamientos y devoluciones a cargo de la hacienda pública municipal, así como a los valores de bienes u operaciones de que se traten, será 1. </w:t>
      </w:r>
    </w:p>
    <w:p w14:paraId="7203431C" w14:textId="77777777" w:rsidR="004A5602" w:rsidRDefault="004A5602" w:rsidP="004A5602">
      <w:pPr>
        <w:pStyle w:val="Default"/>
        <w:jc w:val="both"/>
        <w:rPr>
          <w:rFonts w:ascii="Arial Narrow" w:hAnsi="Arial Narrow" w:cs="Times New Roman"/>
          <w:b/>
          <w:color w:val="auto"/>
        </w:rPr>
      </w:pPr>
    </w:p>
    <w:p w14:paraId="023282DC" w14:textId="77777777" w:rsidR="004A5602" w:rsidRDefault="004A5602" w:rsidP="004A5602">
      <w:pPr>
        <w:pStyle w:val="Default"/>
        <w:jc w:val="both"/>
        <w:rPr>
          <w:rFonts w:ascii="Arial Narrow" w:hAnsi="Arial Narrow" w:cs="Times New Roman"/>
          <w:color w:val="auto"/>
        </w:rPr>
      </w:pPr>
      <w:r w:rsidRPr="00FB3C81">
        <w:rPr>
          <w:rFonts w:ascii="Arial Narrow" w:hAnsi="Arial Narrow" w:cs="Times New Roman"/>
          <w:b/>
          <w:color w:val="auto"/>
        </w:rPr>
        <w:t>ARTÍCULO</w:t>
      </w:r>
      <w:r>
        <w:rPr>
          <w:rFonts w:ascii="Arial Narrow" w:hAnsi="Arial Narrow" w:cs="Times New Roman"/>
          <w:b/>
          <w:color w:val="auto"/>
        </w:rPr>
        <w:t xml:space="preserve"> 11</w:t>
      </w:r>
      <w:r w:rsidRPr="00FB3C81">
        <w:rPr>
          <w:rFonts w:ascii="Arial Narrow" w:hAnsi="Arial Narrow" w:cs="Times New Roman"/>
          <w:b/>
          <w:color w:val="auto"/>
        </w:rPr>
        <w:t>.-</w:t>
      </w:r>
      <w:r w:rsidRPr="00FB3C81">
        <w:rPr>
          <w:rFonts w:ascii="Arial Narrow" w:hAnsi="Arial Narrow" w:cs="Times New Roman"/>
          <w:color w:val="auto"/>
        </w:rPr>
        <w:t xml:space="preserve"> Los créditos fiscales que se hagan efectivos mediante la aplicación del procedimiento administrativo de ejecución, causarán gastos de ejecución para determinarlos se estará a lo siguiente: </w:t>
      </w:r>
    </w:p>
    <w:p w14:paraId="66D2E4CC" w14:textId="77777777" w:rsidR="004A5602" w:rsidRPr="00FB3C81" w:rsidRDefault="004A5602" w:rsidP="004A5602">
      <w:pPr>
        <w:pStyle w:val="Default"/>
        <w:jc w:val="both"/>
        <w:rPr>
          <w:rFonts w:ascii="Arial Narrow" w:hAnsi="Arial Narrow" w:cs="Times New Roman"/>
          <w:color w:val="auto"/>
        </w:rPr>
      </w:pPr>
    </w:p>
    <w:p w14:paraId="43A04CC3" w14:textId="77777777" w:rsidR="004A5602" w:rsidRPr="00FB3C81"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 xml:space="preserve">I. Por la diligencia de requerimiento, el 2% del crédito fiscal; </w:t>
      </w:r>
    </w:p>
    <w:p w14:paraId="77ADBFD6" w14:textId="77777777" w:rsidR="004A5602"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 xml:space="preserve">II. Por la diligencia de embargo, el 2% del crédito fiscal; y </w:t>
      </w:r>
    </w:p>
    <w:p w14:paraId="5FA55D44" w14:textId="77777777" w:rsidR="004A5602" w:rsidRPr="00FB3C81"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 xml:space="preserve">III. Por la celebración del remate, enajenación fuera de remate o adjudicación a la hacienda pública municipal, el 2% del crédito fiscal; </w:t>
      </w:r>
    </w:p>
    <w:p w14:paraId="65F7E287" w14:textId="77777777" w:rsidR="004A5602" w:rsidRDefault="004A5602" w:rsidP="004A5602">
      <w:pPr>
        <w:pStyle w:val="Default"/>
        <w:jc w:val="both"/>
        <w:rPr>
          <w:rFonts w:ascii="Arial Narrow" w:hAnsi="Arial Narrow" w:cs="Times New Roman"/>
          <w:color w:val="auto"/>
        </w:rPr>
      </w:pPr>
    </w:p>
    <w:p w14:paraId="71BA334D" w14:textId="585C6189" w:rsidR="004A5602" w:rsidRPr="00FB3C81"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Cuando en los casos de las fracciones anteriores, el 2% del cr</w:t>
      </w:r>
      <w:r w:rsidR="00FB5B0F">
        <w:rPr>
          <w:rFonts w:ascii="Arial Narrow" w:hAnsi="Arial Narrow" w:cs="Times New Roman"/>
          <w:color w:val="auto"/>
        </w:rPr>
        <w:t xml:space="preserve">édito sea inferior a 6 veces la UMA </w:t>
      </w:r>
      <w:r w:rsidRPr="00FB3C81">
        <w:rPr>
          <w:rFonts w:ascii="Arial Narrow" w:hAnsi="Arial Narrow" w:cs="Times New Roman"/>
          <w:color w:val="auto"/>
        </w:rPr>
        <w:t xml:space="preserve">General de la Zona, se cobrará esta cantidad en lugar del 2% del crédito. </w:t>
      </w:r>
    </w:p>
    <w:p w14:paraId="0F4EFE25" w14:textId="77777777" w:rsidR="004A5602" w:rsidRPr="00FB3C81" w:rsidRDefault="004A5602" w:rsidP="004A5602">
      <w:pPr>
        <w:pStyle w:val="Default"/>
        <w:jc w:val="both"/>
        <w:rPr>
          <w:rFonts w:ascii="Arial Narrow" w:hAnsi="Arial Narrow" w:cs="Times New Roman"/>
          <w:color w:val="auto"/>
        </w:rPr>
      </w:pPr>
    </w:p>
    <w:p w14:paraId="64789DF1" w14:textId="77777777" w:rsidR="004A5602"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 xml:space="preserve">En ningún caso los gastos de ejecución, por cada una de las diligencias a que se refiere este artículo, excluyendo las erogaciones extraordinarias y las relativas a la inscripción de inmuebles, podrán exceder de 850 </w:t>
      </w:r>
      <w:r>
        <w:rPr>
          <w:rFonts w:ascii="Arial Narrow" w:hAnsi="Arial Narrow" w:cs="Times New Roman"/>
          <w:color w:val="auto"/>
        </w:rPr>
        <w:t>UMAS.</w:t>
      </w:r>
      <w:r w:rsidRPr="00FB3C81">
        <w:rPr>
          <w:rFonts w:ascii="Arial Narrow" w:hAnsi="Arial Narrow" w:cs="Times New Roman"/>
          <w:color w:val="auto"/>
        </w:rPr>
        <w:t xml:space="preserve"> </w:t>
      </w:r>
    </w:p>
    <w:p w14:paraId="025011DA" w14:textId="77777777" w:rsidR="004A5602" w:rsidRDefault="004A5602" w:rsidP="004A5602">
      <w:pPr>
        <w:pStyle w:val="Default"/>
        <w:jc w:val="both"/>
        <w:rPr>
          <w:rFonts w:ascii="Arial Narrow" w:hAnsi="Arial Narrow" w:cs="Times New Roman"/>
          <w:color w:val="auto"/>
        </w:rPr>
      </w:pPr>
    </w:p>
    <w:p w14:paraId="54C98FDE" w14:textId="77777777" w:rsidR="004A5602" w:rsidRPr="00FB3C81" w:rsidRDefault="004A5602" w:rsidP="004A5602">
      <w:pPr>
        <w:pStyle w:val="Default"/>
        <w:jc w:val="both"/>
        <w:rPr>
          <w:rFonts w:ascii="Arial Narrow" w:hAnsi="Arial Narrow" w:cs="Times New Roman"/>
          <w:color w:val="auto"/>
        </w:rPr>
      </w:pPr>
      <w:r w:rsidRPr="00FB3C81">
        <w:rPr>
          <w:rFonts w:ascii="Arial Narrow" w:hAnsi="Arial Narrow" w:cs="Times New Roman"/>
          <w:color w:val="auto"/>
        </w:rPr>
        <w:t xml:space="preserve">Asimismo, se pagarán los gastos de ejecución extraordinarios en que se incurra con motivo del procedimiento administrativo de ejecución, incluyendo los que en su caso deriven de los embargos señalados en el Código Fiscal del Estado de Campeche fuera del procedimiento administrativo de ejecución. </w:t>
      </w:r>
    </w:p>
    <w:p w14:paraId="53A10FEA" w14:textId="77777777" w:rsidR="004A5602" w:rsidRDefault="004A5602" w:rsidP="004A5602">
      <w:pPr>
        <w:pStyle w:val="Default"/>
        <w:jc w:val="both"/>
        <w:rPr>
          <w:rFonts w:ascii="Arial Narrow" w:hAnsi="Arial Narrow" w:cs="Times New Roman"/>
          <w:b/>
          <w:color w:val="auto"/>
        </w:rPr>
      </w:pPr>
    </w:p>
    <w:p w14:paraId="64EC73CD" w14:textId="77777777" w:rsidR="004A5602" w:rsidRDefault="004A5602" w:rsidP="004A5602">
      <w:pPr>
        <w:pStyle w:val="Default"/>
        <w:jc w:val="both"/>
        <w:rPr>
          <w:rFonts w:ascii="Arial Narrow" w:hAnsi="Arial Narrow" w:cs="Times New Roman"/>
          <w:b/>
          <w:color w:val="auto"/>
        </w:rPr>
      </w:pPr>
    </w:p>
    <w:p w14:paraId="5E23599C" w14:textId="77777777" w:rsidR="004A5602" w:rsidRDefault="004A5602" w:rsidP="004A5602">
      <w:pPr>
        <w:pStyle w:val="Default"/>
        <w:jc w:val="both"/>
        <w:rPr>
          <w:rFonts w:ascii="Arial Narrow" w:hAnsi="Arial Narrow" w:cs="Times New Roman"/>
          <w:b/>
          <w:color w:val="auto"/>
        </w:rPr>
      </w:pPr>
    </w:p>
    <w:p w14:paraId="0D31A338" w14:textId="77777777" w:rsidR="004A5602" w:rsidRPr="00FB3C81" w:rsidRDefault="004A5602" w:rsidP="004A5602">
      <w:pPr>
        <w:pStyle w:val="Default"/>
        <w:jc w:val="both"/>
        <w:rPr>
          <w:rFonts w:ascii="Arial Narrow" w:hAnsi="Arial Narrow" w:cs="Times New Roman"/>
          <w:color w:val="auto"/>
        </w:rPr>
      </w:pPr>
      <w:r>
        <w:rPr>
          <w:rFonts w:ascii="Arial Narrow" w:hAnsi="Arial Narrow" w:cs="Times New Roman"/>
          <w:b/>
          <w:color w:val="auto"/>
        </w:rPr>
        <w:t>ARTÍCULO 12</w:t>
      </w:r>
      <w:r w:rsidRPr="00FB3C81">
        <w:rPr>
          <w:rFonts w:ascii="Arial Narrow" w:hAnsi="Arial Narrow" w:cs="Times New Roman"/>
          <w:b/>
          <w:color w:val="auto"/>
        </w:rPr>
        <w:t>.-</w:t>
      </w:r>
      <w:r w:rsidRPr="00FB3C81">
        <w:rPr>
          <w:rFonts w:ascii="Arial Narrow" w:hAnsi="Arial Narrow" w:cs="Times New Roman"/>
          <w:color w:val="auto"/>
        </w:rPr>
        <w:t xml:space="preserve"> Se autoriza al H. Ayuntamiento a celebrar Convenios de Coordinación Hacendaria y Convenio de Colaboración Hacendaria para el cobro de impuestos y/o derechos, y en su caso aprovechamientos, con el Gobierno del Estado, a través de su Secretaría de Finanzas, pudiendo </w:t>
      </w:r>
      <w:r w:rsidRPr="00FB3C81">
        <w:rPr>
          <w:rFonts w:ascii="Arial Narrow" w:hAnsi="Arial Narrow" w:cs="Times New Roman"/>
          <w:color w:val="auto"/>
        </w:rPr>
        <w:lastRenderedPageBreak/>
        <w:t>versar también los referidos convenios sobre a</w:t>
      </w:r>
      <w:r>
        <w:rPr>
          <w:rFonts w:ascii="Arial Narrow" w:hAnsi="Arial Narrow" w:cs="Times New Roman"/>
          <w:color w:val="auto"/>
        </w:rPr>
        <w:t>dministración de algún servicio público</w:t>
      </w:r>
      <w:r w:rsidRPr="00FB3C81">
        <w:rPr>
          <w:rFonts w:ascii="Arial Narrow" w:hAnsi="Arial Narrow" w:cs="Times New Roman"/>
          <w:color w:val="auto"/>
        </w:rPr>
        <w:t xml:space="preserve"> m</w:t>
      </w:r>
      <w:r>
        <w:rPr>
          <w:rFonts w:ascii="Arial Narrow" w:hAnsi="Arial Narrow" w:cs="Times New Roman"/>
          <w:color w:val="auto"/>
        </w:rPr>
        <w:t>unicipal, por parte del citado G</w:t>
      </w:r>
      <w:r w:rsidRPr="00FB3C81">
        <w:rPr>
          <w:rFonts w:ascii="Arial Narrow" w:hAnsi="Arial Narrow" w:cs="Times New Roman"/>
          <w:color w:val="auto"/>
        </w:rPr>
        <w:t xml:space="preserve">obierno del Estado. </w:t>
      </w:r>
    </w:p>
    <w:p w14:paraId="444F6440" w14:textId="77777777" w:rsidR="004A5602" w:rsidRPr="00FB3C81" w:rsidRDefault="004A5602" w:rsidP="004A5602">
      <w:pPr>
        <w:pStyle w:val="Default"/>
        <w:jc w:val="both"/>
        <w:rPr>
          <w:rFonts w:ascii="Arial Narrow" w:hAnsi="Arial Narrow" w:cs="Times New Roman"/>
          <w:color w:val="auto"/>
        </w:rPr>
      </w:pPr>
    </w:p>
    <w:p w14:paraId="34C5BAFA" w14:textId="77777777" w:rsidR="004A5602" w:rsidRPr="00466ADB" w:rsidRDefault="004A5602" w:rsidP="004A5602">
      <w:pPr>
        <w:jc w:val="both"/>
        <w:rPr>
          <w:rFonts w:ascii="Arial" w:hAnsi="Arial" w:cs="Arial"/>
          <w:color w:val="000000"/>
        </w:rPr>
      </w:pPr>
      <w:r>
        <w:rPr>
          <w:rFonts w:ascii="Arial Narrow" w:hAnsi="Arial Narrow"/>
          <w:b/>
        </w:rPr>
        <w:t>ARTÍCULO 13</w:t>
      </w:r>
      <w:r w:rsidRPr="00FB3C81">
        <w:rPr>
          <w:rFonts w:ascii="Arial Narrow" w:hAnsi="Arial Narrow"/>
          <w:b/>
        </w:rPr>
        <w:t>.-</w:t>
      </w:r>
      <w:r w:rsidRPr="00FB3C81">
        <w:rPr>
          <w:rFonts w:ascii="Arial Narrow" w:hAnsi="Arial Narrow"/>
        </w:rPr>
        <w:t xml:space="preserve"> </w:t>
      </w:r>
      <w:r w:rsidRPr="00466ADB">
        <w:rPr>
          <w:rFonts w:ascii="Arial Narrow" w:hAnsi="Arial Narrow" w:cs="Arial"/>
          <w:color w:val="000000"/>
        </w:rPr>
        <w:t>El H. Ayuntamiento podrá contratar obligaciones a corto plazo sin autorización de H. Congreso del Estado cuando el saldo insoluto total del monto principal no exceda del 6% de los ingresos totales aprobados en la presente ley, sin incluir el financiamiento neto, en los términos de la Ley de Disciplina Financiera de las Entidades Federativas y los Municipios, y la Ley de Obligaciones, Financiamientos y Deuda Pública del Estado de Campeche y sus Municipios. Así mismo, se autoriza a que el municipio disponga en los términos de los artículos 50 y 51 de la Ley de Coordinación Fiscal de los fondos de aportaciones federales que le correspondan para afectarlos a fin de garantizar obligaciones en caso de incumplimiento, o servir como fuente de pago de dichas obligaciones que contraigan con la Federación, las instituciones de crédito que operen en territorio nacional o con personas físicas o morales de nacionalidad mexicana</w:t>
      </w:r>
      <w:r w:rsidRPr="00466ADB">
        <w:rPr>
          <w:rFonts w:ascii="Arial" w:hAnsi="Arial" w:cs="Arial"/>
          <w:color w:val="000000"/>
        </w:rPr>
        <w:t>.</w:t>
      </w:r>
    </w:p>
    <w:p w14:paraId="20A2C67D" w14:textId="77777777" w:rsidR="004A5602" w:rsidRDefault="004A5602" w:rsidP="004A5602">
      <w:pPr>
        <w:pStyle w:val="Default"/>
        <w:jc w:val="both"/>
        <w:rPr>
          <w:rFonts w:ascii="Arial Narrow" w:hAnsi="Arial Narrow" w:cs="Times New Roman"/>
          <w:b/>
          <w:color w:val="auto"/>
        </w:rPr>
      </w:pPr>
      <w:r w:rsidRPr="00FB3C81">
        <w:rPr>
          <w:rFonts w:ascii="Arial Narrow" w:hAnsi="Arial Narrow"/>
          <w:color w:val="auto"/>
        </w:rPr>
        <w:t xml:space="preserve">. </w:t>
      </w:r>
    </w:p>
    <w:p w14:paraId="1FA56FB2" w14:textId="77777777" w:rsidR="004A5602" w:rsidRDefault="004A5602" w:rsidP="004A5602">
      <w:pPr>
        <w:pStyle w:val="Default"/>
        <w:jc w:val="both"/>
        <w:rPr>
          <w:rFonts w:ascii="Arial Narrow" w:hAnsi="Arial Narrow"/>
          <w:color w:val="auto"/>
        </w:rPr>
      </w:pPr>
      <w:r>
        <w:rPr>
          <w:rFonts w:ascii="Arial Narrow" w:hAnsi="Arial Narrow" w:cs="Times New Roman"/>
          <w:b/>
          <w:color w:val="auto"/>
        </w:rPr>
        <w:t>ARTÍCULO</w:t>
      </w:r>
      <w:r>
        <w:rPr>
          <w:rFonts w:ascii="Arial Narrow" w:hAnsi="Arial Narrow"/>
          <w:b/>
          <w:color w:val="auto"/>
        </w:rPr>
        <w:t xml:space="preserve"> 14</w:t>
      </w:r>
      <w:r w:rsidRPr="00033183">
        <w:rPr>
          <w:rFonts w:ascii="Arial Narrow" w:hAnsi="Arial Narrow"/>
          <w:b/>
          <w:color w:val="auto"/>
        </w:rPr>
        <w:t>.-</w:t>
      </w:r>
      <w:r>
        <w:rPr>
          <w:rFonts w:ascii="Arial Narrow" w:hAnsi="Arial Narrow"/>
          <w:b/>
          <w:color w:val="auto"/>
        </w:rPr>
        <w:t xml:space="preserve"> </w:t>
      </w:r>
      <w:r>
        <w:rPr>
          <w:rFonts w:ascii="Arial Narrow" w:hAnsi="Arial Narrow"/>
          <w:color w:val="auto"/>
        </w:rPr>
        <w:t>Queda facultado el Departamento Jurídico del Municipio de CANDELARIA para llevar a cabo el procedimiento administrativo de ejecución para la recuperación de créditos fiscales y multas administrativas no fiscales en los términos de las leyes y convenios vigentes y del Código Fiscal Municipal del Estado de Campeche</w:t>
      </w:r>
      <w:r w:rsidR="008F46D7">
        <w:rPr>
          <w:rFonts w:ascii="Arial Narrow" w:hAnsi="Arial Narrow"/>
          <w:color w:val="auto"/>
        </w:rPr>
        <w:t xml:space="preserve"> y se faculta a los </w:t>
      </w:r>
      <w:r w:rsidR="00DB0599">
        <w:rPr>
          <w:rFonts w:ascii="Arial Narrow" w:hAnsi="Arial Narrow"/>
          <w:color w:val="auto"/>
        </w:rPr>
        <w:t>D</w:t>
      </w:r>
      <w:r w:rsidR="008F46D7">
        <w:rPr>
          <w:rFonts w:ascii="Arial Narrow" w:hAnsi="Arial Narrow"/>
          <w:color w:val="auto"/>
        </w:rPr>
        <w:t xml:space="preserve">irectores de </w:t>
      </w:r>
      <w:r w:rsidR="00DB0599">
        <w:rPr>
          <w:rFonts w:ascii="Arial Narrow" w:hAnsi="Arial Narrow"/>
          <w:color w:val="auto"/>
        </w:rPr>
        <w:t>C</w:t>
      </w:r>
      <w:r w:rsidR="008F46D7">
        <w:rPr>
          <w:rFonts w:ascii="Arial Narrow" w:hAnsi="Arial Narrow"/>
          <w:color w:val="auto"/>
        </w:rPr>
        <w:t xml:space="preserve">atastro y </w:t>
      </w:r>
      <w:r w:rsidR="00DB0599">
        <w:rPr>
          <w:rFonts w:ascii="Arial Narrow" w:hAnsi="Arial Narrow"/>
          <w:color w:val="auto"/>
        </w:rPr>
        <w:t>A</w:t>
      </w:r>
      <w:r w:rsidR="008F46D7">
        <w:rPr>
          <w:rFonts w:ascii="Arial Narrow" w:hAnsi="Arial Narrow"/>
          <w:color w:val="auto"/>
        </w:rPr>
        <w:t xml:space="preserve">gua </w:t>
      </w:r>
      <w:r w:rsidR="00DB0599">
        <w:rPr>
          <w:rFonts w:ascii="Arial Narrow" w:hAnsi="Arial Narrow"/>
          <w:color w:val="auto"/>
        </w:rPr>
        <w:t>P</w:t>
      </w:r>
      <w:r w:rsidR="008F46D7">
        <w:rPr>
          <w:rFonts w:ascii="Arial Narrow" w:hAnsi="Arial Narrow"/>
          <w:color w:val="auto"/>
        </w:rPr>
        <w:t>otable como autoridades fiscales a efecto de practicar notifi</w:t>
      </w:r>
      <w:r w:rsidR="00753E81">
        <w:rPr>
          <w:rFonts w:ascii="Arial Narrow" w:hAnsi="Arial Narrow"/>
          <w:color w:val="auto"/>
        </w:rPr>
        <w:t>caciones, requerimientos y Procedimientos</w:t>
      </w:r>
      <w:r w:rsidR="008F46D7">
        <w:rPr>
          <w:rFonts w:ascii="Arial Narrow" w:hAnsi="Arial Narrow"/>
          <w:color w:val="auto"/>
        </w:rPr>
        <w:t xml:space="preserve"> </w:t>
      </w:r>
      <w:r w:rsidR="00753E81">
        <w:rPr>
          <w:rFonts w:ascii="Arial Narrow" w:hAnsi="Arial Narrow"/>
          <w:color w:val="auto"/>
        </w:rPr>
        <w:t xml:space="preserve"> Administrativos de Ejecución </w:t>
      </w:r>
      <w:r w:rsidR="00103A90">
        <w:rPr>
          <w:rFonts w:ascii="Arial Narrow" w:hAnsi="Arial Narrow"/>
          <w:color w:val="auto"/>
        </w:rPr>
        <w:t>para</w:t>
      </w:r>
      <w:r w:rsidR="008F46D7">
        <w:rPr>
          <w:rFonts w:ascii="Arial Narrow" w:hAnsi="Arial Narrow"/>
          <w:color w:val="auto"/>
        </w:rPr>
        <w:t xml:space="preserve"> hacer efectivos los créditos fiscales.</w:t>
      </w:r>
    </w:p>
    <w:p w14:paraId="28BAC1AD" w14:textId="77777777" w:rsidR="004A5602" w:rsidRDefault="004A5602" w:rsidP="004A5602">
      <w:pPr>
        <w:pStyle w:val="Default"/>
        <w:jc w:val="both"/>
        <w:rPr>
          <w:rFonts w:ascii="Arial Narrow" w:hAnsi="Arial Narrow" w:cs="Times New Roman"/>
          <w:color w:val="auto"/>
        </w:rPr>
      </w:pPr>
    </w:p>
    <w:p w14:paraId="1FA4E4AA" w14:textId="77777777" w:rsidR="004A5602" w:rsidRPr="00466ADB" w:rsidRDefault="004A5602" w:rsidP="004A5602">
      <w:pPr>
        <w:jc w:val="both"/>
        <w:rPr>
          <w:rFonts w:ascii="Arial" w:hAnsi="Arial" w:cs="Arial"/>
          <w:color w:val="000000"/>
        </w:rPr>
      </w:pPr>
      <w:r w:rsidRPr="00466ADB">
        <w:rPr>
          <w:rFonts w:ascii="Arial" w:hAnsi="Arial" w:cs="Arial"/>
          <w:b/>
          <w:color w:val="000000"/>
        </w:rPr>
        <w:t>Artículo 15.-</w:t>
      </w:r>
      <w:r w:rsidRPr="00466ADB">
        <w:rPr>
          <w:rFonts w:ascii="Arial" w:hAnsi="Arial" w:cs="Arial"/>
          <w:color w:val="000000"/>
        </w:rPr>
        <w:t xml:space="preserve"> </w:t>
      </w:r>
      <w:r w:rsidRPr="00466ADB">
        <w:rPr>
          <w:rFonts w:ascii="Arial Narrow" w:hAnsi="Arial Narrow" w:cs="Arial"/>
          <w:color w:val="000000"/>
        </w:rPr>
        <w:t xml:space="preserve">Tratándose de contribuciones omitidas y de sus accesorios que adeuden los </w:t>
      </w:r>
      <w:r w:rsidR="008F46D7" w:rsidRPr="00466ADB">
        <w:rPr>
          <w:rFonts w:ascii="Arial Narrow" w:hAnsi="Arial Narrow" w:cs="Arial"/>
          <w:color w:val="000000"/>
        </w:rPr>
        <w:t>contribuyentes al</w:t>
      </w:r>
      <w:r w:rsidRPr="00466ADB">
        <w:rPr>
          <w:rFonts w:ascii="Arial Narrow" w:hAnsi="Arial Narrow" w:cs="Arial"/>
          <w:color w:val="000000"/>
        </w:rPr>
        <w:t xml:space="preserve"> fisco del Municipio de Candelaria con el fin de </w:t>
      </w:r>
      <w:r w:rsidR="00753E81" w:rsidRPr="00466ADB">
        <w:rPr>
          <w:rFonts w:ascii="Arial Narrow" w:hAnsi="Arial Narrow" w:cs="Arial"/>
          <w:color w:val="000000"/>
        </w:rPr>
        <w:t>que se</w:t>
      </w:r>
      <w:r w:rsidRPr="00466ADB">
        <w:rPr>
          <w:rFonts w:ascii="Arial Narrow" w:hAnsi="Arial Narrow" w:cs="Arial"/>
          <w:color w:val="000000"/>
        </w:rPr>
        <w:t xml:space="preserve"> regularicen en sus pagos, se podrá autorizar el pago a plazos a través de la Tesorería Municipal sin que el plazo exceda de 12 meses de no ser así; se aplicara el Procedimiento Administrativo de Ejecución.</w:t>
      </w:r>
      <w:r w:rsidRPr="00466ADB">
        <w:rPr>
          <w:rFonts w:ascii="Arial" w:hAnsi="Arial" w:cs="Arial"/>
          <w:color w:val="000000"/>
        </w:rPr>
        <w:t xml:space="preserve"> </w:t>
      </w:r>
    </w:p>
    <w:p w14:paraId="13E506EE" w14:textId="77777777" w:rsidR="004A5602" w:rsidRDefault="004A5602" w:rsidP="004A5602">
      <w:pPr>
        <w:pStyle w:val="Sinespaciado"/>
        <w:tabs>
          <w:tab w:val="left" w:pos="9288"/>
          <w:tab w:val="left" w:pos="10403"/>
        </w:tabs>
        <w:spacing w:line="276" w:lineRule="auto"/>
        <w:jc w:val="both"/>
        <w:rPr>
          <w:rFonts w:ascii="Arial" w:hAnsi="Arial" w:cs="Arial"/>
          <w:b/>
        </w:rPr>
      </w:pPr>
    </w:p>
    <w:p w14:paraId="5447A2A4" w14:textId="77777777" w:rsidR="004A5602" w:rsidRDefault="004A5602" w:rsidP="004A5602">
      <w:pPr>
        <w:pStyle w:val="Sinespaciado"/>
        <w:tabs>
          <w:tab w:val="left" w:pos="9288"/>
          <w:tab w:val="left" w:pos="10403"/>
        </w:tabs>
        <w:spacing w:line="276" w:lineRule="auto"/>
        <w:jc w:val="both"/>
        <w:rPr>
          <w:rFonts w:ascii="Arial" w:hAnsi="Arial" w:cs="Arial"/>
        </w:rPr>
      </w:pPr>
      <w:r>
        <w:rPr>
          <w:rFonts w:ascii="Arial" w:hAnsi="Arial" w:cs="Arial"/>
          <w:b/>
        </w:rPr>
        <w:t>Artículo 16</w:t>
      </w:r>
      <w:r w:rsidRPr="00DF6478">
        <w:rPr>
          <w:rFonts w:ascii="Arial" w:hAnsi="Arial" w:cs="Arial"/>
          <w:b/>
        </w:rPr>
        <w:t>.-</w:t>
      </w:r>
      <w:r w:rsidRPr="00E67FEF">
        <w:rPr>
          <w:rFonts w:ascii="Arial" w:hAnsi="Arial" w:cs="Arial"/>
          <w:b/>
          <w:sz w:val="22"/>
          <w:szCs w:val="22"/>
        </w:rPr>
        <w:t xml:space="preserve"> </w:t>
      </w:r>
      <w:r w:rsidRPr="00797102">
        <w:rPr>
          <w:rFonts w:ascii="Arial Narrow" w:hAnsi="Arial Narrow" w:cs="Arial"/>
        </w:rPr>
        <w:t xml:space="preserve">Con el propósito de fomentar y estimular el cumplimiento de las obligaciones fiscales de los contribuyentes apoyándolos para su regularización, queda autorizado el Ayuntamiento del Municipio de Candelaria, a través de </w:t>
      </w:r>
      <w:r w:rsidR="008F46D7" w:rsidRPr="00797102">
        <w:rPr>
          <w:rFonts w:ascii="Arial Narrow" w:hAnsi="Arial Narrow" w:cs="Arial"/>
        </w:rPr>
        <w:t>su Tesorero</w:t>
      </w:r>
      <w:r w:rsidRPr="00797102">
        <w:rPr>
          <w:rFonts w:ascii="Arial Narrow" w:hAnsi="Arial Narrow" w:cs="Arial"/>
        </w:rPr>
        <w:t xml:space="preserve"> para emitir resoluciones de carácter general mediante las cuales condone multas fiscales</w:t>
      </w:r>
      <w:r w:rsidR="008F46D7">
        <w:rPr>
          <w:rFonts w:ascii="Arial Narrow" w:hAnsi="Arial Narrow" w:cs="Arial"/>
        </w:rPr>
        <w:t xml:space="preserve"> y recargos por mora</w:t>
      </w:r>
      <w:r w:rsidRPr="00797102">
        <w:rPr>
          <w:rFonts w:ascii="Arial Narrow" w:hAnsi="Arial Narrow" w:cs="Arial"/>
        </w:rPr>
        <w:t xml:space="preserve"> en las condiciones que considere convenientes</w:t>
      </w:r>
      <w:r w:rsidRPr="00FF5041">
        <w:rPr>
          <w:rFonts w:ascii="Arial" w:hAnsi="Arial" w:cs="Arial"/>
        </w:rPr>
        <w:t>.</w:t>
      </w:r>
    </w:p>
    <w:p w14:paraId="5B3740AC" w14:textId="77777777" w:rsidR="004A5602" w:rsidRDefault="004A5602" w:rsidP="004A5602">
      <w:pPr>
        <w:pStyle w:val="Sinespaciado"/>
        <w:tabs>
          <w:tab w:val="left" w:pos="9288"/>
          <w:tab w:val="left" w:pos="10403"/>
        </w:tabs>
        <w:spacing w:line="276" w:lineRule="auto"/>
        <w:jc w:val="both"/>
        <w:rPr>
          <w:rFonts w:ascii="Arial" w:hAnsi="Arial" w:cs="Arial"/>
          <w:b/>
        </w:rPr>
      </w:pPr>
    </w:p>
    <w:p w14:paraId="71B8F12E" w14:textId="243A5832" w:rsidR="004A5602" w:rsidRPr="00797102" w:rsidRDefault="004A5602" w:rsidP="004A5602">
      <w:pPr>
        <w:pStyle w:val="Sinespaciado"/>
        <w:tabs>
          <w:tab w:val="left" w:pos="9288"/>
          <w:tab w:val="left" w:pos="10403"/>
        </w:tabs>
        <w:spacing w:line="276" w:lineRule="auto"/>
        <w:jc w:val="both"/>
        <w:rPr>
          <w:rFonts w:ascii="Arial" w:hAnsi="Arial" w:cs="Arial"/>
        </w:rPr>
      </w:pPr>
      <w:r>
        <w:rPr>
          <w:rFonts w:ascii="Arial" w:hAnsi="Arial" w:cs="Arial"/>
          <w:b/>
        </w:rPr>
        <w:t>Artículo 17</w:t>
      </w:r>
      <w:r w:rsidRPr="00DF6478">
        <w:rPr>
          <w:rFonts w:ascii="Arial" w:hAnsi="Arial" w:cs="Arial"/>
          <w:b/>
        </w:rPr>
        <w:t>.-</w:t>
      </w:r>
      <w:r w:rsidRPr="00E67FEF">
        <w:rPr>
          <w:rFonts w:ascii="Arial" w:hAnsi="Arial" w:cs="Arial"/>
          <w:b/>
          <w:sz w:val="22"/>
          <w:szCs w:val="22"/>
        </w:rPr>
        <w:t xml:space="preserve"> </w:t>
      </w:r>
      <w:r w:rsidRPr="00797102">
        <w:rPr>
          <w:rFonts w:ascii="Arial Narrow" w:hAnsi="Arial Narrow" w:cs="Arial"/>
        </w:rPr>
        <w:t xml:space="preserve">Para términos del artículo 57 de la Ley de Hacienda de los Municipios del Estado de Campeche en su fracción II, el Municipio de Candelaria omitirá el avalúo comercial practicado por un perito valuador acreditado cuando el inmueble no exceda de 4705 </w:t>
      </w:r>
      <w:r w:rsidR="00FB5B0F">
        <w:rPr>
          <w:rFonts w:ascii="Arial Narrow" w:hAnsi="Arial Narrow" w:cs="Arial"/>
        </w:rPr>
        <w:t>UMA</w:t>
      </w:r>
      <w:r w:rsidR="00D52B68">
        <w:rPr>
          <w:rFonts w:ascii="Arial Narrow" w:hAnsi="Arial Narrow" w:cs="Arial"/>
        </w:rPr>
        <w:t>S</w:t>
      </w:r>
      <w:r w:rsidRPr="00797102">
        <w:rPr>
          <w:rFonts w:ascii="Arial Narrow" w:hAnsi="Arial Narrow" w:cs="Arial"/>
        </w:rPr>
        <w:t xml:space="preserve"> Vigentes del </w:t>
      </w:r>
      <w:r w:rsidR="00DB0599">
        <w:rPr>
          <w:rFonts w:ascii="Arial Narrow" w:hAnsi="Arial Narrow" w:cs="Arial"/>
        </w:rPr>
        <w:t>E</w:t>
      </w:r>
      <w:r w:rsidRPr="00797102">
        <w:rPr>
          <w:rFonts w:ascii="Arial Narrow" w:hAnsi="Arial Narrow" w:cs="Arial"/>
        </w:rPr>
        <w:t xml:space="preserve">stado de Campeche y se </w:t>
      </w:r>
      <w:r w:rsidR="00DB0599" w:rsidRPr="00797102">
        <w:rPr>
          <w:rFonts w:ascii="Arial Narrow" w:hAnsi="Arial Narrow" w:cs="Arial"/>
        </w:rPr>
        <w:t>apegará</w:t>
      </w:r>
      <w:r w:rsidRPr="00797102">
        <w:rPr>
          <w:rFonts w:ascii="Arial Narrow" w:hAnsi="Arial Narrow" w:cs="Arial"/>
        </w:rPr>
        <w:t xml:space="preserve"> al valor catastral actualizado conforme a las disposiciones de la Ley de Catastro del Estado de Campeche.</w:t>
      </w:r>
    </w:p>
    <w:p w14:paraId="5F0964B9" w14:textId="77777777" w:rsidR="004A5602" w:rsidRDefault="004A5602" w:rsidP="004A5602">
      <w:pPr>
        <w:pStyle w:val="Sinespaciado"/>
        <w:tabs>
          <w:tab w:val="left" w:pos="9288"/>
          <w:tab w:val="left" w:pos="10403"/>
        </w:tabs>
        <w:spacing w:line="276" w:lineRule="auto"/>
        <w:jc w:val="both"/>
        <w:rPr>
          <w:rFonts w:ascii="Arial" w:hAnsi="Arial" w:cs="Arial"/>
          <w:b/>
        </w:rPr>
      </w:pPr>
    </w:p>
    <w:p w14:paraId="066A0685" w14:textId="77777777" w:rsidR="004A5602" w:rsidRDefault="004A5602" w:rsidP="004A5602">
      <w:pPr>
        <w:pStyle w:val="Sinespaciado"/>
        <w:tabs>
          <w:tab w:val="left" w:pos="9288"/>
          <w:tab w:val="left" w:pos="10403"/>
        </w:tabs>
        <w:spacing w:line="276" w:lineRule="auto"/>
        <w:jc w:val="both"/>
        <w:rPr>
          <w:rFonts w:ascii="Arial Narrow" w:hAnsi="Arial Narrow" w:cs="Arial"/>
        </w:rPr>
      </w:pPr>
      <w:r>
        <w:rPr>
          <w:rFonts w:ascii="Arial" w:hAnsi="Arial" w:cs="Arial"/>
          <w:b/>
        </w:rPr>
        <w:lastRenderedPageBreak/>
        <w:t>Articulo 18</w:t>
      </w:r>
      <w:r w:rsidRPr="00DE4A14">
        <w:rPr>
          <w:rFonts w:ascii="Arial" w:hAnsi="Arial" w:cs="Arial"/>
          <w:b/>
        </w:rPr>
        <w:t>.-</w:t>
      </w:r>
      <w:r>
        <w:rPr>
          <w:rFonts w:ascii="Arial" w:hAnsi="Arial" w:cs="Arial"/>
          <w:b/>
        </w:rPr>
        <w:t xml:space="preserve"> </w:t>
      </w:r>
      <w:r w:rsidRPr="00797102">
        <w:rPr>
          <w:rFonts w:ascii="Arial Narrow" w:hAnsi="Arial Narrow" w:cs="Arial"/>
        </w:rPr>
        <w:t xml:space="preserve">En cumplimiento a los artículos 9, fracciones I y IX, 14 y 61, fracción I, último párrafo de la Ley General de Contabilidad Gubernamental y Cuarto Transitorio del Decreto por el que se reforma y adiciona la Ley General de Contabilidad Gubernamental, para transparentar y armonizar la </w:t>
      </w:r>
    </w:p>
    <w:p w14:paraId="2C88D2B7" w14:textId="77777777" w:rsidR="004A5602" w:rsidRDefault="004A5602" w:rsidP="004A5602">
      <w:pPr>
        <w:pStyle w:val="Sinespaciado"/>
        <w:tabs>
          <w:tab w:val="left" w:pos="9288"/>
          <w:tab w:val="left" w:pos="10403"/>
        </w:tabs>
        <w:spacing w:line="276" w:lineRule="auto"/>
        <w:jc w:val="both"/>
        <w:rPr>
          <w:rFonts w:ascii="Arial Narrow" w:hAnsi="Arial Narrow" w:cs="Arial"/>
        </w:rPr>
      </w:pPr>
      <w:r w:rsidRPr="00797102">
        <w:rPr>
          <w:rFonts w:ascii="Arial Narrow" w:hAnsi="Arial Narrow" w:cs="Arial"/>
        </w:rPr>
        <w:t xml:space="preserve">Información financiera relativa a la aplicación de recursos públicos en los distintos órdenes de gobierno, </w:t>
      </w:r>
      <w:r w:rsidR="00753E81" w:rsidRPr="00797102">
        <w:rPr>
          <w:rFonts w:ascii="Arial Narrow" w:hAnsi="Arial Narrow" w:cs="Arial"/>
        </w:rPr>
        <w:t>aplicando la</w:t>
      </w:r>
      <w:r w:rsidRPr="00797102">
        <w:rPr>
          <w:rFonts w:ascii="Arial Narrow" w:hAnsi="Arial Narrow" w:cs="Arial"/>
        </w:rPr>
        <w:t xml:space="preserve"> </w:t>
      </w:r>
      <w:r w:rsidRPr="00797102">
        <w:rPr>
          <w:rFonts w:ascii="Arial Narrow" w:hAnsi="Arial Narrow" w:cs="Arial"/>
          <w:b/>
        </w:rPr>
        <w:t xml:space="preserve">Norma para armonizar la presentación de la información adicional a la iniciativa de la Ley de Ingresos, </w:t>
      </w:r>
      <w:r w:rsidRPr="00797102">
        <w:rPr>
          <w:rFonts w:ascii="Arial Narrow" w:hAnsi="Arial Narrow" w:cs="Arial"/>
        </w:rPr>
        <w:t>presentándola de la siguiente manera:</w:t>
      </w:r>
    </w:p>
    <w:p w14:paraId="18088B61" w14:textId="77777777" w:rsidR="002B033A" w:rsidRDefault="002B033A" w:rsidP="004A5602">
      <w:pPr>
        <w:pStyle w:val="Sinespaciado"/>
        <w:tabs>
          <w:tab w:val="left" w:pos="9288"/>
          <w:tab w:val="left" w:pos="10403"/>
        </w:tabs>
        <w:spacing w:line="276" w:lineRule="auto"/>
        <w:jc w:val="both"/>
        <w:rPr>
          <w:rFonts w:ascii="Arial Narrow" w:hAnsi="Arial Narrow" w:cs="Arial"/>
        </w:rPr>
      </w:pPr>
    </w:p>
    <w:p w14:paraId="1AD7B400" w14:textId="77777777" w:rsidR="004A5602" w:rsidRDefault="004A5602" w:rsidP="004A5602">
      <w:pPr>
        <w:pStyle w:val="Sinespaciado"/>
        <w:tabs>
          <w:tab w:val="left" w:pos="9288"/>
          <w:tab w:val="left" w:pos="10403"/>
        </w:tabs>
        <w:spacing w:line="276" w:lineRule="auto"/>
        <w:jc w:val="both"/>
        <w:rPr>
          <w:rFonts w:ascii="Arial Narrow" w:hAnsi="Arial Narrow" w:cs="Arial"/>
        </w:rPr>
      </w:pPr>
    </w:p>
    <w:p w14:paraId="60211A79" w14:textId="77777777" w:rsidR="001E3718" w:rsidRDefault="001E3718" w:rsidP="004A5602">
      <w:pPr>
        <w:pStyle w:val="Sinespaciado"/>
        <w:tabs>
          <w:tab w:val="left" w:pos="9288"/>
          <w:tab w:val="left" w:pos="10403"/>
        </w:tabs>
        <w:spacing w:line="276" w:lineRule="auto"/>
        <w:jc w:val="both"/>
        <w:rPr>
          <w:rFonts w:ascii="Arial Narrow" w:hAnsi="Arial Narrow" w:cs="Arial"/>
        </w:rPr>
      </w:pPr>
    </w:p>
    <w:p w14:paraId="71016FD1" w14:textId="77777777" w:rsidR="004A5602" w:rsidRDefault="004A5602" w:rsidP="004A5602">
      <w:pPr>
        <w:pStyle w:val="Sinespaciado"/>
        <w:tabs>
          <w:tab w:val="left" w:pos="9288"/>
          <w:tab w:val="left" w:pos="10403"/>
        </w:tabs>
        <w:spacing w:line="276" w:lineRule="auto"/>
        <w:jc w:val="both"/>
        <w:rPr>
          <w:rFonts w:ascii="Arial Narrow" w:hAnsi="Arial Narrow" w:cs="Arial"/>
        </w:rPr>
      </w:pPr>
    </w:p>
    <w:tbl>
      <w:tblPr>
        <w:tblW w:w="8712" w:type="dxa"/>
        <w:tblInd w:w="144" w:type="dxa"/>
        <w:tblLayout w:type="fixed"/>
        <w:tblCellMar>
          <w:left w:w="72" w:type="dxa"/>
          <w:right w:w="72" w:type="dxa"/>
        </w:tblCellMar>
        <w:tblLook w:val="0000" w:firstRow="0" w:lastRow="0" w:firstColumn="0" w:lastColumn="0" w:noHBand="0" w:noVBand="0"/>
      </w:tblPr>
      <w:tblGrid>
        <w:gridCol w:w="6843"/>
        <w:gridCol w:w="1869"/>
      </w:tblGrid>
      <w:tr w:rsidR="00F976D5" w:rsidRPr="00990343" w14:paraId="112F15EF"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noWrap/>
            <w:vAlign w:val="center"/>
          </w:tcPr>
          <w:p w14:paraId="5F2B994A" w14:textId="77777777" w:rsidR="00F976D5" w:rsidRPr="00990343" w:rsidRDefault="00F976D5" w:rsidP="00F976D5">
            <w:pPr>
              <w:pStyle w:val="texto"/>
              <w:spacing w:after="60" w:line="200" w:lineRule="exact"/>
              <w:ind w:firstLine="0"/>
              <w:jc w:val="center"/>
              <w:rPr>
                <w:sz w:val="16"/>
                <w:szCs w:val="16"/>
              </w:rPr>
            </w:pPr>
            <w:r w:rsidRPr="00990343">
              <w:rPr>
                <w:sz w:val="16"/>
                <w:szCs w:val="16"/>
              </w:rPr>
              <w:t>Municipio</w:t>
            </w:r>
            <w:r w:rsidR="00753E81">
              <w:rPr>
                <w:sz w:val="16"/>
                <w:szCs w:val="16"/>
              </w:rPr>
              <w:t xml:space="preserve"> de Candelaria</w:t>
            </w:r>
          </w:p>
        </w:tc>
        <w:tc>
          <w:tcPr>
            <w:tcW w:w="1869" w:type="dxa"/>
            <w:vMerge w:val="restart"/>
            <w:tcBorders>
              <w:top w:val="single" w:sz="6" w:space="0" w:color="auto"/>
              <w:left w:val="single" w:sz="6" w:space="0" w:color="auto"/>
              <w:right w:val="single" w:sz="6" w:space="0" w:color="auto"/>
            </w:tcBorders>
            <w:vAlign w:val="center"/>
          </w:tcPr>
          <w:p w14:paraId="26A4892C" w14:textId="77777777" w:rsidR="00F976D5" w:rsidRPr="00990343" w:rsidRDefault="00F976D5" w:rsidP="00F976D5">
            <w:pPr>
              <w:pStyle w:val="texto"/>
              <w:spacing w:after="60" w:line="200" w:lineRule="exact"/>
              <w:ind w:firstLine="0"/>
              <w:jc w:val="center"/>
              <w:rPr>
                <w:sz w:val="16"/>
                <w:szCs w:val="16"/>
              </w:rPr>
            </w:pPr>
            <w:r w:rsidRPr="00990343">
              <w:rPr>
                <w:sz w:val="16"/>
                <w:szCs w:val="16"/>
              </w:rPr>
              <w:t>Ingreso Estimado</w:t>
            </w:r>
          </w:p>
        </w:tc>
      </w:tr>
      <w:tr w:rsidR="00F976D5" w:rsidRPr="00990343" w14:paraId="7AF99CB4"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6692719" w14:textId="087A303D" w:rsidR="00F976D5" w:rsidRPr="00990343" w:rsidRDefault="00F976D5" w:rsidP="00EA0568">
            <w:pPr>
              <w:pStyle w:val="texto"/>
              <w:spacing w:after="60" w:line="200" w:lineRule="exact"/>
              <w:ind w:firstLine="0"/>
              <w:jc w:val="center"/>
              <w:rPr>
                <w:sz w:val="16"/>
                <w:szCs w:val="16"/>
              </w:rPr>
            </w:pPr>
            <w:r w:rsidRPr="00990343">
              <w:rPr>
                <w:sz w:val="16"/>
                <w:szCs w:val="16"/>
              </w:rPr>
              <w:t xml:space="preserve">Iniciativa de Ley de Ingresos para el Ejercicio Fiscal </w:t>
            </w:r>
            <w:r w:rsidR="007F2CF1">
              <w:rPr>
                <w:sz w:val="16"/>
                <w:szCs w:val="16"/>
              </w:rPr>
              <w:t>2021</w:t>
            </w:r>
          </w:p>
        </w:tc>
        <w:tc>
          <w:tcPr>
            <w:tcW w:w="1869" w:type="dxa"/>
            <w:vMerge/>
            <w:tcBorders>
              <w:left w:val="single" w:sz="6" w:space="0" w:color="auto"/>
              <w:bottom w:val="single" w:sz="6" w:space="0" w:color="auto"/>
              <w:right w:val="single" w:sz="6" w:space="0" w:color="auto"/>
            </w:tcBorders>
            <w:vAlign w:val="center"/>
          </w:tcPr>
          <w:p w14:paraId="1B0DC98B" w14:textId="77777777" w:rsidR="00F976D5" w:rsidRPr="00990343" w:rsidRDefault="00F976D5" w:rsidP="00F976D5">
            <w:pPr>
              <w:pStyle w:val="texto"/>
              <w:spacing w:after="60" w:line="200" w:lineRule="exact"/>
              <w:ind w:firstLine="0"/>
              <w:rPr>
                <w:sz w:val="16"/>
                <w:szCs w:val="16"/>
              </w:rPr>
            </w:pPr>
          </w:p>
        </w:tc>
      </w:tr>
      <w:tr w:rsidR="00DB0C00" w:rsidRPr="00990343" w14:paraId="45044F0B"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4FDA2F8" w14:textId="77777777" w:rsidR="00DB0C00" w:rsidRPr="00990343" w:rsidRDefault="00DB0C00" w:rsidP="00DB0C00">
            <w:pPr>
              <w:pStyle w:val="texto"/>
              <w:spacing w:after="60" w:line="200" w:lineRule="exact"/>
              <w:ind w:firstLine="0"/>
              <w:jc w:val="right"/>
              <w:rPr>
                <w:sz w:val="16"/>
                <w:szCs w:val="16"/>
              </w:rPr>
            </w:pPr>
            <w:r w:rsidRPr="00103A90">
              <w:rPr>
                <w:b/>
                <w:szCs w:val="16"/>
              </w:rPr>
              <w:t>Total</w:t>
            </w:r>
            <w:r w:rsidRPr="00103A90">
              <w:rPr>
                <w:szCs w:val="16"/>
              </w:rPr>
              <w:t>.</w:t>
            </w:r>
            <w:r>
              <w:rPr>
                <w:sz w:val="16"/>
                <w:szCs w:val="16"/>
              </w:rPr>
              <w:t xml:space="preserve"> </w:t>
            </w:r>
          </w:p>
        </w:tc>
        <w:tc>
          <w:tcPr>
            <w:tcW w:w="1869" w:type="dxa"/>
            <w:tcBorders>
              <w:top w:val="single" w:sz="6" w:space="0" w:color="auto"/>
              <w:left w:val="single" w:sz="6" w:space="0" w:color="auto"/>
              <w:bottom w:val="single" w:sz="6" w:space="0" w:color="auto"/>
              <w:right w:val="single" w:sz="6" w:space="0" w:color="auto"/>
            </w:tcBorders>
            <w:vAlign w:val="center"/>
          </w:tcPr>
          <w:p w14:paraId="2161EE6B" w14:textId="07A8FC26" w:rsidR="00DB0C00" w:rsidRPr="00B60AAE" w:rsidRDefault="00002F50" w:rsidP="00DB0C00">
            <w:pPr>
              <w:pStyle w:val="texto"/>
              <w:spacing w:after="60" w:line="200" w:lineRule="exact"/>
              <w:ind w:firstLine="0"/>
              <w:jc w:val="right"/>
              <w:rPr>
                <w:b/>
                <w:sz w:val="16"/>
                <w:szCs w:val="16"/>
              </w:rPr>
            </w:pPr>
            <w:r>
              <w:rPr>
                <w:b/>
                <w:sz w:val="16"/>
                <w:szCs w:val="16"/>
              </w:rPr>
              <w:t>$</w:t>
            </w:r>
            <w:r w:rsidR="00D52B68">
              <w:rPr>
                <w:b/>
                <w:sz w:val="16"/>
                <w:szCs w:val="16"/>
              </w:rPr>
              <w:t>374,428,,470</w:t>
            </w:r>
          </w:p>
        </w:tc>
      </w:tr>
      <w:tr w:rsidR="00DB0C00" w:rsidRPr="00990343" w14:paraId="111EBD00"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1594079" w14:textId="77777777" w:rsidR="00DB0C00" w:rsidRPr="00990343" w:rsidRDefault="00DB0C00" w:rsidP="00DB0C00">
            <w:pPr>
              <w:pStyle w:val="texto"/>
              <w:spacing w:after="60" w:line="200" w:lineRule="exact"/>
              <w:ind w:firstLine="0"/>
              <w:rPr>
                <w:sz w:val="16"/>
                <w:szCs w:val="16"/>
              </w:rPr>
            </w:pPr>
            <w:r>
              <w:rPr>
                <w:sz w:val="16"/>
                <w:szCs w:val="16"/>
              </w:rPr>
              <w:t>1-</w:t>
            </w:r>
            <w:r w:rsidRPr="00990343">
              <w:rPr>
                <w:sz w:val="16"/>
                <w:szCs w:val="16"/>
              </w:rPr>
              <w:t>Impuestos</w:t>
            </w:r>
          </w:p>
        </w:tc>
        <w:tc>
          <w:tcPr>
            <w:tcW w:w="1869" w:type="dxa"/>
            <w:tcBorders>
              <w:top w:val="single" w:sz="6" w:space="0" w:color="auto"/>
              <w:left w:val="single" w:sz="6" w:space="0" w:color="auto"/>
              <w:bottom w:val="single" w:sz="6" w:space="0" w:color="auto"/>
              <w:right w:val="single" w:sz="6" w:space="0" w:color="auto"/>
            </w:tcBorders>
            <w:vAlign w:val="center"/>
          </w:tcPr>
          <w:p w14:paraId="680B35E0" w14:textId="4D41528A" w:rsidR="00DB0C00" w:rsidRPr="00607FD6" w:rsidRDefault="00034C35" w:rsidP="00DB0C00">
            <w:pPr>
              <w:pStyle w:val="texto"/>
              <w:spacing w:after="60" w:line="200" w:lineRule="exact"/>
              <w:ind w:firstLine="0"/>
              <w:jc w:val="right"/>
              <w:rPr>
                <w:b/>
                <w:sz w:val="16"/>
                <w:szCs w:val="16"/>
              </w:rPr>
            </w:pPr>
            <w:r>
              <w:rPr>
                <w:b/>
                <w:sz w:val="16"/>
                <w:szCs w:val="16"/>
              </w:rPr>
              <w:t>6,895,144</w:t>
            </w:r>
          </w:p>
        </w:tc>
      </w:tr>
      <w:tr w:rsidR="00DB0C00" w:rsidRPr="00990343" w14:paraId="0A6CBE19"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3456EAE" w14:textId="77777777" w:rsidR="00DB0C00" w:rsidRPr="00990343" w:rsidRDefault="00DB0C00" w:rsidP="00DB0C00">
            <w:pPr>
              <w:pStyle w:val="texto"/>
              <w:spacing w:after="60" w:line="200" w:lineRule="exact"/>
              <w:ind w:left="396" w:firstLine="0"/>
              <w:rPr>
                <w:sz w:val="16"/>
                <w:szCs w:val="16"/>
              </w:rPr>
            </w:pPr>
            <w:r>
              <w:rPr>
                <w:sz w:val="16"/>
                <w:szCs w:val="16"/>
              </w:rPr>
              <w:t xml:space="preserve">1.1- </w:t>
            </w:r>
            <w:r w:rsidRPr="00990343">
              <w:rPr>
                <w:sz w:val="16"/>
                <w:szCs w:val="16"/>
              </w:rPr>
              <w:t>Impuestos Sobre los Ingresos</w:t>
            </w:r>
          </w:p>
        </w:tc>
        <w:tc>
          <w:tcPr>
            <w:tcW w:w="1869" w:type="dxa"/>
            <w:tcBorders>
              <w:top w:val="single" w:sz="6" w:space="0" w:color="auto"/>
              <w:left w:val="single" w:sz="6" w:space="0" w:color="auto"/>
              <w:bottom w:val="single" w:sz="6" w:space="0" w:color="auto"/>
              <w:right w:val="single" w:sz="6" w:space="0" w:color="auto"/>
            </w:tcBorders>
            <w:vAlign w:val="center"/>
          </w:tcPr>
          <w:p w14:paraId="79B40690" w14:textId="77777777" w:rsidR="00DB0C00" w:rsidRPr="00990343" w:rsidRDefault="00DB0C00" w:rsidP="00DB0C00">
            <w:pPr>
              <w:pStyle w:val="texto"/>
              <w:spacing w:after="60" w:line="200" w:lineRule="exact"/>
              <w:ind w:firstLine="0"/>
              <w:jc w:val="right"/>
              <w:rPr>
                <w:sz w:val="16"/>
                <w:szCs w:val="16"/>
              </w:rPr>
            </w:pPr>
            <w:r>
              <w:rPr>
                <w:sz w:val="16"/>
                <w:szCs w:val="16"/>
              </w:rPr>
              <w:t>7,681</w:t>
            </w:r>
          </w:p>
        </w:tc>
      </w:tr>
      <w:tr w:rsidR="00DB0C00" w:rsidRPr="00990343" w14:paraId="4279AC37"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8C57B42" w14:textId="77777777" w:rsidR="00DB0C00" w:rsidRPr="00990343" w:rsidRDefault="00DB0C00" w:rsidP="00DB0C00">
            <w:pPr>
              <w:pStyle w:val="texto"/>
              <w:spacing w:after="60" w:line="200" w:lineRule="exact"/>
              <w:ind w:left="396" w:firstLine="0"/>
              <w:rPr>
                <w:sz w:val="16"/>
                <w:szCs w:val="16"/>
              </w:rPr>
            </w:pPr>
            <w:r>
              <w:rPr>
                <w:sz w:val="16"/>
                <w:szCs w:val="16"/>
              </w:rPr>
              <w:t xml:space="preserve">1.2- </w:t>
            </w:r>
            <w:r w:rsidRPr="00990343">
              <w:rPr>
                <w:sz w:val="16"/>
                <w:szCs w:val="16"/>
              </w:rPr>
              <w:t>Impuestos Sobre el Patrimonio</w:t>
            </w:r>
          </w:p>
        </w:tc>
        <w:tc>
          <w:tcPr>
            <w:tcW w:w="1869" w:type="dxa"/>
            <w:tcBorders>
              <w:top w:val="single" w:sz="6" w:space="0" w:color="auto"/>
              <w:left w:val="single" w:sz="6" w:space="0" w:color="auto"/>
              <w:bottom w:val="single" w:sz="6" w:space="0" w:color="auto"/>
              <w:right w:val="single" w:sz="6" w:space="0" w:color="auto"/>
            </w:tcBorders>
            <w:vAlign w:val="center"/>
          </w:tcPr>
          <w:p w14:paraId="1B1652F8" w14:textId="38DF45CC" w:rsidR="00DB0C00" w:rsidRPr="00990343" w:rsidRDefault="00034C35" w:rsidP="00DB0C00">
            <w:pPr>
              <w:pStyle w:val="texto"/>
              <w:spacing w:after="60" w:line="200" w:lineRule="exact"/>
              <w:ind w:firstLine="0"/>
              <w:jc w:val="right"/>
              <w:rPr>
                <w:sz w:val="16"/>
                <w:szCs w:val="16"/>
              </w:rPr>
            </w:pPr>
            <w:r>
              <w:rPr>
                <w:sz w:val="16"/>
                <w:szCs w:val="16"/>
              </w:rPr>
              <w:t>5,014,245</w:t>
            </w:r>
          </w:p>
        </w:tc>
      </w:tr>
      <w:tr w:rsidR="00DB0C00" w:rsidRPr="00990343" w14:paraId="6F48FE05"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0D095B1" w14:textId="77777777" w:rsidR="00DB0C00" w:rsidRPr="00990343" w:rsidRDefault="00DB0C00" w:rsidP="00DB0C00">
            <w:pPr>
              <w:pStyle w:val="texto"/>
              <w:spacing w:after="60" w:line="200" w:lineRule="exact"/>
              <w:ind w:left="396" w:firstLine="0"/>
              <w:rPr>
                <w:sz w:val="16"/>
                <w:szCs w:val="16"/>
              </w:rPr>
            </w:pPr>
            <w:r>
              <w:rPr>
                <w:sz w:val="16"/>
                <w:szCs w:val="16"/>
              </w:rPr>
              <w:t xml:space="preserve">1.3- </w:t>
            </w:r>
            <w:r w:rsidRPr="00990343">
              <w:rPr>
                <w:sz w:val="16"/>
                <w:szCs w:val="16"/>
              </w:rPr>
              <w:t>Impuestos Sobre la Producción, el Consumo y las Transacciones</w:t>
            </w:r>
          </w:p>
        </w:tc>
        <w:tc>
          <w:tcPr>
            <w:tcW w:w="1869" w:type="dxa"/>
            <w:tcBorders>
              <w:top w:val="single" w:sz="6" w:space="0" w:color="auto"/>
              <w:left w:val="single" w:sz="6" w:space="0" w:color="auto"/>
              <w:bottom w:val="single" w:sz="6" w:space="0" w:color="auto"/>
              <w:right w:val="single" w:sz="6" w:space="0" w:color="auto"/>
            </w:tcBorders>
            <w:vAlign w:val="center"/>
          </w:tcPr>
          <w:p w14:paraId="6D0B8DBA" w14:textId="77777777" w:rsidR="00DB0C00" w:rsidRPr="00990343" w:rsidRDefault="00DB0C00" w:rsidP="00DB0C00">
            <w:pPr>
              <w:pStyle w:val="texto"/>
              <w:spacing w:after="60" w:line="200" w:lineRule="exact"/>
              <w:ind w:firstLine="0"/>
              <w:jc w:val="right"/>
              <w:rPr>
                <w:sz w:val="16"/>
                <w:szCs w:val="16"/>
              </w:rPr>
            </w:pPr>
            <w:r>
              <w:rPr>
                <w:sz w:val="16"/>
                <w:szCs w:val="16"/>
              </w:rPr>
              <w:t>1,428,232</w:t>
            </w:r>
          </w:p>
        </w:tc>
      </w:tr>
      <w:tr w:rsidR="00DB0C00" w:rsidRPr="00990343" w14:paraId="144B42BC"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E4603EB" w14:textId="77777777" w:rsidR="00DB0C00" w:rsidRPr="00990343" w:rsidRDefault="00DB0C00" w:rsidP="00DB0C00">
            <w:pPr>
              <w:pStyle w:val="texto"/>
              <w:spacing w:after="60" w:line="200" w:lineRule="exact"/>
              <w:ind w:left="396" w:firstLine="0"/>
              <w:rPr>
                <w:sz w:val="16"/>
                <w:szCs w:val="16"/>
              </w:rPr>
            </w:pPr>
            <w:r>
              <w:rPr>
                <w:sz w:val="16"/>
                <w:szCs w:val="16"/>
              </w:rPr>
              <w:t xml:space="preserve">1.4- </w:t>
            </w:r>
            <w:r w:rsidRPr="00990343">
              <w:rPr>
                <w:sz w:val="16"/>
                <w:szCs w:val="16"/>
              </w:rPr>
              <w:t>Impuestos al Comercio Exterior</w:t>
            </w:r>
          </w:p>
        </w:tc>
        <w:tc>
          <w:tcPr>
            <w:tcW w:w="1869" w:type="dxa"/>
            <w:tcBorders>
              <w:top w:val="single" w:sz="6" w:space="0" w:color="auto"/>
              <w:left w:val="single" w:sz="6" w:space="0" w:color="auto"/>
              <w:bottom w:val="single" w:sz="6" w:space="0" w:color="auto"/>
              <w:right w:val="single" w:sz="6" w:space="0" w:color="auto"/>
            </w:tcBorders>
            <w:vAlign w:val="center"/>
          </w:tcPr>
          <w:p w14:paraId="3F11432F" w14:textId="77777777" w:rsidR="00DB0C00" w:rsidRPr="00990343" w:rsidRDefault="00DB0C00" w:rsidP="00DB0C00">
            <w:pPr>
              <w:pStyle w:val="texto"/>
              <w:spacing w:after="60" w:line="200" w:lineRule="exact"/>
              <w:ind w:firstLine="0"/>
              <w:jc w:val="right"/>
              <w:rPr>
                <w:sz w:val="16"/>
                <w:szCs w:val="16"/>
              </w:rPr>
            </w:pPr>
            <w:r>
              <w:rPr>
                <w:sz w:val="16"/>
                <w:szCs w:val="16"/>
              </w:rPr>
              <w:t>0</w:t>
            </w:r>
          </w:p>
        </w:tc>
      </w:tr>
      <w:tr w:rsidR="00DB0C00" w:rsidRPr="00990343" w14:paraId="0872B9A0"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264BE5EA" w14:textId="77777777" w:rsidR="00DB0C00" w:rsidRPr="00990343" w:rsidRDefault="00DB0C00" w:rsidP="00DB0C00">
            <w:pPr>
              <w:pStyle w:val="texto"/>
              <w:spacing w:after="60" w:line="200" w:lineRule="exact"/>
              <w:ind w:left="396" w:firstLine="0"/>
              <w:rPr>
                <w:sz w:val="16"/>
                <w:szCs w:val="16"/>
              </w:rPr>
            </w:pPr>
            <w:r>
              <w:rPr>
                <w:sz w:val="16"/>
                <w:szCs w:val="16"/>
              </w:rPr>
              <w:t xml:space="preserve">1.5- </w:t>
            </w:r>
            <w:r w:rsidRPr="00990343">
              <w:rPr>
                <w:sz w:val="16"/>
                <w:szCs w:val="16"/>
              </w:rPr>
              <w:t>Impuestos Sobre Nóminas y Asimilables</w:t>
            </w:r>
          </w:p>
        </w:tc>
        <w:tc>
          <w:tcPr>
            <w:tcW w:w="1869" w:type="dxa"/>
            <w:tcBorders>
              <w:top w:val="single" w:sz="6" w:space="0" w:color="auto"/>
              <w:left w:val="single" w:sz="6" w:space="0" w:color="auto"/>
              <w:bottom w:val="single" w:sz="6" w:space="0" w:color="auto"/>
              <w:right w:val="single" w:sz="6" w:space="0" w:color="auto"/>
            </w:tcBorders>
            <w:vAlign w:val="center"/>
          </w:tcPr>
          <w:p w14:paraId="48BFFDA7" w14:textId="77777777" w:rsidR="00DB0C00" w:rsidRPr="00990343" w:rsidRDefault="00DB0C00" w:rsidP="00DB0C00">
            <w:pPr>
              <w:pStyle w:val="texto"/>
              <w:spacing w:after="60" w:line="200" w:lineRule="exact"/>
              <w:ind w:firstLine="0"/>
              <w:jc w:val="right"/>
              <w:rPr>
                <w:sz w:val="16"/>
                <w:szCs w:val="16"/>
              </w:rPr>
            </w:pPr>
            <w:r>
              <w:rPr>
                <w:sz w:val="16"/>
                <w:szCs w:val="16"/>
              </w:rPr>
              <w:t>0</w:t>
            </w:r>
          </w:p>
        </w:tc>
      </w:tr>
      <w:tr w:rsidR="00DB0C00" w:rsidRPr="00990343" w14:paraId="20CC5028"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3447ED51" w14:textId="77777777" w:rsidR="00DB0C00" w:rsidRPr="00990343" w:rsidRDefault="00DB0C00" w:rsidP="00DB0C00">
            <w:pPr>
              <w:pStyle w:val="texto"/>
              <w:spacing w:after="60" w:line="210" w:lineRule="exact"/>
              <w:ind w:left="396" w:firstLine="0"/>
              <w:rPr>
                <w:sz w:val="16"/>
                <w:szCs w:val="16"/>
              </w:rPr>
            </w:pPr>
            <w:r>
              <w:rPr>
                <w:sz w:val="16"/>
                <w:szCs w:val="16"/>
              </w:rPr>
              <w:t xml:space="preserve">1.6- </w:t>
            </w:r>
            <w:r w:rsidRPr="00990343">
              <w:rPr>
                <w:sz w:val="16"/>
                <w:szCs w:val="16"/>
              </w:rPr>
              <w:t>Impuestos Ecológicos</w:t>
            </w:r>
          </w:p>
        </w:tc>
        <w:tc>
          <w:tcPr>
            <w:tcW w:w="1869" w:type="dxa"/>
            <w:tcBorders>
              <w:top w:val="single" w:sz="6" w:space="0" w:color="auto"/>
              <w:left w:val="single" w:sz="6" w:space="0" w:color="auto"/>
              <w:bottom w:val="single" w:sz="6" w:space="0" w:color="auto"/>
              <w:right w:val="single" w:sz="6" w:space="0" w:color="auto"/>
            </w:tcBorders>
            <w:vAlign w:val="center"/>
          </w:tcPr>
          <w:p w14:paraId="46680D20"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1E1D3533"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92BC59A" w14:textId="77777777" w:rsidR="00DB0C00" w:rsidRPr="00990343" w:rsidRDefault="00DB0C00" w:rsidP="00DB0C00">
            <w:pPr>
              <w:pStyle w:val="texto"/>
              <w:spacing w:after="60" w:line="210" w:lineRule="exact"/>
              <w:ind w:left="396" w:firstLine="0"/>
              <w:rPr>
                <w:sz w:val="16"/>
                <w:szCs w:val="16"/>
              </w:rPr>
            </w:pPr>
            <w:r>
              <w:rPr>
                <w:sz w:val="16"/>
                <w:szCs w:val="16"/>
              </w:rPr>
              <w:t xml:space="preserve">1.7- </w:t>
            </w:r>
            <w:r w:rsidRPr="00990343">
              <w:rPr>
                <w:sz w:val="16"/>
                <w:szCs w:val="16"/>
              </w:rPr>
              <w:t>Accesorios de Impuestos</w:t>
            </w:r>
          </w:p>
        </w:tc>
        <w:tc>
          <w:tcPr>
            <w:tcW w:w="1869" w:type="dxa"/>
            <w:tcBorders>
              <w:top w:val="single" w:sz="6" w:space="0" w:color="auto"/>
              <w:left w:val="single" w:sz="6" w:space="0" w:color="auto"/>
              <w:bottom w:val="single" w:sz="6" w:space="0" w:color="auto"/>
              <w:right w:val="single" w:sz="6" w:space="0" w:color="auto"/>
            </w:tcBorders>
            <w:vAlign w:val="center"/>
          </w:tcPr>
          <w:p w14:paraId="7F489230" w14:textId="515B8A78" w:rsidR="00DB0C00" w:rsidRPr="00990343" w:rsidRDefault="00034C35" w:rsidP="00DB0C00">
            <w:pPr>
              <w:pStyle w:val="texto"/>
              <w:spacing w:after="60" w:line="210" w:lineRule="exact"/>
              <w:ind w:firstLine="0"/>
              <w:jc w:val="right"/>
              <w:rPr>
                <w:sz w:val="16"/>
                <w:szCs w:val="16"/>
              </w:rPr>
            </w:pPr>
            <w:r>
              <w:rPr>
                <w:sz w:val="16"/>
                <w:szCs w:val="16"/>
              </w:rPr>
              <w:t>444,986</w:t>
            </w:r>
          </w:p>
        </w:tc>
      </w:tr>
      <w:tr w:rsidR="00DB0C00" w:rsidRPr="00990343" w14:paraId="6E26FE41"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18E9F72" w14:textId="77777777" w:rsidR="00DB0C00" w:rsidRPr="00990343" w:rsidRDefault="00DB0C00" w:rsidP="00DB0C00">
            <w:pPr>
              <w:pStyle w:val="texto"/>
              <w:spacing w:after="60" w:line="210" w:lineRule="exact"/>
              <w:ind w:left="396" w:firstLine="0"/>
              <w:rPr>
                <w:sz w:val="16"/>
                <w:szCs w:val="16"/>
              </w:rPr>
            </w:pPr>
            <w:r>
              <w:rPr>
                <w:sz w:val="16"/>
                <w:szCs w:val="16"/>
              </w:rPr>
              <w:t xml:space="preserve">1.8- </w:t>
            </w:r>
            <w:r w:rsidRPr="00990343">
              <w:rPr>
                <w:sz w:val="16"/>
                <w:szCs w:val="16"/>
              </w:rPr>
              <w:t>Otros Impuestos</w:t>
            </w:r>
          </w:p>
        </w:tc>
        <w:tc>
          <w:tcPr>
            <w:tcW w:w="1869" w:type="dxa"/>
            <w:tcBorders>
              <w:top w:val="single" w:sz="6" w:space="0" w:color="auto"/>
              <w:left w:val="single" w:sz="6" w:space="0" w:color="auto"/>
              <w:bottom w:val="single" w:sz="6" w:space="0" w:color="auto"/>
              <w:right w:val="single" w:sz="6" w:space="0" w:color="auto"/>
            </w:tcBorders>
            <w:vAlign w:val="center"/>
          </w:tcPr>
          <w:p w14:paraId="3787C1EA"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78CA909F"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8F4F20E" w14:textId="77777777" w:rsidR="00DB0C00" w:rsidRPr="00990343" w:rsidRDefault="00DB0C00" w:rsidP="00DB0C00">
            <w:pPr>
              <w:pStyle w:val="texto"/>
              <w:spacing w:after="60" w:line="210" w:lineRule="exact"/>
              <w:ind w:left="396" w:firstLine="0"/>
              <w:rPr>
                <w:sz w:val="16"/>
                <w:szCs w:val="16"/>
              </w:rPr>
            </w:pPr>
            <w:r>
              <w:rPr>
                <w:sz w:val="16"/>
                <w:szCs w:val="16"/>
              </w:rPr>
              <w:t xml:space="preserve">1.9- </w:t>
            </w:r>
            <w:r w:rsidRPr="00990343">
              <w:rPr>
                <w:sz w:val="16"/>
                <w:szCs w:val="16"/>
              </w:rPr>
              <w:t>Impuestos no Comprendidos en la Ley de Ingresos Vigente, Causados en Ejercicios Fiscales Anteriores Pendientes de Liquidación o Pago</w:t>
            </w:r>
          </w:p>
        </w:tc>
        <w:tc>
          <w:tcPr>
            <w:tcW w:w="1869" w:type="dxa"/>
            <w:tcBorders>
              <w:top w:val="single" w:sz="6" w:space="0" w:color="auto"/>
              <w:left w:val="single" w:sz="6" w:space="0" w:color="auto"/>
              <w:bottom w:val="single" w:sz="6" w:space="0" w:color="auto"/>
              <w:right w:val="single" w:sz="6" w:space="0" w:color="auto"/>
            </w:tcBorders>
            <w:vAlign w:val="center"/>
          </w:tcPr>
          <w:p w14:paraId="17F6F967"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26A49747"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E1B2A69" w14:textId="77777777" w:rsidR="00DB0C00" w:rsidRPr="00990343" w:rsidRDefault="00DB0C00" w:rsidP="00DB0C00">
            <w:pPr>
              <w:pStyle w:val="texto"/>
              <w:spacing w:after="60" w:line="210" w:lineRule="exact"/>
              <w:ind w:firstLine="0"/>
              <w:rPr>
                <w:sz w:val="16"/>
                <w:szCs w:val="16"/>
              </w:rPr>
            </w:pPr>
            <w:r>
              <w:rPr>
                <w:sz w:val="16"/>
                <w:szCs w:val="16"/>
              </w:rPr>
              <w:t xml:space="preserve">2- </w:t>
            </w:r>
            <w:r w:rsidRPr="00990343">
              <w:rPr>
                <w:sz w:val="16"/>
                <w:szCs w:val="16"/>
              </w:rPr>
              <w:t>Cuotas y Aportaciones de Seguridad Social</w:t>
            </w:r>
          </w:p>
        </w:tc>
        <w:tc>
          <w:tcPr>
            <w:tcW w:w="1869" w:type="dxa"/>
            <w:tcBorders>
              <w:top w:val="single" w:sz="6" w:space="0" w:color="auto"/>
              <w:left w:val="single" w:sz="6" w:space="0" w:color="auto"/>
              <w:bottom w:val="single" w:sz="6" w:space="0" w:color="auto"/>
              <w:right w:val="single" w:sz="6" w:space="0" w:color="auto"/>
            </w:tcBorders>
            <w:vAlign w:val="center"/>
          </w:tcPr>
          <w:p w14:paraId="4336C15B" w14:textId="77777777" w:rsidR="00DB0C00" w:rsidRPr="00607FD6" w:rsidRDefault="00DB0C00" w:rsidP="00DB0C00">
            <w:pPr>
              <w:pStyle w:val="texto"/>
              <w:spacing w:after="60" w:line="210" w:lineRule="exact"/>
              <w:ind w:firstLine="0"/>
              <w:jc w:val="right"/>
              <w:rPr>
                <w:b/>
                <w:sz w:val="16"/>
                <w:szCs w:val="16"/>
              </w:rPr>
            </w:pPr>
            <w:r>
              <w:rPr>
                <w:b/>
                <w:sz w:val="16"/>
                <w:szCs w:val="16"/>
              </w:rPr>
              <w:t>0</w:t>
            </w:r>
          </w:p>
        </w:tc>
      </w:tr>
      <w:tr w:rsidR="00DB0C00" w:rsidRPr="00990343" w14:paraId="5CC2F5FE"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134C42C2" w14:textId="77777777" w:rsidR="00DB0C00" w:rsidRPr="00990343" w:rsidRDefault="00DB0C00" w:rsidP="00DB0C00">
            <w:pPr>
              <w:pStyle w:val="texto"/>
              <w:spacing w:after="60" w:line="210" w:lineRule="exact"/>
              <w:ind w:left="396" w:firstLine="0"/>
              <w:rPr>
                <w:sz w:val="16"/>
                <w:szCs w:val="16"/>
              </w:rPr>
            </w:pPr>
            <w:r>
              <w:rPr>
                <w:sz w:val="16"/>
                <w:szCs w:val="16"/>
              </w:rPr>
              <w:t xml:space="preserve">2.1- </w:t>
            </w:r>
            <w:r w:rsidRPr="00990343">
              <w:rPr>
                <w:sz w:val="16"/>
                <w:szCs w:val="16"/>
              </w:rPr>
              <w:t>Aportaciones para Fondos de Vivienda</w:t>
            </w:r>
          </w:p>
        </w:tc>
        <w:tc>
          <w:tcPr>
            <w:tcW w:w="1869" w:type="dxa"/>
            <w:tcBorders>
              <w:top w:val="single" w:sz="6" w:space="0" w:color="auto"/>
              <w:left w:val="single" w:sz="6" w:space="0" w:color="auto"/>
              <w:bottom w:val="single" w:sz="6" w:space="0" w:color="auto"/>
              <w:right w:val="single" w:sz="6" w:space="0" w:color="auto"/>
            </w:tcBorders>
            <w:vAlign w:val="center"/>
          </w:tcPr>
          <w:p w14:paraId="6FA9B649"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05DF1432"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3E640BA2" w14:textId="77777777" w:rsidR="00DB0C00" w:rsidRPr="00990343" w:rsidRDefault="00DB0C00" w:rsidP="00DB0C00">
            <w:pPr>
              <w:pStyle w:val="texto"/>
              <w:spacing w:after="60" w:line="210" w:lineRule="exact"/>
              <w:ind w:left="396" w:firstLine="0"/>
              <w:rPr>
                <w:sz w:val="16"/>
                <w:szCs w:val="16"/>
              </w:rPr>
            </w:pPr>
            <w:r>
              <w:rPr>
                <w:sz w:val="16"/>
                <w:szCs w:val="16"/>
              </w:rPr>
              <w:t xml:space="preserve">2.2- </w:t>
            </w:r>
            <w:r w:rsidRPr="00990343">
              <w:rPr>
                <w:sz w:val="16"/>
                <w:szCs w:val="16"/>
              </w:rPr>
              <w:t>Cuotas para la Seguridad Social</w:t>
            </w:r>
          </w:p>
        </w:tc>
        <w:tc>
          <w:tcPr>
            <w:tcW w:w="1869" w:type="dxa"/>
            <w:tcBorders>
              <w:top w:val="single" w:sz="6" w:space="0" w:color="auto"/>
              <w:left w:val="single" w:sz="6" w:space="0" w:color="auto"/>
              <w:bottom w:val="single" w:sz="6" w:space="0" w:color="auto"/>
              <w:right w:val="single" w:sz="6" w:space="0" w:color="auto"/>
            </w:tcBorders>
            <w:vAlign w:val="center"/>
          </w:tcPr>
          <w:p w14:paraId="1F1F1115"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6899583F"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A16732A" w14:textId="77777777" w:rsidR="00DB0C00" w:rsidRPr="00990343" w:rsidRDefault="00DB0C00" w:rsidP="00DB0C00">
            <w:pPr>
              <w:pStyle w:val="texto"/>
              <w:spacing w:after="60" w:line="210" w:lineRule="exact"/>
              <w:ind w:left="396" w:firstLine="0"/>
              <w:rPr>
                <w:sz w:val="16"/>
                <w:szCs w:val="16"/>
              </w:rPr>
            </w:pPr>
            <w:r>
              <w:rPr>
                <w:sz w:val="16"/>
                <w:szCs w:val="16"/>
              </w:rPr>
              <w:t xml:space="preserve">2.3 </w:t>
            </w:r>
            <w:r w:rsidRPr="00990343">
              <w:rPr>
                <w:sz w:val="16"/>
                <w:szCs w:val="16"/>
              </w:rPr>
              <w:t>Cuotas de Ahorro para el Retiro</w:t>
            </w:r>
          </w:p>
        </w:tc>
        <w:tc>
          <w:tcPr>
            <w:tcW w:w="1869" w:type="dxa"/>
            <w:tcBorders>
              <w:top w:val="single" w:sz="6" w:space="0" w:color="auto"/>
              <w:left w:val="single" w:sz="6" w:space="0" w:color="auto"/>
              <w:bottom w:val="single" w:sz="6" w:space="0" w:color="auto"/>
              <w:right w:val="single" w:sz="6" w:space="0" w:color="auto"/>
            </w:tcBorders>
            <w:vAlign w:val="center"/>
          </w:tcPr>
          <w:p w14:paraId="2A4D0A85"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06D4ADED"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DDB511C" w14:textId="77777777" w:rsidR="00DB0C00" w:rsidRPr="00990343" w:rsidRDefault="00DB0C00" w:rsidP="00DB0C00">
            <w:pPr>
              <w:pStyle w:val="texto"/>
              <w:spacing w:after="60" w:line="210" w:lineRule="exact"/>
              <w:ind w:left="396" w:firstLine="0"/>
              <w:rPr>
                <w:sz w:val="16"/>
                <w:szCs w:val="16"/>
              </w:rPr>
            </w:pPr>
            <w:r>
              <w:rPr>
                <w:sz w:val="16"/>
                <w:szCs w:val="16"/>
              </w:rPr>
              <w:t xml:space="preserve">2.4- </w:t>
            </w:r>
            <w:r w:rsidRPr="00990343">
              <w:rPr>
                <w:sz w:val="16"/>
                <w:szCs w:val="16"/>
              </w:rPr>
              <w:t>Otras Cuotas y Aportaciones para la Seguridad Social</w:t>
            </w:r>
          </w:p>
        </w:tc>
        <w:tc>
          <w:tcPr>
            <w:tcW w:w="1869" w:type="dxa"/>
            <w:tcBorders>
              <w:top w:val="single" w:sz="6" w:space="0" w:color="auto"/>
              <w:left w:val="single" w:sz="6" w:space="0" w:color="auto"/>
              <w:bottom w:val="single" w:sz="6" w:space="0" w:color="auto"/>
              <w:right w:val="single" w:sz="6" w:space="0" w:color="auto"/>
            </w:tcBorders>
            <w:vAlign w:val="center"/>
          </w:tcPr>
          <w:p w14:paraId="41C39269"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2777813D"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2821002A" w14:textId="77777777" w:rsidR="00DB0C00" w:rsidRPr="00990343" w:rsidRDefault="00DB0C00" w:rsidP="00DB0C00">
            <w:pPr>
              <w:pStyle w:val="texto"/>
              <w:spacing w:after="60" w:line="210" w:lineRule="exact"/>
              <w:ind w:left="396" w:firstLine="0"/>
              <w:rPr>
                <w:sz w:val="16"/>
                <w:szCs w:val="16"/>
              </w:rPr>
            </w:pPr>
            <w:r>
              <w:rPr>
                <w:sz w:val="16"/>
                <w:szCs w:val="16"/>
              </w:rPr>
              <w:t xml:space="preserve">2.5 </w:t>
            </w:r>
            <w:r w:rsidRPr="00990343">
              <w:rPr>
                <w:sz w:val="16"/>
                <w:szCs w:val="16"/>
              </w:rPr>
              <w:t>Accesorios de Cuotas y Aportaciones de Seguridad Social</w:t>
            </w:r>
          </w:p>
        </w:tc>
        <w:tc>
          <w:tcPr>
            <w:tcW w:w="1869" w:type="dxa"/>
            <w:tcBorders>
              <w:top w:val="single" w:sz="6" w:space="0" w:color="auto"/>
              <w:left w:val="single" w:sz="6" w:space="0" w:color="auto"/>
              <w:bottom w:val="single" w:sz="6" w:space="0" w:color="auto"/>
              <w:right w:val="single" w:sz="6" w:space="0" w:color="auto"/>
            </w:tcBorders>
            <w:vAlign w:val="center"/>
          </w:tcPr>
          <w:p w14:paraId="15102566"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73930495"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2EA5CA11" w14:textId="77777777" w:rsidR="00DB0C00" w:rsidRPr="00990343" w:rsidRDefault="00DB0C00" w:rsidP="00DB0C00">
            <w:pPr>
              <w:pStyle w:val="texto"/>
              <w:spacing w:after="60" w:line="210" w:lineRule="exact"/>
              <w:ind w:firstLine="0"/>
              <w:rPr>
                <w:sz w:val="16"/>
                <w:szCs w:val="16"/>
              </w:rPr>
            </w:pPr>
            <w:r>
              <w:rPr>
                <w:sz w:val="16"/>
                <w:szCs w:val="16"/>
              </w:rPr>
              <w:t xml:space="preserve">3- </w:t>
            </w:r>
            <w:r w:rsidRPr="00990343">
              <w:rPr>
                <w:sz w:val="16"/>
                <w:szCs w:val="16"/>
              </w:rPr>
              <w:t>Contribuciones de Mejoras</w:t>
            </w:r>
          </w:p>
        </w:tc>
        <w:tc>
          <w:tcPr>
            <w:tcW w:w="1869" w:type="dxa"/>
            <w:tcBorders>
              <w:top w:val="single" w:sz="6" w:space="0" w:color="auto"/>
              <w:left w:val="single" w:sz="6" w:space="0" w:color="auto"/>
              <w:bottom w:val="single" w:sz="6" w:space="0" w:color="auto"/>
              <w:right w:val="single" w:sz="6" w:space="0" w:color="auto"/>
            </w:tcBorders>
            <w:vAlign w:val="center"/>
          </w:tcPr>
          <w:p w14:paraId="2945BDE7" w14:textId="77777777" w:rsidR="00DB0C00" w:rsidRPr="00607FD6" w:rsidRDefault="00DB0C00" w:rsidP="00DB0C00">
            <w:pPr>
              <w:pStyle w:val="texto"/>
              <w:spacing w:after="60" w:line="210" w:lineRule="exact"/>
              <w:ind w:firstLine="0"/>
              <w:jc w:val="right"/>
              <w:rPr>
                <w:b/>
                <w:sz w:val="16"/>
                <w:szCs w:val="16"/>
              </w:rPr>
            </w:pPr>
            <w:r>
              <w:rPr>
                <w:b/>
                <w:sz w:val="16"/>
                <w:szCs w:val="16"/>
              </w:rPr>
              <w:t>0</w:t>
            </w:r>
          </w:p>
        </w:tc>
      </w:tr>
      <w:tr w:rsidR="00DB0C00" w:rsidRPr="00990343" w14:paraId="497A62E4"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A23B4C6" w14:textId="77777777" w:rsidR="00DB0C00" w:rsidRPr="00990343" w:rsidRDefault="00DB0C00" w:rsidP="00DB0C00">
            <w:pPr>
              <w:pStyle w:val="texto"/>
              <w:spacing w:after="60" w:line="210" w:lineRule="exact"/>
              <w:ind w:left="396" w:firstLine="0"/>
              <w:rPr>
                <w:sz w:val="16"/>
                <w:szCs w:val="16"/>
              </w:rPr>
            </w:pPr>
            <w:r>
              <w:rPr>
                <w:sz w:val="16"/>
                <w:szCs w:val="16"/>
              </w:rPr>
              <w:t xml:space="preserve">3.1- </w:t>
            </w:r>
            <w:r w:rsidRPr="00990343">
              <w:rPr>
                <w:sz w:val="16"/>
                <w:szCs w:val="16"/>
              </w:rPr>
              <w:t>Contribuciones de Mejoras por Obras Públicas</w:t>
            </w:r>
          </w:p>
        </w:tc>
        <w:tc>
          <w:tcPr>
            <w:tcW w:w="1869" w:type="dxa"/>
            <w:tcBorders>
              <w:top w:val="single" w:sz="6" w:space="0" w:color="auto"/>
              <w:left w:val="single" w:sz="6" w:space="0" w:color="auto"/>
              <w:bottom w:val="single" w:sz="6" w:space="0" w:color="auto"/>
              <w:right w:val="single" w:sz="6" w:space="0" w:color="auto"/>
            </w:tcBorders>
            <w:vAlign w:val="center"/>
          </w:tcPr>
          <w:p w14:paraId="76DAF874"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3FED23C9"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7309C44" w14:textId="77777777" w:rsidR="00DB0C00" w:rsidRPr="00990343" w:rsidRDefault="00DB0C00" w:rsidP="00DB0C00">
            <w:pPr>
              <w:pStyle w:val="texto"/>
              <w:spacing w:after="60" w:line="210" w:lineRule="exact"/>
              <w:ind w:left="396" w:firstLine="0"/>
              <w:rPr>
                <w:sz w:val="16"/>
                <w:szCs w:val="16"/>
              </w:rPr>
            </w:pPr>
            <w:r>
              <w:rPr>
                <w:sz w:val="16"/>
                <w:szCs w:val="16"/>
              </w:rPr>
              <w:t xml:space="preserve">3.2- </w:t>
            </w:r>
            <w:r w:rsidRPr="00990343">
              <w:rPr>
                <w:sz w:val="16"/>
                <w:szCs w:val="16"/>
              </w:rPr>
              <w:t>Contribuciones de Mejoras no Comprendidas en la Ley de Ingresos Vigente, Causadas en Ejercicios Fiscales Anteriores Pendientes de Liquidación o Pago</w:t>
            </w:r>
          </w:p>
        </w:tc>
        <w:tc>
          <w:tcPr>
            <w:tcW w:w="1869" w:type="dxa"/>
            <w:tcBorders>
              <w:top w:val="single" w:sz="6" w:space="0" w:color="auto"/>
              <w:left w:val="single" w:sz="6" w:space="0" w:color="auto"/>
              <w:bottom w:val="single" w:sz="6" w:space="0" w:color="auto"/>
              <w:right w:val="single" w:sz="6" w:space="0" w:color="auto"/>
            </w:tcBorders>
            <w:vAlign w:val="center"/>
          </w:tcPr>
          <w:p w14:paraId="1EE7DBEF"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26EEB0B7"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782A632" w14:textId="77777777" w:rsidR="00DB0C00" w:rsidRPr="00990343" w:rsidRDefault="00DB0C00" w:rsidP="00DB0C00">
            <w:pPr>
              <w:pStyle w:val="texto"/>
              <w:spacing w:after="60" w:line="210" w:lineRule="exact"/>
              <w:ind w:firstLine="0"/>
              <w:rPr>
                <w:sz w:val="16"/>
                <w:szCs w:val="16"/>
              </w:rPr>
            </w:pPr>
            <w:r>
              <w:rPr>
                <w:sz w:val="16"/>
                <w:szCs w:val="16"/>
              </w:rPr>
              <w:t xml:space="preserve">4- </w:t>
            </w:r>
            <w:r w:rsidRPr="00990343">
              <w:rPr>
                <w:sz w:val="16"/>
                <w:szCs w:val="16"/>
              </w:rPr>
              <w:t>Derechos</w:t>
            </w:r>
          </w:p>
        </w:tc>
        <w:tc>
          <w:tcPr>
            <w:tcW w:w="1869" w:type="dxa"/>
            <w:tcBorders>
              <w:top w:val="single" w:sz="6" w:space="0" w:color="auto"/>
              <w:left w:val="single" w:sz="6" w:space="0" w:color="auto"/>
              <w:bottom w:val="single" w:sz="6" w:space="0" w:color="auto"/>
              <w:right w:val="single" w:sz="6" w:space="0" w:color="auto"/>
            </w:tcBorders>
            <w:vAlign w:val="center"/>
          </w:tcPr>
          <w:p w14:paraId="3A2E8D47" w14:textId="78DE049C" w:rsidR="00DB0C00" w:rsidRPr="00607FD6" w:rsidRDefault="00002F50" w:rsidP="00DB0C00">
            <w:pPr>
              <w:pStyle w:val="texto"/>
              <w:spacing w:after="60" w:line="210" w:lineRule="exact"/>
              <w:ind w:firstLine="0"/>
              <w:jc w:val="right"/>
              <w:rPr>
                <w:b/>
                <w:sz w:val="16"/>
                <w:szCs w:val="16"/>
              </w:rPr>
            </w:pPr>
            <w:r>
              <w:rPr>
                <w:b/>
                <w:sz w:val="16"/>
                <w:szCs w:val="16"/>
              </w:rPr>
              <w:t>$</w:t>
            </w:r>
            <w:r w:rsidR="00034C35">
              <w:rPr>
                <w:b/>
                <w:sz w:val="16"/>
                <w:szCs w:val="16"/>
              </w:rPr>
              <w:t>7,596,751</w:t>
            </w:r>
          </w:p>
        </w:tc>
      </w:tr>
      <w:tr w:rsidR="00DB0C00" w:rsidRPr="00990343" w14:paraId="327E9CBF"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2DFE20BE" w14:textId="77777777" w:rsidR="00DB0C00" w:rsidRPr="00990343" w:rsidRDefault="00DB0C00" w:rsidP="00DB0C00">
            <w:pPr>
              <w:pStyle w:val="texto"/>
              <w:spacing w:after="60" w:line="210" w:lineRule="exact"/>
              <w:ind w:left="396" w:firstLine="0"/>
              <w:rPr>
                <w:sz w:val="16"/>
                <w:szCs w:val="16"/>
              </w:rPr>
            </w:pPr>
            <w:r>
              <w:rPr>
                <w:sz w:val="16"/>
                <w:szCs w:val="16"/>
              </w:rPr>
              <w:t xml:space="preserve">4.1- </w:t>
            </w:r>
            <w:r w:rsidRPr="00990343">
              <w:rPr>
                <w:sz w:val="16"/>
                <w:szCs w:val="16"/>
              </w:rPr>
              <w:t>Derechos por el Uso, Goce, Aprovechamiento o Explotación de Bienes de Dominio Público</w:t>
            </w:r>
          </w:p>
        </w:tc>
        <w:tc>
          <w:tcPr>
            <w:tcW w:w="1869" w:type="dxa"/>
            <w:tcBorders>
              <w:top w:val="single" w:sz="6" w:space="0" w:color="auto"/>
              <w:left w:val="single" w:sz="6" w:space="0" w:color="auto"/>
              <w:bottom w:val="single" w:sz="6" w:space="0" w:color="auto"/>
              <w:right w:val="single" w:sz="6" w:space="0" w:color="auto"/>
            </w:tcBorders>
            <w:vAlign w:val="center"/>
          </w:tcPr>
          <w:p w14:paraId="093ADEB6" w14:textId="77777777" w:rsidR="00DB0C00" w:rsidRPr="00990343" w:rsidRDefault="00DB0C00" w:rsidP="00DB0C00">
            <w:pPr>
              <w:pStyle w:val="texto"/>
              <w:spacing w:after="60" w:line="210" w:lineRule="exact"/>
              <w:ind w:firstLine="0"/>
              <w:jc w:val="right"/>
              <w:rPr>
                <w:sz w:val="16"/>
                <w:szCs w:val="16"/>
              </w:rPr>
            </w:pPr>
            <w:r>
              <w:rPr>
                <w:sz w:val="16"/>
                <w:szCs w:val="16"/>
              </w:rPr>
              <w:t>386,256</w:t>
            </w:r>
          </w:p>
        </w:tc>
      </w:tr>
      <w:tr w:rsidR="00DB0C00" w:rsidRPr="00990343" w14:paraId="6C4931DD"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3E5020CE" w14:textId="77777777" w:rsidR="00DB0C00" w:rsidRPr="00990343" w:rsidRDefault="00DB0C00" w:rsidP="00DB0C00">
            <w:pPr>
              <w:pStyle w:val="texto"/>
              <w:spacing w:after="60" w:line="210" w:lineRule="exact"/>
              <w:ind w:left="396" w:firstLine="0"/>
              <w:rPr>
                <w:sz w:val="16"/>
                <w:szCs w:val="16"/>
              </w:rPr>
            </w:pPr>
            <w:r>
              <w:rPr>
                <w:sz w:val="16"/>
                <w:szCs w:val="16"/>
              </w:rPr>
              <w:t xml:space="preserve">4.2- </w:t>
            </w:r>
            <w:r w:rsidRPr="00990343">
              <w:rPr>
                <w:sz w:val="16"/>
                <w:szCs w:val="16"/>
              </w:rPr>
              <w:t>Derechos a los Hidrocarburos (Derogado)</w:t>
            </w:r>
          </w:p>
        </w:tc>
        <w:tc>
          <w:tcPr>
            <w:tcW w:w="1869" w:type="dxa"/>
            <w:tcBorders>
              <w:top w:val="single" w:sz="6" w:space="0" w:color="auto"/>
              <w:left w:val="single" w:sz="6" w:space="0" w:color="auto"/>
              <w:bottom w:val="single" w:sz="6" w:space="0" w:color="auto"/>
              <w:right w:val="single" w:sz="6" w:space="0" w:color="auto"/>
            </w:tcBorders>
            <w:vAlign w:val="center"/>
          </w:tcPr>
          <w:p w14:paraId="23075B60"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40C27817"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4F0AC9C5" w14:textId="77777777" w:rsidR="00DB0C00" w:rsidRPr="00990343" w:rsidRDefault="00DB0C00" w:rsidP="00DB0C00">
            <w:pPr>
              <w:pStyle w:val="texto"/>
              <w:spacing w:after="60" w:line="210" w:lineRule="exact"/>
              <w:ind w:left="396" w:firstLine="0"/>
              <w:rPr>
                <w:sz w:val="16"/>
                <w:szCs w:val="16"/>
              </w:rPr>
            </w:pPr>
            <w:r>
              <w:rPr>
                <w:sz w:val="16"/>
                <w:szCs w:val="16"/>
              </w:rPr>
              <w:t xml:space="preserve">4.3- </w:t>
            </w:r>
            <w:r w:rsidRPr="00990343">
              <w:rPr>
                <w:sz w:val="16"/>
                <w:szCs w:val="16"/>
              </w:rPr>
              <w:t>Derechos por Prestación de Servicios</w:t>
            </w:r>
          </w:p>
        </w:tc>
        <w:tc>
          <w:tcPr>
            <w:tcW w:w="1869" w:type="dxa"/>
            <w:tcBorders>
              <w:top w:val="single" w:sz="6" w:space="0" w:color="auto"/>
              <w:left w:val="single" w:sz="6" w:space="0" w:color="auto"/>
              <w:bottom w:val="single" w:sz="6" w:space="0" w:color="auto"/>
              <w:right w:val="single" w:sz="6" w:space="0" w:color="auto"/>
            </w:tcBorders>
            <w:vAlign w:val="center"/>
          </w:tcPr>
          <w:p w14:paraId="6BEB665A" w14:textId="641E9DA1" w:rsidR="00DB0C00" w:rsidRPr="00990343" w:rsidRDefault="00034C35" w:rsidP="00DB0C00">
            <w:pPr>
              <w:pStyle w:val="texto"/>
              <w:spacing w:after="60" w:line="210" w:lineRule="exact"/>
              <w:ind w:firstLine="0"/>
              <w:jc w:val="right"/>
              <w:rPr>
                <w:sz w:val="16"/>
                <w:szCs w:val="16"/>
              </w:rPr>
            </w:pPr>
            <w:r>
              <w:rPr>
                <w:sz w:val="16"/>
                <w:szCs w:val="16"/>
              </w:rPr>
              <w:t>6,205,303</w:t>
            </w:r>
          </w:p>
        </w:tc>
      </w:tr>
      <w:tr w:rsidR="00DB0C00" w:rsidRPr="00990343" w14:paraId="1E3CFF5A"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F85EBAF" w14:textId="77777777" w:rsidR="00DB0C00" w:rsidRPr="00990343" w:rsidRDefault="00DB0C00" w:rsidP="00DB0C00">
            <w:pPr>
              <w:pStyle w:val="texto"/>
              <w:spacing w:after="60" w:line="210" w:lineRule="exact"/>
              <w:ind w:left="396" w:firstLine="0"/>
              <w:rPr>
                <w:sz w:val="16"/>
                <w:szCs w:val="16"/>
              </w:rPr>
            </w:pPr>
            <w:r>
              <w:rPr>
                <w:sz w:val="16"/>
                <w:szCs w:val="16"/>
              </w:rPr>
              <w:t xml:space="preserve">4.4- </w:t>
            </w:r>
            <w:r w:rsidRPr="00990343">
              <w:rPr>
                <w:sz w:val="16"/>
                <w:szCs w:val="16"/>
              </w:rPr>
              <w:t>Otros Derechos</w:t>
            </w:r>
          </w:p>
        </w:tc>
        <w:tc>
          <w:tcPr>
            <w:tcW w:w="1869" w:type="dxa"/>
            <w:tcBorders>
              <w:top w:val="single" w:sz="6" w:space="0" w:color="auto"/>
              <w:left w:val="single" w:sz="6" w:space="0" w:color="auto"/>
              <w:bottom w:val="single" w:sz="6" w:space="0" w:color="auto"/>
              <w:right w:val="single" w:sz="6" w:space="0" w:color="auto"/>
            </w:tcBorders>
            <w:vAlign w:val="center"/>
          </w:tcPr>
          <w:p w14:paraId="4FAF96E7" w14:textId="77777777" w:rsidR="00DB0C00" w:rsidRPr="00990343" w:rsidRDefault="00DB0C00" w:rsidP="00DB0C00">
            <w:pPr>
              <w:pStyle w:val="texto"/>
              <w:spacing w:after="60" w:line="210" w:lineRule="exact"/>
              <w:ind w:firstLine="0"/>
              <w:jc w:val="right"/>
              <w:rPr>
                <w:sz w:val="16"/>
                <w:szCs w:val="16"/>
              </w:rPr>
            </w:pPr>
            <w:r>
              <w:rPr>
                <w:sz w:val="16"/>
                <w:szCs w:val="16"/>
              </w:rPr>
              <w:t>1,005,192</w:t>
            </w:r>
          </w:p>
        </w:tc>
      </w:tr>
      <w:tr w:rsidR="00DB0C00" w:rsidRPr="00990343" w14:paraId="5A6BB258"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251CD499" w14:textId="77777777" w:rsidR="00DB0C00" w:rsidRPr="00990343" w:rsidRDefault="00DB0C00" w:rsidP="00DB0C00">
            <w:pPr>
              <w:pStyle w:val="texto"/>
              <w:spacing w:after="60" w:line="210" w:lineRule="exact"/>
              <w:ind w:left="396" w:firstLine="0"/>
              <w:rPr>
                <w:b/>
                <w:sz w:val="16"/>
                <w:szCs w:val="16"/>
              </w:rPr>
            </w:pPr>
            <w:r>
              <w:rPr>
                <w:sz w:val="16"/>
                <w:szCs w:val="16"/>
              </w:rPr>
              <w:lastRenderedPageBreak/>
              <w:t xml:space="preserve">4.5- </w:t>
            </w:r>
            <w:r w:rsidRPr="00990343">
              <w:rPr>
                <w:sz w:val="16"/>
                <w:szCs w:val="16"/>
              </w:rPr>
              <w:t>Accesorios de Derechos</w:t>
            </w:r>
          </w:p>
        </w:tc>
        <w:tc>
          <w:tcPr>
            <w:tcW w:w="1869" w:type="dxa"/>
            <w:tcBorders>
              <w:top w:val="single" w:sz="6" w:space="0" w:color="auto"/>
              <w:left w:val="single" w:sz="6" w:space="0" w:color="auto"/>
              <w:bottom w:val="single" w:sz="6" w:space="0" w:color="auto"/>
              <w:right w:val="single" w:sz="6" w:space="0" w:color="auto"/>
            </w:tcBorders>
            <w:vAlign w:val="center"/>
          </w:tcPr>
          <w:p w14:paraId="5E14AE33"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779EBC1C"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0A5AF4F" w14:textId="77777777" w:rsidR="00DB0C00" w:rsidRPr="00990343" w:rsidRDefault="00DB0C00" w:rsidP="00DB0C00">
            <w:pPr>
              <w:pStyle w:val="texto"/>
              <w:spacing w:after="60" w:line="210" w:lineRule="exact"/>
              <w:ind w:left="396" w:firstLine="0"/>
              <w:rPr>
                <w:sz w:val="16"/>
                <w:szCs w:val="16"/>
              </w:rPr>
            </w:pPr>
            <w:r>
              <w:rPr>
                <w:sz w:val="16"/>
                <w:szCs w:val="16"/>
              </w:rPr>
              <w:t xml:space="preserve">4.6- </w:t>
            </w:r>
            <w:r w:rsidRPr="00990343">
              <w:rPr>
                <w:sz w:val="16"/>
                <w:szCs w:val="16"/>
              </w:rPr>
              <w:t>Derechos no Comprendidos en la Ley de Ingresos Vigente, Causados en Ejercicios Fiscales Anteriores Pendientes de Liquidación o Pago</w:t>
            </w:r>
          </w:p>
        </w:tc>
        <w:tc>
          <w:tcPr>
            <w:tcW w:w="1869" w:type="dxa"/>
            <w:tcBorders>
              <w:top w:val="single" w:sz="6" w:space="0" w:color="auto"/>
              <w:left w:val="single" w:sz="6" w:space="0" w:color="auto"/>
              <w:bottom w:val="single" w:sz="6" w:space="0" w:color="auto"/>
              <w:right w:val="single" w:sz="6" w:space="0" w:color="auto"/>
            </w:tcBorders>
            <w:vAlign w:val="center"/>
          </w:tcPr>
          <w:p w14:paraId="1F4365A2"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2B282167"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1FA36A39" w14:textId="77777777" w:rsidR="00DB0C00" w:rsidRPr="00990343" w:rsidRDefault="00DB0C00" w:rsidP="00914981">
            <w:pPr>
              <w:pStyle w:val="texto"/>
              <w:spacing w:after="60" w:line="210" w:lineRule="exact"/>
              <w:ind w:firstLine="0"/>
              <w:rPr>
                <w:sz w:val="16"/>
                <w:szCs w:val="16"/>
              </w:rPr>
            </w:pPr>
            <w:r>
              <w:rPr>
                <w:sz w:val="16"/>
                <w:szCs w:val="16"/>
              </w:rPr>
              <w:t xml:space="preserve">5- </w:t>
            </w:r>
            <w:r w:rsidRPr="00990343">
              <w:rPr>
                <w:sz w:val="16"/>
                <w:szCs w:val="16"/>
              </w:rPr>
              <w:t>Productos</w:t>
            </w:r>
          </w:p>
        </w:tc>
        <w:tc>
          <w:tcPr>
            <w:tcW w:w="1869" w:type="dxa"/>
            <w:tcBorders>
              <w:top w:val="single" w:sz="6" w:space="0" w:color="auto"/>
              <w:left w:val="single" w:sz="6" w:space="0" w:color="auto"/>
              <w:bottom w:val="single" w:sz="6" w:space="0" w:color="auto"/>
              <w:right w:val="single" w:sz="6" w:space="0" w:color="auto"/>
            </w:tcBorders>
            <w:vAlign w:val="center"/>
          </w:tcPr>
          <w:p w14:paraId="5B2EBD7C" w14:textId="7863C775" w:rsidR="00DB0C00" w:rsidRPr="00607FD6" w:rsidRDefault="00002F50" w:rsidP="00DB0C00">
            <w:pPr>
              <w:pStyle w:val="texto"/>
              <w:spacing w:after="60" w:line="210" w:lineRule="exact"/>
              <w:ind w:firstLine="0"/>
              <w:jc w:val="right"/>
              <w:rPr>
                <w:b/>
                <w:sz w:val="16"/>
                <w:szCs w:val="16"/>
              </w:rPr>
            </w:pPr>
            <w:r>
              <w:rPr>
                <w:b/>
                <w:sz w:val="16"/>
                <w:szCs w:val="16"/>
              </w:rPr>
              <w:t>$</w:t>
            </w:r>
            <w:r w:rsidR="00034C35">
              <w:rPr>
                <w:b/>
                <w:sz w:val="16"/>
                <w:szCs w:val="16"/>
              </w:rPr>
              <w:t>556,098</w:t>
            </w:r>
          </w:p>
        </w:tc>
      </w:tr>
      <w:tr w:rsidR="00DB0C00" w:rsidRPr="00990343" w14:paraId="7793D4C8"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3D9640B6" w14:textId="77777777" w:rsidR="00DB0C00" w:rsidRPr="00990343" w:rsidRDefault="00DB0C00" w:rsidP="00DB0C00">
            <w:pPr>
              <w:pStyle w:val="texto"/>
              <w:spacing w:after="60" w:line="210" w:lineRule="exact"/>
              <w:ind w:left="396" w:firstLine="0"/>
              <w:rPr>
                <w:sz w:val="16"/>
                <w:szCs w:val="16"/>
              </w:rPr>
            </w:pPr>
            <w:r>
              <w:rPr>
                <w:sz w:val="16"/>
                <w:szCs w:val="16"/>
              </w:rPr>
              <w:t xml:space="preserve">5.1- </w:t>
            </w:r>
            <w:r w:rsidRPr="00990343">
              <w:rPr>
                <w:sz w:val="16"/>
                <w:szCs w:val="16"/>
              </w:rPr>
              <w:t>Productos</w:t>
            </w:r>
          </w:p>
        </w:tc>
        <w:tc>
          <w:tcPr>
            <w:tcW w:w="1869" w:type="dxa"/>
            <w:tcBorders>
              <w:top w:val="single" w:sz="6" w:space="0" w:color="auto"/>
              <w:left w:val="single" w:sz="6" w:space="0" w:color="auto"/>
              <w:bottom w:val="single" w:sz="6" w:space="0" w:color="auto"/>
              <w:right w:val="single" w:sz="6" w:space="0" w:color="auto"/>
            </w:tcBorders>
            <w:vAlign w:val="center"/>
          </w:tcPr>
          <w:p w14:paraId="483D6D38" w14:textId="11615FD1" w:rsidR="00DB0C00" w:rsidRPr="00990343" w:rsidRDefault="00034C35" w:rsidP="00DB0C00">
            <w:pPr>
              <w:pStyle w:val="texto"/>
              <w:spacing w:after="60" w:line="210" w:lineRule="exact"/>
              <w:ind w:firstLine="0"/>
              <w:jc w:val="right"/>
              <w:rPr>
                <w:sz w:val="16"/>
                <w:szCs w:val="16"/>
              </w:rPr>
            </w:pPr>
            <w:r>
              <w:rPr>
                <w:sz w:val="16"/>
                <w:szCs w:val="16"/>
              </w:rPr>
              <w:t>556,098</w:t>
            </w:r>
          </w:p>
        </w:tc>
      </w:tr>
      <w:tr w:rsidR="00DB0C00" w:rsidRPr="00990343" w14:paraId="5265E0D8"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D56FBE2" w14:textId="77777777" w:rsidR="00DB0C00" w:rsidRPr="00990343" w:rsidRDefault="00DB0C00" w:rsidP="00DB0C00">
            <w:pPr>
              <w:pStyle w:val="texto"/>
              <w:spacing w:after="60" w:line="210" w:lineRule="exact"/>
              <w:ind w:left="396" w:firstLine="0"/>
              <w:rPr>
                <w:sz w:val="16"/>
                <w:szCs w:val="16"/>
              </w:rPr>
            </w:pPr>
            <w:r>
              <w:rPr>
                <w:sz w:val="16"/>
                <w:szCs w:val="16"/>
              </w:rPr>
              <w:t xml:space="preserve">5.2- </w:t>
            </w:r>
            <w:r w:rsidRPr="00990343">
              <w:rPr>
                <w:sz w:val="16"/>
                <w:szCs w:val="16"/>
              </w:rPr>
              <w:t>Productos de Capital (Derogado)</w:t>
            </w:r>
          </w:p>
        </w:tc>
        <w:tc>
          <w:tcPr>
            <w:tcW w:w="1869" w:type="dxa"/>
            <w:tcBorders>
              <w:top w:val="single" w:sz="6" w:space="0" w:color="auto"/>
              <w:left w:val="single" w:sz="6" w:space="0" w:color="auto"/>
              <w:bottom w:val="single" w:sz="6" w:space="0" w:color="auto"/>
              <w:right w:val="single" w:sz="6" w:space="0" w:color="auto"/>
            </w:tcBorders>
            <w:vAlign w:val="center"/>
          </w:tcPr>
          <w:p w14:paraId="0D09F76E"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657A35D5"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296FACEA" w14:textId="77777777" w:rsidR="00DB0C00" w:rsidRPr="00990343" w:rsidRDefault="00DB0C00" w:rsidP="00DB0C00">
            <w:pPr>
              <w:pStyle w:val="texto"/>
              <w:spacing w:after="60" w:line="210" w:lineRule="exact"/>
              <w:ind w:left="396" w:firstLine="0"/>
              <w:rPr>
                <w:sz w:val="16"/>
                <w:szCs w:val="16"/>
              </w:rPr>
            </w:pPr>
            <w:r>
              <w:rPr>
                <w:sz w:val="16"/>
                <w:szCs w:val="16"/>
              </w:rPr>
              <w:t xml:space="preserve">5.3- </w:t>
            </w:r>
            <w:r w:rsidRPr="00990343">
              <w:rPr>
                <w:sz w:val="16"/>
                <w:szCs w:val="16"/>
              </w:rPr>
              <w:t>Productos no Comprendidos en la Ley de Ingresos Vigente, Causados en Ejercicios Fiscales Anteriores Pendientes de Liquidación o Pago</w:t>
            </w:r>
          </w:p>
        </w:tc>
        <w:tc>
          <w:tcPr>
            <w:tcW w:w="1869" w:type="dxa"/>
            <w:tcBorders>
              <w:top w:val="single" w:sz="6" w:space="0" w:color="auto"/>
              <w:left w:val="single" w:sz="6" w:space="0" w:color="auto"/>
              <w:bottom w:val="single" w:sz="6" w:space="0" w:color="auto"/>
              <w:right w:val="single" w:sz="6" w:space="0" w:color="auto"/>
            </w:tcBorders>
            <w:vAlign w:val="center"/>
          </w:tcPr>
          <w:p w14:paraId="3C495CCF"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0811D96B"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1C7014E8" w14:textId="77777777" w:rsidR="00DB0C00" w:rsidRPr="00990343" w:rsidRDefault="00DB0C00" w:rsidP="00914981">
            <w:pPr>
              <w:pStyle w:val="texto"/>
              <w:spacing w:after="60" w:line="210" w:lineRule="exact"/>
              <w:ind w:firstLine="0"/>
              <w:rPr>
                <w:sz w:val="16"/>
                <w:szCs w:val="16"/>
              </w:rPr>
            </w:pPr>
            <w:r>
              <w:rPr>
                <w:sz w:val="16"/>
                <w:szCs w:val="16"/>
              </w:rPr>
              <w:t xml:space="preserve">6- </w:t>
            </w:r>
            <w:r w:rsidRPr="00990343">
              <w:rPr>
                <w:sz w:val="16"/>
                <w:szCs w:val="16"/>
              </w:rPr>
              <w:t>Aprovechamientos</w:t>
            </w:r>
          </w:p>
        </w:tc>
        <w:tc>
          <w:tcPr>
            <w:tcW w:w="1869" w:type="dxa"/>
            <w:tcBorders>
              <w:top w:val="single" w:sz="6" w:space="0" w:color="auto"/>
              <w:left w:val="single" w:sz="6" w:space="0" w:color="auto"/>
              <w:bottom w:val="single" w:sz="6" w:space="0" w:color="auto"/>
              <w:right w:val="single" w:sz="6" w:space="0" w:color="auto"/>
            </w:tcBorders>
            <w:vAlign w:val="center"/>
          </w:tcPr>
          <w:p w14:paraId="12DECAAC" w14:textId="26E7DE33" w:rsidR="00DB0C00" w:rsidRPr="00C711DC" w:rsidRDefault="00002F50" w:rsidP="00DB0C00">
            <w:pPr>
              <w:pStyle w:val="texto"/>
              <w:spacing w:after="60" w:line="210" w:lineRule="exact"/>
              <w:ind w:firstLine="0"/>
              <w:jc w:val="right"/>
              <w:rPr>
                <w:b/>
                <w:sz w:val="16"/>
                <w:szCs w:val="16"/>
              </w:rPr>
            </w:pPr>
            <w:r>
              <w:rPr>
                <w:b/>
                <w:sz w:val="16"/>
                <w:szCs w:val="16"/>
              </w:rPr>
              <w:t>$</w:t>
            </w:r>
            <w:r w:rsidR="00C711DC" w:rsidRPr="00C711DC">
              <w:rPr>
                <w:b/>
                <w:sz w:val="16"/>
                <w:szCs w:val="16"/>
              </w:rPr>
              <w:t>2,659,692</w:t>
            </w:r>
          </w:p>
        </w:tc>
      </w:tr>
      <w:tr w:rsidR="00DB0C00" w:rsidRPr="00990343" w14:paraId="55FE1082"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2FCE8270" w14:textId="77777777" w:rsidR="00DB0C00" w:rsidRPr="00990343" w:rsidRDefault="00DB0C00" w:rsidP="00DB0C00">
            <w:pPr>
              <w:pStyle w:val="texto"/>
              <w:spacing w:after="60" w:line="210" w:lineRule="exact"/>
              <w:ind w:left="396" w:firstLine="0"/>
              <w:rPr>
                <w:sz w:val="16"/>
                <w:szCs w:val="16"/>
              </w:rPr>
            </w:pPr>
            <w:r>
              <w:rPr>
                <w:sz w:val="16"/>
                <w:szCs w:val="16"/>
              </w:rPr>
              <w:t xml:space="preserve">6.1- </w:t>
            </w:r>
            <w:r w:rsidRPr="00990343">
              <w:rPr>
                <w:sz w:val="16"/>
                <w:szCs w:val="16"/>
              </w:rPr>
              <w:t>Aprovechamientos</w:t>
            </w:r>
          </w:p>
        </w:tc>
        <w:tc>
          <w:tcPr>
            <w:tcW w:w="1869" w:type="dxa"/>
            <w:tcBorders>
              <w:top w:val="single" w:sz="6" w:space="0" w:color="auto"/>
              <w:left w:val="single" w:sz="6" w:space="0" w:color="auto"/>
              <w:bottom w:val="single" w:sz="6" w:space="0" w:color="auto"/>
              <w:right w:val="single" w:sz="6" w:space="0" w:color="auto"/>
            </w:tcBorders>
            <w:vAlign w:val="center"/>
          </w:tcPr>
          <w:p w14:paraId="206ECEBE" w14:textId="501BC700" w:rsidR="00DB0C00" w:rsidRPr="00990343" w:rsidRDefault="00C711DC" w:rsidP="00DB0C00">
            <w:pPr>
              <w:pStyle w:val="texto"/>
              <w:spacing w:after="60" w:line="210" w:lineRule="exact"/>
              <w:ind w:firstLine="0"/>
              <w:jc w:val="right"/>
              <w:rPr>
                <w:sz w:val="16"/>
                <w:szCs w:val="16"/>
              </w:rPr>
            </w:pPr>
            <w:r>
              <w:rPr>
                <w:sz w:val="16"/>
                <w:szCs w:val="16"/>
              </w:rPr>
              <w:t>2,659,692</w:t>
            </w:r>
          </w:p>
        </w:tc>
      </w:tr>
      <w:tr w:rsidR="00DB0C00" w:rsidRPr="00990343" w14:paraId="6E55DE04"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ECC41FE" w14:textId="77777777" w:rsidR="00DB0C00" w:rsidRPr="00990343" w:rsidRDefault="00DB0C00" w:rsidP="00DB0C00">
            <w:pPr>
              <w:pStyle w:val="texto"/>
              <w:spacing w:after="60" w:line="210" w:lineRule="exact"/>
              <w:ind w:left="396" w:firstLine="0"/>
              <w:rPr>
                <w:sz w:val="16"/>
                <w:szCs w:val="16"/>
              </w:rPr>
            </w:pPr>
            <w:r>
              <w:rPr>
                <w:sz w:val="16"/>
                <w:szCs w:val="16"/>
              </w:rPr>
              <w:t xml:space="preserve">6.2- </w:t>
            </w:r>
            <w:r w:rsidRPr="00990343">
              <w:rPr>
                <w:sz w:val="16"/>
                <w:szCs w:val="16"/>
              </w:rPr>
              <w:t>Aprovechamientos Patrimoniales</w:t>
            </w:r>
          </w:p>
        </w:tc>
        <w:tc>
          <w:tcPr>
            <w:tcW w:w="1869" w:type="dxa"/>
            <w:tcBorders>
              <w:top w:val="single" w:sz="6" w:space="0" w:color="auto"/>
              <w:left w:val="single" w:sz="6" w:space="0" w:color="auto"/>
              <w:bottom w:val="single" w:sz="6" w:space="0" w:color="auto"/>
              <w:right w:val="single" w:sz="6" w:space="0" w:color="auto"/>
            </w:tcBorders>
            <w:vAlign w:val="center"/>
          </w:tcPr>
          <w:p w14:paraId="4D0C5CED"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28576372"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F332B33" w14:textId="77777777" w:rsidR="00DB0C00" w:rsidRPr="00990343" w:rsidRDefault="00DB0C00" w:rsidP="00DB0C00">
            <w:pPr>
              <w:pStyle w:val="texto"/>
              <w:spacing w:after="60" w:line="210" w:lineRule="exact"/>
              <w:ind w:left="396" w:firstLine="0"/>
              <w:rPr>
                <w:sz w:val="16"/>
                <w:szCs w:val="16"/>
              </w:rPr>
            </w:pPr>
            <w:r>
              <w:rPr>
                <w:sz w:val="16"/>
                <w:szCs w:val="16"/>
              </w:rPr>
              <w:t xml:space="preserve">6.3- </w:t>
            </w:r>
            <w:r w:rsidRPr="00990343">
              <w:rPr>
                <w:sz w:val="16"/>
                <w:szCs w:val="16"/>
              </w:rPr>
              <w:t>Accesorios de Aprovechamientos</w:t>
            </w:r>
          </w:p>
        </w:tc>
        <w:tc>
          <w:tcPr>
            <w:tcW w:w="1869" w:type="dxa"/>
            <w:tcBorders>
              <w:top w:val="single" w:sz="6" w:space="0" w:color="auto"/>
              <w:left w:val="single" w:sz="6" w:space="0" w:color="auto"/>
              <w:bottom w:val="single" w:sz="6" w:space="0" w:color="auto"/>
              <w:right w:val="single" w:sz="6" w:space="0" w:color="auto"/>
            </w:tcBorders>
            <w:vAlign w:val="center"/>
          </w:tcPr>
          <w:p w14:paraId="190D2529"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3A3DE905"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3B8EE62E" w14:textId="77777777" w:rsidR="00DB0C00" w:rsidRPr="00990343" w:rsidRDefault="00DB0C00" w:rsidP="00DB0C00">
            <w:pPr>
              <w:pStyle w:val="texto"/>
              <w:spacing w:after="60" w:line="210" w:lineRule="exact"/>
              <w:ind w:left="396" w:firstLine="0"/>
              <w:rPr>
                <w:sz w:val="16"/>
                <w:szCs w:val="16"/>
              </w:rPr>
            </w:pPr>
            <w:r>
              <w:rPr>
                <w:sz w:val="16"/>
                <w:szCs w:val="16"/>
              </w:rPr>
              <w:t xml:space="preserve">6.4- </w:t>
            </w:r>
            <w:r w:rsidRPr="00990343">
              <w:rPr>
                <w:sz w:val="16"/>
                <w:szCs w:val="16"/>
              </w:rPr>
              <w:t>Aprovechamientos no Comprendidos en la Ley de Ingresos Vigente, Causados en Ejercicios Fiscales Anteriores Pendientes de Liquidación o Pago</w:t>
            </w:r>
          </w:p>
        </w:tc>
        <w:tc>
          <w:tcPr>
            <w:tcW w:w="1869" w:type="dxa"/>
            <w:tcBorders>
              <w:top w:val="single" w:sz="6" w:space="0" w:color="auto"/>
              <w:left w:val="single" w:sz="6" w:space="0" w:color="auto"/>
              <w:bottom w:val="single" w:sz="6" w:space="0" w:color="auto"/>
              <w:right w:val="single" w:sz="6" w:space="0" w:color="auto"/>
            </w:tcBorders>
            <w:vAlign w:val="center"/>
          </w:tcPr>
          <w:p w14:paraId="74213D69"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2A86986D"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42132AA" w14:textId="77777777" w:rsidR="00DB0C00" w:rsidRPr="00990343" w:rsidRDefault="00DB0C00" w:rsidP="00914981">
            <w:pPr>
              <w:pStyle w:val="texto"/>
              <w:spacing w:after="60" w:line="210" w:lineRule="exact"/>
              <w:ind w:firstLine="0"/>
              <w:rPr>
                <w:sz w:val="16"/>
                <w:szCs w:val="16"/>
              </w:rPr>
            </w:pPr>
            <w:r>
              <w:rPr>
                <w:sz w:val="16"/>
                <w:szCs w:val="16"/>
              </w:rPr>
              <w:t xml:space="preserve">7- </w:t>
            </w:r>
            <w:r w:rsidRPr="00990343">
              <w:rPr>
                <w:sz w:val="16"/>
                <w:szCs w:val="16"/>
              </w:rPr>
              <w:t>Ingresos por Venta de Bienes, Prestación de Servicios y Otros Ingresos</w:t>
            </w:r>
          </w:p>
        </w:tc>
        <w:tc>
          <w:tcPr>
            <w:tcW w:w="1869" w:type="dxa"/>
            <w:tcBorders>
              <w:top w:val="single" w:sz="6" w:space="0" w:color="auto"/>
              <w:left w:val="single" w:sz="6" w:space="0" w:color="auto"/>
              <w:bottom w:val="single" w:sz="6" w:space="0" w:color="auto"/>
              <w:right w:val="single" w:sz="6" w:space="0" w:color="auto"/>
            </w:tcBorders>
            <w:vAlign w:val="center"/>
          </w:tcPr>
          <w:p w14:paraId="38A19965" w14:textId="77777777" w:rsidR="00DB0C00" w:rsidRPr="00EA0568" w:rsidRDefault="00DB0C00" w:rsidP="00DB0C00">
            <w:pPr>
              <w:pStyle w:val="texto"/>
              <w:spacing w:after="60" w:line="210" w:lineRule="exact"/>
              <w:ind w:firstLine="0"/>
              <w:jc w:val="right"/>
              <w:rPr>
                <w:b/>
                <w:sz w:val="16"/>
                <w:szCs w:val="16"/>
              </w:rPr>
            </w:pPr>
            <w:r w:rsidRPr="00EA0568">
              <w:rPr>
                <w:b/>
                <w:sz w:val="16"/>
                <w:szCs w:val="16"/>
              </w:rPr>
              <w:t>0</w:t>
            </w:r>
          </w:p>
        </w:tc>
      </w:tr>
      <w:tr w:rsidR="00DB0C00" w:rsidRPr="00990343" w14:paraId="4F0525E9"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892542F" w14:textId="77777777" w:rsidR="00DB0C00" w:rsidRPr="00990343" w:rsidRDefault="00DB0C00" w:rsidP="00DB0C00">
            <w:pPr>
              <w:pStyle w:val="texto"/>
              <w:spacing w:after="60" w:line="210" w:lineRule="exact"/>
              <w:ind w:left="396" w:firstLine="0"/>
              <w:rPr>
                <w:sz w:val="16"/>
                <w:szCs w:val="16"/>
              </w:rPr>
            </w:pPr>
            <w:r>
              <w:rPr>
                <w:sz w:val="16"/>
                <w:szCs w:val="16"/>
              </w:rPr>
              <w:t xml:space="preserve">7.1- </w:t>
            </w:r>
            <w:r w:rsidRPr="00990343">
              <w:rPr>
                <w:sz w:val="16"/>
                <w:szCs w:val="16"/>
              </w:rPr>
              <w:t>Ingresos por Venta de Bienes y Prestación de Servicios de Instituciones Públicas de Seguridad Social</w:t>
            </w:r>
          </w:p>
        </w:tc>
        <w:tc>
          <w:tcPr>
            <w:tcW w:w="1869" w:type="dxa"/>
            <w:tcBorders>
              <w:top w:val="single" w:sz="6" w:space="0" w:color="auto"/>
              <w:left w:val="single" w:sz="6" w:space="0" w:color="auto"/>
              <w:bottom w:val="single" w:sz="6" w:space="0" w:color="auto"/>
              <w:right w:val="single" w:sz="6" w:space="0" w:color="auto"/>
            </w:tcBorders>
            <w:vAlign w:val="center"/>
          </w:tcPr>
          <w:p w14:paraId="70B44698"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6052CCBC"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138C3CAE" w14:textId="77777777" w:rsidR="00DB0C00" w:rsidRPr="00990343" w:rsidRDefault="00DB0C00" w:rsidP="00DB0C00">
            <w:pPr>
              <w:pStyle w:val="texto"/>
              <w:spacing w:after="60" w:line="210" w:lineRule="exact"/>
              <w:ind w:left="396" w:firstLine="0"/>
              <w:rPr>
                <w:sz w:val="16"/>
                <w:szCs w:val="16"/>
              </w:rPr>
            </w:pPr>
            <w:r>
              <w:rPr>
                <w:sz w:val="16"/>
                <w:szCs w:val="16"/>
              </w:rPr>
              <w:t xml:space="preserve">7.2- </w:t>
            </w:r>
            <w:r w:rsidRPr="00990343">
              <w:rPr>
                <w:sz w:val="16"/>
                <w:szCs w:val="16"/>
              </w:rPr>
              <w:t>Ingresos por Venta de Bienes y Prestación de Servicios de Empresas Productivas del Estado</w:t>
            </w:r>
          </w:p>
        </w:tc>
        <w:tc>
          <w:tcPr>
            <w:tcW w:w="1869" w:type="dxa"/>
            <w:tcBorders>
              <w:top w:val="single" w:sz="6" w:space="0" w:color="auto"/>
              <w:left w:val="single" w:sz="6" w:space="0" w:color="auto"/>
              <w:bottom w:val="single" w:sz="6" w:space="0" w:color="auto"/>
              <w:right w:val="single" w:sz="6" w:space="0" w:color="auto"/>
            </w:tcBorders>
            <w:vAlign w:val="center"/>
          </w:tcPr>
          <w:p w14:paraId="06009B4F"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6A119FD1"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3853A7C" w14:textId="77777777" w:rsidR="00DB0C00" w:rsidRPr="00990343" w:rsidRDefault="00DB0C00" w:rsidP="00DB0C00">
            <w:pPr>
              <w:pStyle w:val="texto"/>
              <w:spacing w:after="60" w:line="210" w:lineRule="exact"/>
              <w:ind w:left="396" w:firstLine="0"/>
              <w:rPr>
                <w:sz w:val="16"/>
                <w:szCs w:val="16"/>
              </w:rPr>
            </w:pPr>
            <w:r>
              <w:rPr>
                <w:sz w:val="16"/>
                <w:szCs w:val="16"/>
              </w:rPr>
              <w:t xml:space="preserve">7.3- </w:t>
            </w:r>
            <w:r w:rsidRPr="00990343">
              <w:rPr>
                <w:sz w:val="16"/>
                <w:szCs w:val="16"/>
              </w:rPr>
              <w:t>Ingresos por Venta de Bienes y Prestación de Servicios de Entidades Paraestatales y Fideicomisos No Empresariales y No Financieros</w:t>
            </w:r>
          </w:p>
        </w:tc>
        <w:tc>
          <w:tcPr>
            <w:tcW w:w="1869" w:type="dxa"/>
            <w:tcBorders>
              <w:top w:val="single" w:sz="6" w:space="0" w:color="auto"/>
              <w:left w:val="single" w:sz="6" w:space="0" w:color="auto"/>
              <w:bottom w:val="single" w:sz="6" w:space="0" w:color="auto"/>
              <w:right w:val="single" w:sz="6" w:space="0" w:color="auto"/>
            </w:tcBorders>
            <w:vAlign w:val="center"/>
          </w:tcPr>
          <w:p w14:paraId="0921A05C"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454B3400"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412D102F" w14:textId="77777777" w:rsidR="00DB0C00" w:rsidRPr="00990343" w:rsidRDefault="00DB0C00" w:rsidP="00DB0C00">
            <w:pPr>
              <w:pStyle w:val="texto"/>
              <w:spacing w:after="60" w:line="210" w:lineRule="exact"/>
              <w:ind w:left="396" w:firstLine="0"/>
              <w:rPr>
                <w:sz w:val="16"/>
                <w:szCs w:val="16"/>
              </w:rPr>
            </w:pPr>
            <w:r>
              <w:rPr>
                <w:sz w:val="16"/>
                <w:szCs w:val="16"/>
              </w:rPr>
              <w:t xml:space="preserve">7.4- </w:t>
            </w:r>
            <w:r w:rsidRPr="00990343">
              <w:rPr>
                <w:sz w:val="16"/>
                <w:szCs w:val="16"/>
              </w:rPr>
              <w:t>Ingresos por Venta de Bienes y Prestación de Servicios de Entidades Paraestatales Empresariales No Financieras con Participación Estatal Mayoritaria</w:t>
            </w:r>
          </w:p>
        </w:tc>
        <w:tc>
          <w:tcPr>
            <w:tcW w:w="1869" w:type="dxa"/>
            <w:tcBorders>
              <w:top w:val="single" w:sz="6" w:space="0" w:color="auto"/>
              <w:left w:val="single" w:sz="6" w:space="0" w:color="auto"/>
              <w:bottom w:val="single" w:sz="6" w:space="0" w:color="auto"/>
              <w:right w:val="single" w:sz="6" w:space="0" w:color="auto"/>
            </w:tcBorders>
            <w:vAlign w:val="center"/>
          </w:tcPr>
          <w:p w14:paraId="78D2AD31"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50F3EAC5"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116BFEF" w14:textId="77777777" w:rsidR="00DB0C00" w:rsidRPr="00990343" w:rsidRDefault="00DB0C00" w:rsidP="00DB0C00">
            <w:pPr>
              <w:pStyle w:val="texto"/>
              <w:spacing w:after="60" w:line="210" w:lineRule="exact"/>
              <w:ind w:left="396" w:firstLine="0"/>
              <w:rPr>
                <w:sz w:val="16"/>
                <w:szCs w:val="16"/>
              </w:rPr>
            </w:pPr>
            <w:r>
              <w:rPr>
                <w:sz w:val="16"/>
                <w:szCs w:val="16"/>
              </w:rPr>
              <w:t xml:space="preserve">7.5- </w:t>
            </w:r>
            <w:r w:rsidRPr="00990343">
              <w:rPr>
                <w:sz w:val="16"/>
                <w:szCs w:val="16"/>
              </w:rPr>
              <w:t>Ingresos por Venta de Bienes y Prestación de Servicios de Entidades Paraestatales Empresariales Financieras Monetarias con Participación Estatal Mayoritaria</w:t>
            </w:r>
          </w:p>
        </w:tc>
        <w:tc>
          <w:tcPr>
            <w:tcW w:w="1869" w:type="dxa"/>
            <w:tcBorders>
              <w:top w:val="single" w:sz="6" w:space="0" w:color="auto"/>
              <w:left w:val="single" w:sz="6" w:space="0" w:color="auto"/>
              <w:bottom w:val="single" w:sz="6" w:space="0" w:color="auto"/>
              <w:right w:val="single" w:sz="6" w:space="0" w:color="auto"/>
            </w:tcBorders>
            <w:vAlign w:val="center"/>
          </w:tcPr>
          <w:p w14:paraId="10CE2F29"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53BD8AD5"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38826E38" w14:textId="77777777" w:rsidR="00DB0C00" w:rsidRPr="00990343" w:rsidRDefault="00DB0C00" w:rsidP="00DB0C00">
            <w:pPr>
              <w:pStyle w:val="texto"/>
              <w:spacing w:after="60" w:line="210" w:lineRule="exact"/>
              <w:ind w:left="396" w:firstLine="0"/>
              <w:rPr>
                <w:sz w:val="16"/>
                <w:szCs w:val="16"/>
              </w:rPr>
            </w:pPr>
            <w:r>
              <w:rPr>
                <w:sz w:val="16"/>
                <w:szCs w:val="16"/>
              </w:rPr>
              <w:t xml:space="preserve">7.6- </w:t>
            </w:r>
            <w:r w:rsidRPr="00990343">
              <w:rPr>
                <w:sz w:val="16"/>
                <w:szCs w:val="16"/>
              </w:rPr>
              <w:t>Ingresos por Venta de Bienes y Prestación de Servicios de Entidades Paraestatales Empresariales Financieras No Monetarias con Participación Estatal Mayoritaria</w:t>
            </w:r>
          </w:p>
        </w:tc>
        <w:tc>
          <w:tcPr>
            <w:tcW w:w="1869" w:type="dxa"/>
            <w:tcBorders>
              <w:top w:val="single" w:sz="6" w:space="0" w:color="auto"/>
              <w:left w:val="single" w:sz="6" w:space="0" w:color="auto"/>
              <w:bottom w:val="single" w:sz="6" w:space="0" w:color="auto"/>
              <w:right w:val="single" w:sz="6" w:space="0" w:color="auto"/>
            </w:tcBorders>
            <w:vAlign w:val="center"/>
          </w:tcPr>
          <w:p w14:paraId="7ECB2E56"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DB0C00" w:rsidRPr="00990343" w14:paraId="66973349"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2983F54E" w14:textId="77777777" w:rsidR="00DB0C00" w:rsidRPr="00990343" w:rsidRDefault="00DB0C00" w:rsidP="00DB0C00">
            <w:pPr>
              <w:pStyle w:val="texto"/>
              <w:spacing w:after="60" w:line="210" w:lineRule="exact"/>
              <w:ind w:left="396" w:firstLine="0"/>
              <w:rPr>
                <w:sz w:val="16"/>
                <w:szCs w:val="16"/>
              </w:rPr>
            </w:pPr>
            <w:r>
              <w:rPr>
                <w:sz w:val="16"/>
                <w:szCs w:val="16"/>
              </w:rPr>
              <w:t xml:space="preserve">7.7- </w:t>
            </w:r>
            <w:r w:rsidRPr="00990343">
              <w:rPr>
                <w:sz w:val="16"/>
                <w:szCs w:val="16"/>
              </w:rPr>
              <w:t>Ingresos por Venta de Bienes y Prestación de Servicios de Fideicomisos Financieros Públicos con Participación Estatal Mayoritaria</w:t>
            </w:r>
          </w:p>
        </w:tc>
        <w:tc>
          <w:tcPr>
            <w:tcW w:w="1869" w:type="dxa"/>
            <w:tcBorders>
              <w:top w:val="single" w:sz="6" w:space="0" w:color="auto"/>
              <w:left w:val="single" w:sz="6" w:space="0" w:color="auto"/>
              <w:bottom w:val="single" w:sz="6" w:space="0" w:color="auto"/>
              <w:right w:val="single" w:sz="6" w:space="0" w:color="auto"/>
            </w:tcBorders>
            <w:vAlign w:val="center"/>
          </w:tcPr>
          <w:p w14:paraId="466688B4" w14:textId="77777777" w:rsidR="00DB0C00" w:rsidRPr="00990343" w:rsidRDefault="00DB0C00" w:rsidP="00DB0C00">
            <w:pPr>
              <w:pStyle w:val="texto"/>
              <w:spacing w:after="60" w:line="210" w:lineRule="exact"/>
              <w:ind w:firstLine="0"/>
              <w:jc w:val="right"/>
              <w:rPr>
                <w:sz w:val="16"/>
                <w:szCs w:val="16"/>
              </w:rPr>
            </w:pPr>
            <w:r>
              <w:rPr>
                <w:sz w:val="16"/>
                <w:szCs w:val="16"/>
              </w:rPr>
              <w:t>0</w:t>
            </w:r>
          </w:p>
        </w:tc>
      </w:tr>
      <w:tr w:rsidR="000B1D6C" w:rsidRPr="00990343" w14:paraId="356F4643"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19765D0" w14:textId="77777777" w:rsidR="000B1D6C" w:rsidRPr="00990343" w:rsidRDefault="000B1D6C" w:rsidP="000B1D6C">
            <w:pPr>
              <w:pStyle w:val="texto"/>
              <w:spacing w:after="60" w:line="210" w:lineRule="exact"/>
              <w:ind w:left="396" w:firstLine="0"/>
              <w:rPr>
                <w:sz w:val="16"/>
                <w:szCs w:val="16"/>
              </w:rPr>
            </w:pPr>
            <w:r>
              <w:rPr>
                <w:sz w:val="16"/>
                <w:szCs w:val="16"/>
              </w:rPr>
              <w:t xml:space="preserve">7.8- </w:t>
            </w:r>
            <w:r w:rsidRPr="00990343">
              <w:rPr>
                <w:sz w:val="16"/>
                <w:szCs w:val="16"/>
              </w:rPr>
              <w:t>Ingresos por Venta de Bienes y Prestación de Servicios de los Poderes Legislativo y Judicial, y de los Órganos Autónomos</w:t>
            </w:r>
          </w:p>
        </w:tc>
        <w:tc>
          <w:tcPr>
            <w:tcW w:w="1869" w:type="dxa"/>
            <w:tcBorders>
              <w:top w:val="single" w:sz="6" w:space="0" w:color="auto"/>
              <w:left w:val="single" w:sz="6" w:space="0" w:color="auto"/>
              <w:bottom w:val="single" w:sz="6" w:space="0" w:color="auto"/>
              <w:right w:val="single" w:sz="6" w:space="0" w:color="auto"/>
            </w:tcBorders>
            <w:vAlign w:val="center"/>
          </w:tcPr>
          <w:p w14:paraId="3829C4CA" w14:textId="77777777" w:rsidR="000B1D6C" w:rsidRPr="00990343" w:rsidRDefault="000B1D6C" w:rsidP="000B1D6C">
            <w:pPr>
              <w:pStyle w:val="texto"/>
              <w:spacing w:after="60" w:line="220" w:lineRule="exact"/>
              <w:ind w:firstLine="0"/>
              <w:jc w:val="right"/>
              <w:rPr>
                <w:sz w:val="16"/>
                <w:szCs w:val="16"/>
              </w:rPr>
            </w:pPr>
            <w:r>
              <w:rPr>
                <w:sz w:val="16"/>
                <w:szCs w:val="16"/>
              </w:rPr>
              <w:t>0</w:t>
            </w:r>
          </w:p>
        </w:tc>
      </w:tr>
      <w:tr w:rsidR="000B1D6C" w:rsidRPr="00990343" w14:paraId="63C730A2"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8E739C2" w14:textId="77777777" w:rsidR="000B1D6C" w:rsidRPr="00990343" w:rsidRDefault="000B1D6C" w:rsidP="000B1D6C">
            <w:pPr>
              <w:pStyle w:val="texto"/>
              <w:spacing w:after="60" w:line="210" w:lineRule="exact"/>
              <w:ind w:left="396" w:firstLine="0"/>
              <w:rPr>
                <w:sz w:val="16"/>
                <w:szCs w:val="16"/>
              </w:rPr>
            </w:pPr>
            <w:r>
              <w:rPr>
                <w:sz w:val="16"/>
                <w:szCs w:val="16"/>
              </w:rPr>
              <w:t xml:space="preserve">7.9- </w:t>
            </w:r>
            <w:r w:rsidRPr="00990343">
              <w:rPr>
                <w:sz w:val="16"/>
                <w:szCs w:val="16"/>
              </w:rPr>
              <w:t>Otros Ingresos</w:t>
            </w:r>
          </w:p>
        </w:tc>
        <w:tc>
          <w:tcPr>
            <w:tcW w:w="1869" w:type="dxa"/>
            <w:tcBorders>
              <w:top w:val="single" w:sz="6" w:space="0" w:color="auto"/>
              <w:left w:val="single" w:sz="6" w:space="0" w:color="auto"/>
              <w:bottom w:val="single" w:sz="6" w:space="0" w:color="auto"/>
              <w:right w:val="single" w:sz="6" w:space="0" w:color="auto"/>
            </w:tcBorders>
            <w:vAlign w:val="center"/>
          </w:tcPr>
          <w:p w14:paraId="299F6A8B" w14:textId="77777777" w:rsidR="000B1D6C" w:rsidRPr="00990343" w:rsidRDefault="000B1D6C" w:rsidP="000B1D6C">
            <w:pPr>
              <w:pStyle w:val="texto"/>
              <w:spacing w:after="60" w:line="220" w:lineRule="exact"/>
              <w:ind w:firstLine="0"/>
              <w:jc w:val="right"/>
              <w:rPr>
                <w:sz w:val="16"/>
                <w:szCs w:val="16"/>
              </w:rPr>
            </w:pPr>
            <w:r>
              <w:rPr>
                <w:sz w:val="16"/>
                <w:szCs w:val="16"/>
              </w:rPr>
              <w:t>0</w:t>
            </w:r>
          </w:p>
        </w:tc>
      </w:tr>
      <w:tr w:rsidR="000B1D6C" w:rsidRPr="00990343" w14:paraId="52E79E2A"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BA1A465" w14:textId="77777777" w:rsidR="000B1D6C" w:rsidRPr="00990343" w:rsidRDefault="000B1D6C" w:rsidP="00914981">
            <w:pPr>
              <w:pStyle w:val="texto"/>
              <w:spacing w:after="60" w:line="210" w:lineRule="exact"/>
              <w:ind w:firstLine="0"/>
              <w:rPr>
                <w:sz w:val="16"/>
                <w:szCs w:val="16"/>
              </w:rPr>
            </w:pPr>
            <w:r>
              <w:rPr>
                <w:sz w:val="16"/>
                <w:szCs w:val="16"/>
              </w:rPr>
              <w:t xml:space="preserve">8- </w:t>
            </w:r>
            <w:r w:rsidRPr="00990343">
              <w:rPr>
                <w:sz w:val="16"/>
                <w:szCs w:val="16"/>
              </w:rPr>
              <w:t>Participaciones, Aportaciones, Convenios, Incentivos Derivados de la Colaboración Fiscal y Fondos Distintos de Aportaciones</w:t>
            </w:r>
          </w:p>
        </w:tc>
        <w:tc>
          <w:tcPr>
            <w:tcW w:w="1869" w:type="dxa"/>
            <w:tcBorders>
              <w:top w:val="single" w:sz="6" w:space="0" w:color="auto"/>
              <w:left w:val="single" w:sz="6" w:space="0" w:color="auto"/>
              <w:bottom w:val="single" w:sz="6" w:space="0" w:color="auto"/>
              <w:right w:val="single" w:sz="6" w:space="0" w:color="auto"/>
            </w:tcBorders>
            <w:vAlign w:val="center"/>
          </w:tcPr>
          <w:p w14:paraId="332CA5F6" w14:textId="28440666" w:rsidR="000B1D6C" w:rsidRPr="00607FD6" w:rsidRDefault="00002F50" w:rsidP="000B1D6C">
            <w:pPr>
              <w:pStyle w:val="texto"/>
              <w:spacing w:after="60" w:line="220" w:lineRule="exact"/>
              <w:ind w:firstLine="0"/>
              <w:jc w:val="right"/>
              <w:rPr>
                <w:b/>
                <w:sz w:val="16"/>
                <w:szCs w:val="16"/>
              </w:rPr>
            </w:pPr>
            <w:r>
              <w:rPr>
                <w:b/>
                <w:sz w:val="16"/>
                <w:szCs w:val="16"/>
              </w:rPr>
              <w:t>$</w:t>
            </w:r>
            <w:r w:rsidR="00D52B68">
              <w:rPr>
                <w:b/>
                <w:sz w:val="16"/>
                <w:szCs w:val="16"/>
              </w:rPr>
              <w:t>350,602,202</w:t>
            </w:r>
          </w:p>
        </w:tc>
      </w:tr>
      <w:tr w:rsidR="000B1D6C" w:rsidRPr="00990343" w14:paraId="55D9F177"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1AAB9C42" w14:textId="77777777" w:rsidR="000B1D6C" w:rsidRPr="00990343" w:rsidRDefault="000B1D6C" w:rsidP="000B1D6C">
            <w:pPr>
              <w:pStyle w:val="texto"/>
              <w:spacing w:after="60" w:line="210" w:lineRule="exact"/>
              <w:ind w:left="396" w:firstLine="0"/>
              <w:rPr>
                <w:sz w:val="16"/>
                <w:szCs w:val="16"/>
              </w:rPr>
            </w:pPr>
            <w:r>
              <w:rPr>
                <w:sz w:val="16"/>
                <w:szCs w:val="16"/>
              </w:rPr>
              <w:t xml:space="preserve">8.1- </w:t>
            </w:r>
            <w:r w:rsidRPr="00990343">
              <w:rPr>
                <w:sz w:val="16"/>
                <w:szCs w:val="16"/>
              </w:rPr>
              <w:t>Participaciones</w:t>
            </w:r>
          </w:p>
        </w:tc>
        <w:tc>
          <w:tcPr>
            <w:tcW w:w="1869" w:type="dxa"/>
            <w:tcBorders>
              <w:top w:val="single" w:sz="6" w:space="0" w:color="auto"/>
              <w:left w:val="single" w:sz="6" w:space="0" w:color="auto"/>
              <w:bottom w:val="single" w:sz="6" w:space="0" w:color="auto"/>
              <w:right w:val="single" w:sz="6" w:space="0" w:color="auto"/>
            </w:tcBorders>
            <w:vAlign w:val="center"/>
          </w:tcPr>
          <w:p w14:paraId="44965223" w14:textId="547E4A88" w:rsidR="000B1D6C" w:rsidRPr="00990343" w:rsidRDefault="00034C35" w:rsidP="000B1D6C">
            <w:pPr>
              <w:pStyle w:val="texto"/>
              <w:spacing w:after="60" w:line="220" w:lineRule="exact"/>
              <w:ind w:firstLine="0"/>
              <w:jc w:val="right"/>
              <w:rPr>
                <w:sz w:val="16"/>
                <w:szCs w:val="16"/>
              </w:rPr>
            </w:pPr>
            <w:r>
              <w:rPr>
                <w:sz w:val="16"/>
                <w:szCs w:val="16"/>
              </w:rPr>
              <w:t>133,839,174</w:t>
            </w:r>
          </w:p>
        </w:tc>
      </w:tr>
      <w:tr w:rsidR="000B1D6C" w:rsidRPr="00990343" w14:paraId="2FC9F0BA"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25113986" w14:textId="77777777" w:rsidR="000B1D6C" w:rsidRPr="00990343" w:rsidRDefault="000B1D6C" w:rsidP="000B1D6C">
            <w:pPr>
              <w:pStyle w:val="texto"/>
              <w:spacing w:after="60" w:line="210" w:lineRule="exact"/>
              <w:ind w:left="396" w:firstLine="0"/>
              <w:rPr>
                <w:sz w:val="16"/>
                <w:szCs w:val="16"/>
              </w:rPr>
            </w:pPr>
            <w:r>
              <w:rPr>
                <w:sz w:val="16"/>
                <w:szCs w:val="16"/>
              </w:rPr>
              <w:t xml:space="preserve">8.2- </w:t>
            </w:r>
            <w:r w:rsidRPr="00990343">
              <w:rPr>
                <w:sz w:val="16"/>
                <w:szCs w:val="16"/>
              </w:rPr>
              <w:t xml:space="preserve">Aportaciones </w:t>
            </w:r>
          </w:p>
        </w:tc>
        <w:tc>
          <w:tcPr>
            <w:tcW w:w="1869" w:type="dxa"/>
            <w:tcBorders>
              <w:top w:val="single" w:sz="6" w:space="0" w:color="auto"/>
              <w:left w:val="single" w:sz="6" w:space="0" w:color="auto"/>
              <w:bottom w:val="single" w:sz="6" w:space="0" w:color="auto"/>
              <w:right w:val="single" w:sz="6" w:space="0" w:color="auto"/>
            </w:tcBorders>
            <w:vAlign w:val="center"/>
          </w:tcPr>
          <w:p w14:paraId="20D8949C" w14:textId="0BFE20EC" w:rsidR="000B1D6C" w:rsidRPr="00990343" w:rsidRDefault="00034C35" w:rsidP="000B1D6C">
            <w:pPr>
              <w:pStyle w:val="texto"/>
              <w:spacing w:after="60" w:line="220" w:lineRule="exact"/>
              <w:ind w:firstLine="0"/>
              <w:jc w:val="right"/>
              <w:rPr>
                <w:sz w:val="16"/>
                <w:szCs w:val="16"/>
              </w:rPr>
            </w:pPr>
            <w:r>
              <w:rPr>
                <w:sz w:val="16"/>
                <w:szCs w:val="16"/>
              </w:rPr>
              <w:t>144,294,190</w:t>
            </w:r>
          </w:p>
        </w:tc>
      </w:tr>
      <w:tr w:rsidR="000B1D6C" w:rsidRPr="00990343" w14:paraId="1F14E6ED"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124D10E" w14:textId="77777777" w:rsidR="000B1D6C" w:rsidRPr="00990343" w:rsidRDefault="000B1D6C" w:rsidP="000B1D6C">
            <w:pPr>
              <w:pStyle w:val="texto"/>
              <w:spacing w:after="60" w:line="210" w:lineRule="exact"/>
              <w:ind w:left="396" w:firstLine="0"/>
              <w:rPr>
                <w:sz w:val="16"/>
                <w:szCs w:val="16"/>
              </w:rPr>
            </w:pPr>
            <w:r>
              <w:rPr>
                <w:sz w:val="16"/>
                <w:szCs w:val="16"/>
              </w:rPr>
              <w:t xml:space="preserve">8.3- </w:t>
            </w:r>
            <w:r w:rsidRPr="00990343">
              <w:rPr>
                <w:sz w:val="16"/>
                <w:szCs w:val="16"/>
              </w:rPr>
              <w:t>Convenios</w:t>
            </w:r>
          </w:p>
        </w:tc>
        <w:tc>
          <w:tcPr>
            <w:tcW w:w="1869" w:type="dxa"/>
            <w:tcBorders>
              <w:top w:val="single" w:sz="6" w:space="0" w:color="auto"/>
              <w:left w:val="single" w:sz="6" w:space="0" w:color="auto"/>
              <w:bottom w:val="single" w:sz="6" w:space="0" w:color="auto"/>
              <w:right w:val="single" w:sz="6" w:space="0" w:color="auto"/>
            </w:tcBorders>
            <w:vAlign w:val="center"/>
          </w:tcPr>
          <w:p w14:paraId="2C74FCD9" w14:textId="7B55A393" w:rsidR="000B1D6C" w:rsidRPr="00990343" w:rsidRDefault="00D52B68" w:rsidP="000B1D6C">
            <w:pPr>
              <w:pStyle w:val="texto"/>
              <w:spacing w:after="60" w:line="220" w:lineRule="exact"/>
              <w:ind w:firstLine="0"/>
              <w:jc w:val="right"/>
              <w:rPr>
                <w:sz w:val="16"/>
                <w:szCs w:val="16"/>
              </w:rPr>
            </w:pPr>
            <w:r>
              <w:rPr>
                <w:sz w:val="16"/>
                <w:szCs w:val="16"/>
              </w:rPr>
              <w:t>70,366.535</w:t>
            </w:r>
          </w:p>
        </w:tc>
      </w:tr>
      <w:tr w:rsidR="000B1D6C" w:rsidRPr="00990343" w14:paraId="1FC886E6"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FEBE09E" w14:textId="77777777" w:rsidR="000B1D6C" w:rsidRPr="00990343" w:rsidRDefault="000B1D6C" w:rsidP="000B1D6C">
            <w:pPr>
              <w:pStyle w:val="texto"/>
              <w:spacing w:after="60" w:line="210" w:lineRule="exact"/>
              <w:ind w:left="396" w:firstLine="0"/>
              <w:rPr>
                <w:sz w:val="16"/>
                <w:szCs w:val="16"/>
              </w:rPr>
            </w:pPr>
            <w:r>
              <w:rPr>
                <w:sz w:val="16"/>
                <w:szCs w:val="16"/>
              </w:rPr>
              <w:t xml:space="preserve">8.4- </w:t>
            </w:r>
            <w:r w:rsidRPr="00990343">
              <w:rPr>
                <w:sz w:val="16"/>
                <w:szCs w:val="16"/>
              </w:rPr>
              <w:t>Incentivos Derivados de la Colaboración Fiscal</w:t>
            </w:r>
          </w:p>
        </w:tc>
        <w:tc>
          <w:tcPr>
            <w:tcW w:w="1869" w:type="dxa"/>
            <w:tcBorders>
              <w:top w:val="single" w:sz="6" w:space="0" w:color="auto"/>
              <w:left w:val="single" w:sz="6" w:space="0" w:color="auto"/>
              <w:bottom w:val="single" w:sz="6" w:space="0" w:color="auto"/>
              <w:right w:val="single" w:sz="6" w:space="0" w:color="auto"/>
            </w:tcBorders>
            <w:vAlign w:val="center"/>
          </w:tcPr>
          <w:p w14:paraId="17151B64" w14:textId="046C4AFC" w:rsidR="000B1D6C" w:rsidRPr="00990343" w:rsidRDefault="00034C35" w:rsidP="000B1D6C">
            <w:pPr>
              <w:pStyle w:val="texto"/>
              <w:spacing w:after="60" w:line="220" w:lineRule="exact"/>
              <w:ind w:firstLine="0"/>
              <w:jc w:val="right"/>
              <w:rPr>
                <w:sz w:val="16"/>
                <w:szCs w:val="16"/>
              </w:rPr>
            </w:pPr>
            <w:r>
              <w:rPr>
                <w:sz w:val="16"/>
                <w:szCs w:val="16"/>
              </w:rPr>
              <w:t>1,058,818</w:t>
            </w:r>
          </w:p>
        </w:tc>
      </w:tr>
      <w:tr w:rsidR="000B1D6C" w:rsidRPr="00990343" w14:paraId="28247B99"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AEBE88A" w14:textId="77777777" w:rsidR="000B1D6C" w:rsidRPr="00990343" w:rsidRDefault="000B1D6C" w:rsidP="000B1D6C">
            <w:pPr>
              <w:pStyle w:val="texto"/>
              <w:spacing w:after="60" w:line="210" w:lineRule="exact"/>
              <w:ind w:left="396" w:firstLine="0"/>
              <w:rPr>
                <w:sz w:val="16"/>
                <w:szCs w:val="16"/>
              </w:rPr>
            </w:pPr>
            <w:r>
              <w:rPr>
                <w:sz w:val="16"/>
                <w:szCs w:val="16"/>
              </w:rPr>
              <w:t xml:space="preserve">8.5- </w:t>
            </w:r>
            <w:r w:rsidRPr="00990343">
              <w:rPr>
                <w:sz w:val="16"/>
                <w:szCs w:val="16"/>
              </w:rPr>
              <w:t>Fondos Distintos de Aportaciones</w:t>
            </w:r>
          </w:p>
        </w:tc>
        <w:tc>
          <w:tcPr>
            <w:tcW w:w="1869" w:type="dxa"/>
            <w:tcBorders>
              <w:top w:val="single" w:sz="6" w:space="0" w:color="auto"/>
              <w:left w:val="single" w:sz="6" w:space="0" w:color="auto"/>
              <w:bottom w:val="single" w:sz="6" w:space="0" w:color="auto"/>
              <w:right w:val="single" w:sz="6" w:space="0" w:color="auto"/>
            </w:tcBorders>
            <w:vAlign w:val="center"/>
          </w:tcPr>
          <w:p w14:paraId="7744DECE" w14:textId="49855FC4" w:rsidR="000B1D6C" w:rsidRPr="00990343" w:rsidRDefault="00034C35" w:rsidP="000B1D6C">
            <w:pPr>
              <w:pStyle w:val="texto"/>
              <w:spacing w:after="60" w:line="220" w:lineRule="exact"/>
              <w:ind w:firstLine="0"/>
              <w:jc w:val="right"/>
              <w:rPr>
                <w:sz w:val="16"/>
                <w:szCs w:val="16"/>
              </w:rPr>
            </w:pPr>
            <w:r>
              <w:rPr>
                <w:sz w:val="16"/>
                <w:szCs w:val="16"/>
              </w:rPr>
              <w:t>1,043,485</w:t>
            </w:r>
          </w:p>
        </w:tc>
      </w:tr>
      <w:tr w:rsidR="000B1D6C" w:rsidRPr="00990343" w14:paraId="14C89524"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1AA672AD" w14:textId="77777777" w:rsidR="000B1D6C" w:rsidRPr="00990343" w:rsidRDefault="000B1D6C" w:rsidP="00914981">
            <w:pPr>
              <w:pStyle w:val="texto"/>
              <w:spacing w:after="60" w:line="210" w:lineRule="exact"/>
              <w:ind w:firstLine="0"/>
              <w:rPr>
                <w:sz w:val="16"/>
                <w:szCs w:val="16"/>
              </w:rPr>
            </w:pPr>
            <w:r>
              <w:rPr>
                <w:sz w:val="16"/>
                <w:szCs w:val="16"/>
              </w:rPr>
              <w:t xml:space="preserve">9- </w:t>
            </w:r>
            <w:r w:rsidRPr="00990343">
              <w:rPr>
                <w:sz w:val="16"/>
                <w:szCs w:val="16"/>
              </w:rPr>
              <w:t>Transferencias, Asignaciones, Subsidios y Subvenciones, y Pensiones y Jubilaciones</w:t>
            </w:r>
          </w:p>
        </w:tc>
        <w:tc>
          <w:tcPr>
            <w:tcW w:w="1869" w:type="dxa"/>
            <w:tcBorders>
              <w:top w:val="single" w:sz="6" w:space="0" w:color="auto"/>
              <w:left w:val="single" w:sz="6" w:space="0" w:color="auto"/>
              <w:bottom w:val="single" w:sz="6" w:space="0" w:color="auto"/>
              <w:right w:val="single" w:sz="6" w:space="0" w:color="auto"/>
            </w:tcBorders>
            <w:vAlign w:val="center"/>
          </w:tcPr>
          <w:p w14:paraId="7E8A255E" w14:textId="54B62F8D" w:rsidR="000B1D6C" w:rsidRPr="00607FD6" w:rsidRDefault="00002F50" w:rsidP="000B1D6C">
            <w:pPr>
              <w:pStyle w:val="texto"/>
              <w:spacing w:after="60" w:line="220" w:lineRule="exact"/>
              <w:ind w:firstLine="0"/>
              <w:jc w:val="right"/>
              <w:rPr>
                <w:b/>
                <w:sz w:val="16"/>
                <w:szCs w:val="16"/>
              </w:rPr>
            </w:pPr>
            <w:r>
              <w:rPr>
                <w:b/>
                <w:sz w:val="16"/>
                <w:szCs w:val="16"/>
              </w:rPr>
              <w:t>$</w:t>
            </w:r>
            <w:r w:rsidR="000B1D6C">
              <w:rPr>
                <w:b/>
                <w:sz w:val="16"/>
                <w:szCs w:val="16"/>
              </w:rPr>
              <w:t>6,118,583</w:t>
            </w:r>
          </w:p>
        </w:tc>
      </w:tr>
      <w:tr w:rsidR="000B1D6C" w:rsidRPr="00990343" w14:paraId="7C243FB4"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E0E41A5" w14:textId="77777777" w:rsidR="000B1D6C" w:rsidRPr="00990343" w:rsidRDefault="000B1D6C" w:rsidP="000B1D6C">
            <w:pPr>
              <w:pStyle w:val="texto"/>
              <w:spacing w:after="60" w:line="210" w:lineRule="exact"/>
              <w:ind w:left="396" w:firstLine="0"/>
              <w:rPr>
                <w:sz w:val="16"/>
                <w:szCs w:val="16"/>
              </w:rPr>
            </w:pPr>
            <w:r>
              <w:rPr>
                <w:sz w:val="16"/>
                <w:szCs w:val="16"/>
              </w:rPr>
              <w:t xml:space="preserve">9.1- </w:t>
            </w:r>
            <w:r w:rsidRPr="00990343">
              <w:rPr>
                <w:sz w:val="16"/>
                <w:szCs w:val="16"/>
              </w:rPr>
              <w:t>Transferencias y Asignaciones</w:t>
            </w:r>
          </w:p>
        </w:tc>
        <w:tc>
          <w:tcPr>
            <w:tcW w:w="1869" w:type="dxa"/>
            <w:tcBorders>
              <w:top w:val="single" w:sz="6" w:space="0" w:color="auto"/>
              <w:left w:val="single" w:sz="6" w:space="0" w:color="auto"/>
              <w:bottom w:val="single" w:sz="6" w:space="0" w:color="auto"/>
              <w:right w:val="single" w:sz="6" w:space="0" w:color="auto"/>
            </w:tcBorders>
            <w:vAlign w:val="center"/>
          </w:tcPr>
          <w:p w14:paraId="33F9404B" w14:textId="77777777" w:rsidR="000B1D6C" w:rsidRPr="00990343" w:rsidRDefault="000B1D6C" w:rsidP="000B1D6C">
            <w:pPr>
              <w:pStyle w:val="texto"/>
              <w:spacing w:after="60" w:line="220" w:lineRule="exact"/>
              <w:ind w:firstLine="0"/>
              <w:jc w:val="right"/>
              <w:rPr>
                <w:sz w:val="16"/>
                <w:szCs w:val="16"/>
              </w:rPr>
            </w:pPr>
            <w:r>
              <w:rPr>
                <w:sz w:val="16"/>
                <w:szCs w:val="16"/>
              </w:rPr>
              <w:t>6,118,583</w:t>
            </w:r>
          </w:p>
        </w:tc>
      </w:tr>
      <w:tr w:rsidR="000B1D6C" w:rsidRPr="00990343" w14:paraId="71121F81"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15ACE104" w14:textId="77777777" w:rsidR="000B1D6C" w:rsidRPr="00990343" w:rsidRDefault="000B1D6C" w:rsidP="000B1D6C">
            <w:pPr>
              <w:pStyle w:val="texto"/>
              <w:spacing w:after="60" w:line="210" w:lineRule="exact"/>
              <w:ind w:left="396" w:firstLine="0"/>
              <w:rPr>
                <w:sz w:val="16"/>
                <w:szCs w:val="16"/>
              </w:rPr>
            </w:pPr>
            <w:r>
              <w:rPr>
                <w:sz w:val="16"/>
                <w:szCs w:val="16"/>
              </w:rPr>
              <w:t xml:space="preserve">9.2- </w:t>
            </w:r>
            <w:r w:rsidRPr="00990343">
              <w:rPr>
                <w:sz w:val="16"/>
                <w:szCs w:val="16"/>
              </w:rPr>
              <w:t>Transferencias al Resto del Sector Público (Derogado)</w:t>
            </w:r>
          </w:p>
        </w:tc>
        <w:tc>
          <w:tcPr>
            <w:tcW w:w="1869" w:type="dxa"/>
            <w:tcBorders>
              <w:top w:val="single" w:sz="6" w:space="0" w:color="auto"/>
              <w:left w:val="single" w:sz="6" w:space="0" w:color="auto"/>
              <w:bottom w:val="single" w:sz="6" w:space="0" w:color="auto"/>
              <w:right w:val="single" w:sz="6" w:space="0" w:color="auto"/>
            </w:tcBorders>
            <w:vAlign w:val="center"/>
          </w:tcPr>
          <w:p w14:paraId="24411D6A" w14:textId="77777777" w:rsidR="000B1D6C" w:rsidRPr="00990343" w:rsidRDefault="000B1D6C" w:rsidP="000B1D6C">
            <w:pPr>
              <w:pStyle w:val="texto"/>
              <w:spacing w:after="60" w:line="220" w:lineRule="exact"/>
              <w:ind w:firstLine="0"/>
              <w:jc w:val="right"/>
              <w:rPr>
                <w:sz w:val="16"/>
                <w:szCs w:val="16"/>
              </w:rPr>
            </w:pPr>
            <w:r>
              <w:rPr>
                <w:sz w:val="16"/>
                <w:szCs w:val="16"/>
              </w:rPr>
              <w:t>0</w:t>
            </w:r>
          </w:p>
        </w:tc>
      </w:tr>
      <w:tr w:rsidR="000B1D6C" w:rsidRPr="00990343" w14:paraId="2489C7D0"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F4F9A50" w14:textId="77777777" w:rsidR="000B1D6C" w:rsidRPr="00990343" w:rsidRDefault="000B1D6C" w:rsidP="000B1D6C">
            <w:pPr>
              <w:pStyle w:val="texto"/>
              <w:spacing w:after="60" w:line="210" w:lineRule="exact"/>
              <w:ind w:left="396" w:firstLine="0"/>
              <w:rPr>
                <w:sz w:val="16"/>
                <w:szCs w:val="16"/>
              </w:rPr>
            </w:pPr>
            <w:r>
              <w:rPr>
                <w:sz w:val="16"/>
                <w:szCs w:val="16"/>
              </w:rPr>
              <w:t xml:space="preserve">9.3- </w:t>
            </w:r>
            <w:r w:rsidRPr="00990343">
              <w:rPr>
                <w:sz w:val="16"/>
                <w:szCs w:val="16"/>
              </w:rPr>
              <w:t>Subsidios y Subvenciones</w:t>
            </w:r>
          </w:p>
        </w:tc>
        <w:tc>
          <w:tcPr>
            <w:tcW w:w="1869" w:type="dxa"/>
            <w:tcBorders>
              <w:top w:val="single" w:sz="6" w:space="0" w:color="auto"/>
              <w:left w:val="single" w:sz="6" w:space="0" w:color="auto"/>
              <w:bottom w:val="single" w:sz="6" w:space="0" w:color="auto"/>
              <w:right w:val="single" w:sz="6" w:space="0" w:color="auto"/>
            </w:tcBorders>
            <w:vAlign w:val="center"/>
          </w:tcPr>
          <w:p w14:paraId="0BDFD20C" w14:textId="77777777" w:rsidR="000B1D6C" w:rsidRPr="00990343" w:rsidRDefault="000B1D6C" w:rsidP="000B1D6C">
            <w:pPr>
              <w:pStyle w:val="texto"/>
              <w:spacing w:after="60" w:line="220" w:lineRule="exact"/>
              <w:ind w:firstLine="0"/>
              <w:jc w:val="right"/>
              <w:rPr>
                <w:sz w:val="16"/>
                <w:szCs w:val="16"/>
              </w:rPr>
            </w:pPr>
            <w:r>
              <w:rPr>
                <w:sz w:val="16"/>
                <w:szCs w:val="16"/>
              </w:rPr>
              <w:t>0</w:t>
            </w:r>
          </w:p>
        </w:tc>
      </w:tr>
      <w:tr w:rsidR="000B1D6C" w:rsidRPr="00990343" w14:paraId="3CE2E74E"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4C34BE8" w14:textId="77777777" w:rsidR="000B1D6C" w:rsidRPr="00990343" w:rsidRDefault="000B1D6C" w:rsidP="000B1D6C">
            <w:pPr>
              <w:pStyle w:val="texto"/>
              <w:spacing w:after="60" w:line="210" w:lineRule="exact"/>
              <w:ind w:left="396" w:firstLine="0"/>
              <w:rPr>
                <w:sz w:val="16"/>
                <w:szCs w:val="16"/>
              </w:rPr>
            </w:pPr>
            <w:r>
              <w:rPr>
                <w:sz w:val="16"/>
                <w:szCs w:val="16"/>
              </w:rPr>
              <w:lastRenderedPageBreak/>
              <w:t xml:space="preserve">9.4- </w:t>
            </w:r>
            <w:r w:rsidRPr="00990343">
              <w:rPr>
                <w:sz w:val="16"/>
                <w:szCs w:val="16"/>
              </w:rPr>
              <w:t>Ayudas Sociales (Derogado)</w:t>
            </w:r>
          </w:p>
        </w:tc>
        <w:tc>
          <w:tcPr>
            <w:tcW w:w="1869" w:type="dxa"/>
            <w:tcBorders>
              <w:top w:val="single" w:sz="6" w:space="0" w:color="auto"/>
              <w:left w:val="single" w:sz="6" w:space="0" w:color="auto"/>
              <w:bottom w:val="single" w:sz="6" w:space="0" w:color="auto"/>
              <w:right w:val="single" w:sz="6" w:space="0" w:color="auto"/>
            </w:tcBorders>
            <w:vAlign w:val="center"/>
          </w:tcPr>
          <w:p w14:paraId="6343D8D9" w14:textId="77777777" w:rsidR="000B1D6C" w:rsidRPr="00990343" w:rsidRDefault="000B1D6C" w:rsidP="000B1D6C">
            <w:pPr>
              <w:pStyle w:val="texto"/>
              <w:spacing w:after="60" w:line="220" w:lineRule="exact"/>
              <w:ind w:firstLine="0"/>
              <w:jc w:val="right"/>
              <w:rPr>
                <w:sz w:val="16"/>
                <w:szCs w:val="16"/>
              </w:rPr>
            </w:pPr>
            <w:r>
              <w:rPr>
                <w:sz w:val="16"/>
                <w:szCs w:val="16"/>
              </w:rPr>
              <w:t>0</w:t>
            </w:r>
          </w:p>
        </w:tc>
      </w:tr>
      <w:tr w:rsidR="000B1D6C" w:rsidRPr="00990343" w14:paraId="1A4359FA"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67D07972" w14:textId="77777777" w:rsidR="000B1D6C" w:rsidRPr="00990343" w:rsidRDefault="000B1D6C" w:rsidP="000B1D6C">
            <w:pPr>
              <w:pStyle w:val="texto"/>
              <w:spacing w:after="60" w:line="210" w:lineRule="exact"/>
              <w:ind w:left="396" w:firstLine="0"/>
              <w:rPr>
                <w:sz w:val="16"/>
                <w:szCs w:val="16"/>
              </w:rPr>
            </w:pPr>
            <w:r>
              <w:rPr>
                <w:sz w:val="16"/>
                <w:szCs w:val="16"/>
              </w:rPr>
              <w:t xml:space="preserve">9.5- </w:t>
            </w:r>
            <w:r w:rsidRPr="00990343">
              <w:rPr>
                <w:sz w:val="16"/>
                <w:szCs w:val="16"/>
              </w:rPr>
              <w:t xml:space="preserve">Pensiones y Jubilaciones </w:t>
            </w:r>
          </w:p>
        </w:tc>
        <w:tc>
          <w:tcPr>
            <w:tcW w:w="1869" w:type="dxa"/>
            <w:tcBorders>
              <w:top w:val="single" w:sz="6" w:space="0" w:color="auto"/>
              <w:left w:val="single" w:sz="6" w:space="0" w:color="auto"/>
              <w:bottom w:val="single" w:sz="6" w:space="0" w:color="auto"/>
              <w:right w:val="single" w:sz="6" w:space="0" w:color="auto"/>
            </w:tcBorders>
            <w:vAlign w:val="center"/>
          </w:tcPr>
          <w:p w14:paraId="43CFE9A6" w14:textId="77777777" w:rsidR="000B1D6C" w:rsidRPr="00990343" w:rsidRDefault="000B1D6C" w:rsidP="000B1D6C">
            <w:pPr>
              <w:pStyle w:val="texto"/>
              <w:spacing w:after="60" w:line="220" w:lineRule="exact"/>
              <w:ind w:firstLine="0"/>
              <w:jc w:val="right"/>
              <w:rPr>
                <w:sz w:val="16"/>
                <w:szCs w:val="16"/>
              </w:rPr>
            </w:pPr>
            <w:r>
              <w:rPr>
                <w:sz w:val="16"/>
                <w:szCs w:val="16"/>
              </w:rPr>
              <w:t>0</w:t>
            </w:r>
          </w:p>
        </w:tc>
      </w:tr>
      <w:tr w:rsidR="000B1D6C" w:rsidRPr="00990343" w14:paraId="3FC06155"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24DF890A" w14:textId="77777777" w:rsidR="000B1D6C" w:rsidRPr="00990343" w:rsidRDefault="000B1D6C" w:rsidP="000B1D6C">
            <w:pPr>
              <w:pStyle w:val="texto"/>
              <w:spacing w:after="60" w:line="210" w:lineRule="exact"/>
              <w:ind w:left="396" w:firstLine="0"/>
              <w:rPr>
                <w:sz w:val="16"/>
                <w:szCs w:val="16"/>
              </w:rPr>
            </w:pPr>
            <w:r>
              <w:rPr>
                <w:sz w:val="16"/>
                <w:szCs w:val="16"/>
              </w:rPr>
              <w:t xml:space="preserve">9.6- </w:t>
            </w:r>
            <w:r w:rsidRPr="00990343">
              <w:rPr>
                <w:sz w:val="16"/>
                <w:szCs w:val="16"/>
              </w:rPr>
              <w:t>Transferencias a Fideicomisos, Mandatos y Análogos (Derogado)</w:t>
            </w:r>
          </w:p>
        </w:tc>
        <w:tc>
          <w:tcPr>
            <w:tcW w:w="1869" w:type="dxa"/>
            <w:tcBorders>
              <w:top w:val="single" w:sz="6" w:space="0" w:color="auto"/>
              <w:left w:val="single" w:sz="6" w:space="0" w:color="auto"/>
              <w:bottom w:val="single" w:sz="6" w:space="0" w:color="auto"/>
              <w:right w:val="single" w:sz="6" w:space="0" w:color="auto"/>
            </w:tcBorders>
            <w:vAlign w:val="center"/>
          </w:tcPr>
          <w:p w14:paraId="2E990778" w14:textId="77777777" w:rsidR="000B1D6C" w:rsidRPr="00990343" w:rsidRDefault="000B1D6C" w:rsidP="000B1D6C">
            <w:pPr>
              <w:pStyle w:val="texto"/>
              <w:spacing w:after="60" w:line="220" w:lineRule="exact"/>
              <w:ind w:firstLine="0"/>
              <w:jc w:val="right"/>
              <w:rPr>
                <w:sz w:val="16"/>
                <w:szCs w:val="16"/>
              </w:rPr>
            </w:pPr>
            <w:r>
              <w:rPr>
                <w:sz w:val="16"/>
                <w:szCs w:val="16"/>
              </w:rPr>
              <w:t>0</w:t>
            </w:r>
          </w:p>
        </w:tc>
      </w:tr>
      <w:tr w:rsidR="000B1D6C" w:rsidRPr="00990343" w14:paraId="37569834"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5262D271" w14:textId="77777777" w:rsidR="000B1D6C" w:rsidRPr="00990343" w:rsidRDefault="000B1D6C" w:rsidP="000B1D6C">
            <w:pPr>
              <w:pStyle w:val="texto"/>
              <w:spacing w:after="60" w:line="210" w:lineRule="exact"/>
              <w:ind w:left="396" w:firstLine="0"/>
              <w:rPr>
                <w:sz w:val="16"/>
                <w:szCs w:val="16"/>
              </w:rPr>
            </w:pPr>
            <w:r>
              <w:rPr>
                <w:sz w:val="16"/>
                <w:szCs w:val="16"/>
              </w:rPr>
              <w:t xml:space="preserve">9.7- </w:t>
            </w:r>
            <w:r w:rsidRPr="00990343">
              <w:rPr>
                <w:sz w:val="16"/>
                <w:szCs w:val="16"/>
              </w:rPr>
              <w:t>Transferencias del Fondo Mexicano del Petróleo para la Estabilización y el Desarrollo</w:t>
            </w:r>
          </w:p>
        </w:tc>
        <w:tc>
          <w:tcPr>
            <w:tcW w:w="1869" w:type="dxa"/>
            <w:tcBorders>
              <w:top w:val="single" w:sz="6" w:space="0" w:color="auto"/>
              <w:left w:val="single" w:sz="6" w:space="0" w:color="auto"/>
              <w:bottom w:val="single" w:sz="6" w:space="0" w:color="auto"/>
              <w:right w:val="single" w:sz="6" w:space="0" w:color="auto"/>
            </w:tcBorders>
            <w:vAlign w:val="center"/>
          </w:tcPr>
          <w:p w14:paraId="34302DB7" w14:textId="77777777" w:rsidR="000B1D6C" w:rsidRPr="00990343" w:rsidRDefault="000B1D6C" w:rsidP="000B1D6C">
            <w:pPr>
              <w:pStyle w:val="texto"/>
              <w:spacing w:after="60" w:line="220" w:lineRule="exact"/>
              <w:ind w:firstLine="0"/>
              <w:jc w:val="right"/>
              <w:rPr>
                <w:sz w:val="16"/>
                <w:szCs w:val="16"/>
              </w:rPr>
            </w:pPr>
            <w:r>
              <w:rPr>
                <w:sz w:val="16"/>
                <w:szCs w:val="16"/>
              </w:rPr>
              <w:t>0</w:t>
            </w:r>
          </w:p>
        </w:tc>
      </w:tr>
      <w:tr w:rsidR="000B1D6C" w:rsidRPr="00990343" w14:paraId="069AA4F1"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1019CAC0" w14:textId="77777777" w:rsidR="000B1D6C" w:rsidRPr="00990343" w:rsidRDefault="000B1D6C" w:rsidP="00914981">
            <w:pPr>
              <w:pStyle w:val="texto"/>
              <w:spacing w:after="60" w:line="210" w:lineRule="exact"/>
              <w:ind w:firstLine="0"/>
              <w:rPr>
                <w:sz w:val="16"/>
                <w:szCs w:val="16"/>
              </w:rPr>
            </w:pPr>
            <w:r>
              <w:rPr>
                <w:sz w:val="16"/>
                <w:szCs w:val="16"/>
              </w:rPr>
              <w:t xml:space="preserve">0.- </w:t>
            </w:r>
            <w:r w:rsidRPr="00990343">
              <w:rPr>
                <w:sz w:val="16"/>
                <w:szCs w:val="16"/>
              </w:rPr>
              <w:t>Ingresos Derivados de Financiamientos</w:t>
            </w:r>
          </w:p>
        </w:tc>
        <w:tc>
          <w:tcPr>
            <w:tcW w:w="1869" w:type="dxa"/>
            <w:tcBorders>
              <w:top w:val="single" w:sz="6" w:space="0" w:color="auto"/>
              <w:left w:val="single" w:sz="6" w:space="0" w:color="auto"/>
              <w:bottom w:val="single" w:sz="6" w:space="0" w:color="auto"/>
              <w:right w:val="single" w:sz="6" w:space="0" w:color="auto"/>
            </w:tcBorders>
            <w:vAlign w:val="center"/>
          </w:tcPr>
          <w:p w14:paraId="4883E2A5" w14:textId="3A29825C" w:rsidR="000B1D6C" w:rsidRPr="00EB53C3" w:rsidRDefault="00C711DC" w:rsidP="000B1D6C">
            <w:pPr>
              <w:pStyle w:val="texto"/>
              <w:spacing w:after="60" w:line="220" w:lineRule="exact"/>
              <w:ind w:firstLine="0"/>
              <w:jc w:val="right"/>
              <w:rPr>
                <w:b/>
                <w:sz w:val="16"/>
                <w:szCs w:val="16"/>
              </w:rPr>
            </w:pPr>
            <w:r>
              <w:rPr>
                <w:b/>
                <w:sz w:val="16"/>
                <w:szCs w:val="16"/>
              </w:rPr>
              <w:t>0</w:t>
            </w:r>
          </w:p>
        </w:tc>
      </w:tr>
      <w:tr w:rsidR="000B1D6C" w:rsidRPr="00990343" w14:paraId="65A1E8A7"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5B67296" w14:textId="77777777" w:rsidR="000B1D6C" w:rsidRPr="00990343" w:rsidRDefault="000B1D6C" w:rsidP="000B1D6C">
            <w:pPr>
              <w:pStyle w:val="texto"/>
              <w:numPr>
                <w:ilvl w:val="1"/>
                <w:numId w:val="13"/>
              </w:numPr>
              <w:spacing w:after="60" w:line="220" w:lineRule="exact"/>
              <w:rPr>
                <w:sz w:val="16"/>
                <w:szCs w:val="16"/>
              </w:rPr>
            </w:pPr>
            <w:r w:rsidRPr="00990343">
              <w:rPr>
                <w:sz w:val="16"/>
                <w:szCs w:val="16"/>
              </w:rPr>
              <w:t>Endeudamiento Interno</w:t>
            </w:r>
          </w:p>
        </w:tc>
        <w:tc>
          <w:tcPr>
            <w:tcW w:w="1869" w:type="dxa"/>
            <w:tcBorders>
              <w:top w:val="single" w:sz="6" w:space="0" w:color="auto"/>
              <w:left w:val="single" w:sz="6" w:space="0" w:color="auto"/>
              <w:bottom w:val="single" w:sz="6" w:space="0" w:color="auto"/>
              <w:right w:val="single" w:sz="6" w:space="0" w:color="auto"/>
            </w:tcBorders>
            <w:vAlign w:val="center"/>
          </w:tcPr>
          <w:p w14:paraId="7356D7CE" w14:textId="77777777" w:rsidR="000B1D6C" w:rsidRPr="00990343" w:rsidRDefault="000B1D6C" w:rsidP="000B1D6C">
            <w:pPr>
              <w:pStyle w:val="texto"/>
              <w:spacing w:after="60" w:line="220" w:lineRule="exact"/>
              <w:ind w:firstLine="0"/>
              <w:jc w:val="right"/>
              <w:rPr>
                <w:sz w:val="16"/>
                <w:szCs w:val="16"/>
              </w:rPr>
            </w:pPr>
            <w:r>
              <w:rPr>
                <w:sz w:val="16"/>
                <w:szCs w:val="16"/>
              </w:rPr>
              <w:t>0</w:t>
            </w:r>
          </w:p>
        </w:tc>
      </w:tr>
      <w:tr w:rsidR="000B1D6C" w:rsidRPr="00990343" w14:paraId="5D0AA8A5"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0F674163" w14:textId="77777777" w:rsidR="000B1D6C" w:rsidRPr="00990343" w:rsidRDefault="000B1D6C" w:rsidP="000B1D6C">
            <w:pPr>
              <w:pStyle w:val="texto"/>
              <w:numPr>
                <w:ilvl w:val="1"/>
                <w:numId w:val="13"/>
              </w:numPr>
              <w:spacing w:after="60" w:line="220" w:lineRule="exact"/>
              <w:rPr>
                <w:sz w:val="16"/>
                <w:szCs w:val="16"/>
              </w:rPr>
            </w:pPr>
            <w:r w:rsidRPr="00990343">
              <w:rPr>
                <w:sz w:val="16"/>
                <w:szCs w:val="16"/>
              </w:rPr>
              <w:t>Endeudamiento Externo</w:t>
            </w:r>
          </w:p>
        </w:tc>
        <w:tc>
          <w:tcPr>
            <w:tcW w:w="1869" w:type="dxa"/>
            <w:tcBorders>
              <w:top w:val="single" w:sz="6" w:space="0" w:color="auto"/>
              <w:left w:val="single" w:sz="6" w:space="0" w:color="auto"/>
              <w:bottom w:val="single" w:sz="6" w:space="0" w:color="auto"/>
              <w:right w:val="single" w:sz="6" w:space="0" w:color="auto"/>
            </w:tcBorders>
            <w:vAlign w:val="center"/>
          </w:tcPr>
          <w:p w14:paraId="074429F7" w14:textId="77777777" w:rsidR="000B1D6C" w:rsidRPr="00990343" w:rsidRDefault="000B1D6C" w:rsidP="000B1D6C">
            <w:pPr>
              <w:pStyle w:val="texto"/>
              <w:spacing w:after="60" w:line="220" w:lineRule="exact"/>
              <w:ind w:firstLine="0"/>
              <w:jc w:val="right"/>
              <w:rPr>
                <w:sz w:val="16"/>
                <w:szCs w:val="16"/>
              </w:rPr>
            </w:pPr>
            <w:r>
              <w:rPr>
                <w:sz w:val="16"/>
                <w:szCs w:val="16"/>
              </w:rPr>
              <w:t>0</w:t>
            </w:r>
          </w:p>
        </w:tc>
      </w:tr>
      <w:tr w:rsidR="000B1D6C" w:rsidRPr="00990343" w14:paraId="5096B25E" w14:textId="77777777" w:rsidTr="00F976D5">
        <w:trPr>
          <w:cantSplit/>
          <w:trHeight w:val="144"/>
        </w:trPr>
        <w:tc>
          <w:tcPr>
            <w:tcW w:w="6843" w:type="dxa"/>
            <w:tcBorders>
              <w:top w:val="single" w:sz="6" w:space="0" w:color="auto"/>
              <w:left w:val="single" w:sz="6" w:space="0" w:color="auto"/>
              <w:bottom w:val="single" w:sz="6" w:space="0" w:color="auto"/>
              <w:right w:val="single" w:sz="6" w:space="0" w:color="auto"/>
            </w:tcBorders>
            <w:vAlign w:val="center"/>
          </w:tcPr>
          <w:p w14:paraId="7CF49974" w14:textId="77777777" w:rsidR="000B1D6C" w:rsidRPr="00990343" w:rsidRDefault="000B1D6C" w:rsidP="000B1D6C">
            <w:pPr>
              <w:pStyle w:val="texto"/>
              <w:numPr>
                <w:ilvl w:val="1"/>
                <w:numId w:val="13"/>
              </w:numPr>
              <w:spacing w:after="60" w:line="220" w:lineRule="exact"/>
              <w:rPr>
                <w:sz w:val="16"/>
                <w:szCs w:val="16"/>
              </w:rPr>
            </w:pPr>
            <w:r w:rsidRPr="00990343">
              <w:rPr>
                <w:sz w:val="16"/>
                <w:szCs w:val="16"/>
              </w:rPr>
              <w:t>Financiamiento Interno</w:t>
            </w:r>
          </w:p>
        </w:tc>
        <w:tc>
          <w:tcPr>
            <w:tcW w:w="1869" w:type="dxa"/>
            <w:tcBorders>
              <w:top w:val="single" w:sz="6" w:space="0" w:color="auto"/>
              <w:left w:val="single" w:sz="6" w:space="0" w:color="auto"/>
              <w:bottom w:val="single" w:sz="6" w:space="0" w:color="auto"/>
              <w:right w:val="single" w:sz="6" w:space="0" w:color="auto"/>
            </w:tcBorders>
            <w:vAlign w:val="center"/>
          </w:tcPr>
          <w:p w14:paraId="4EAFFD56" w14:textId="36C356C9" w:rsidR="000B1D6C" w:rsidRPr="00EB53C3" w:rsidRDefault="00C711DC" w:rsidP="000B1D6C">
            <w:pPr>
              <w:pStyle w:val="texto"/>
              <w:spacing w:after="60" w:line="220" w:lineRule="exact"/>
              <w:ind w:firstLine="0"/>
              <w:jc w:val="right"/>
              <w:rPr>
                <w:b/>
                <w:sz w:val="16"/>
                <w:szCs w:val="16"/>
              </w:rPr>
            </w:pPr>
            <w:r>
              <w:rPr>
                <w:b/>
                <w:sz w:val="16"/>
                <w:szCs w:val="16"/>
              </w:rPr>
              <w:t>0</w:t>
            </w:r>
          </w:p>
        </w:tc>
      </w:tr>
    </w:tbl>
    <w:p w14:paraId="4045B017" w14:textId="77777777" w:rsidR="004A5602" w:rsidRDefault="004A5602" w:rsidP="004A5602">
      <w:pPr>
        <w:jc w:val="both"/>
        <w:rPr>
          <w:rFonts w:ascii="Arial Narrow" w:hAnsi="Arial Narrow" w:cs="Arial"/>
          <w:b/>
        </w:rPr>
      </w:pPr>
    </w:p>
    <w:p w14:paraId="4C814A6E" w14:textId="77777777" w:rsidR="004A5602" w:rsidRPr="0057720D" w:rsidRDefault="004A5602" w:rsidP="004A5602">
      <w:pPr>
        <w:jc w:val="both"/>
        <w:rPr>
          <w:rFonts w:ascii="Arial Narrow" w:hAnsi="Arial Narrow" w:cs="Arial"/>
        </w:rPr>
      </w:pPr>
      <w:r w:rsidRPr="0057720D">
        <w:rPr>
          <w:rFonts w:ascii="Arial Narrow" w:hAnsi="Arial Narrow" w:cs="Arial"/>
          <w:b/>
        </w:rPr>
        <w:t>ARTICULO 19.</w:t>
      </w:r>
      <w:r w:rsidR="00DB0599" w:rsidRPr="0057720D">
        <w:rPr>
          <w:rFonts w:ascii="Arial Narrow" w:hAnsi="Arial Narrow" w:cs="Arial"/>
          <w:b/>
        </w:rPr>
        <w:t>-</w:t>
      </w:r>
      <w:r w:rsidR="00DB0599" w:rsidRPr="0057720D">
        <w:rPr>
          <w:rFonts w:ascii="Arial Narrow" w:hAnsi="Arial Narrow" w:cs="Arial"/>
        </w:rPr>
        <w:t xml:space="preserve"> En</w:t>
      </w:r>
      <w:r w:rsidRPr="0057720D">
        <w:rPr>
          <w:rFonts w:ascii="Arial Narrow" w:hAnsi="Arial Narrow" w:cs="Arial"/>
        </w:rPr>
        <w:t xml:space="preserve"> cumplimiento </w:t>
      </w:r>
      <w:r w:rsidR="00DB0599" w:rsidRPr="0057720D">
        <w:rPr>
          <w:rFonts w:ascii="Arial Narrow" w:hAnsi="Arial Narrow" w:cs="Arial"/>
        </w:rPr>
        <w:t>al artículo</w:t>
      </w:r>
      <w:r w:rsidRPr="0057720D">
        <w:rPr>
          <w:rFonts w:ascii="Arial Narrow" w:hAnsi="Arial Narrow" w:cs="Arial"/>
        </w:rPr>
        <w:t xml:space="preserve"> 18 de la Ley de Disciplina Financiera se presentan las </w:t>
      </w:r>
    </w:p>
    <w:p w14:paraId="17114344" w14:textId="6F740B1E" w:rsidR="004A5602" w:rsidRPr="0057720D" w:rsidRDefault="004A5602" w:rsidP="004A5602">
      <w:pPr>
        <w:pStyle w:val="Texto0"/>
        <w:spacing w:after="0" w:line="240" w:lineRule="auto"/>
        <w:ind w:firstLine="0"/>
        <w:rPr>
          <w:rFonts w:ascii="Arial Narrow" w:hAnsi="Arial Narrow"/>
          <w:color w:val="000000"/>
          <w:sz w:val="24"/>
          <w:szCs w:val="24"/>
        </w:rPr>
      </w:pPr>
      <w:r w:rsidRPr="0057720D">
        <w:rPr>
          <w:rFonts w:ascii="Arial Narrow" w:hAnsi="Arial Narrow"/>
          <w:b/>
          <w:color w:val="000000"/>
          <w:sz w:val="24"/>
          <w:szCs w:val="24"/>
        </w:rPr>
        <w:t>I.-</w:t>
      </w:r>
      <w:r w:rsidRPr="0057720D">
        <w:rPr>
          <w:rFonts w:ascii="Arial Narrow" w:hAnsi="Arial Narrow"/>
          <w:color w:val="000000"/>
          <w:sz w:val="24"/>
          <w:szCs w:val="24"/>
        </w:rPr>
        <w:t xml:space="preserve"> Proyecciones de finanzas públicas, considerando las premisas empleadas en los Criterios Generales de Política Económica, las cuales</w:t>
      </w:r>
      <w:r w:rsidRPr="0057720D">
        <w:rPr>
          <w:rFonts w:ascii="Arial Narrow" w:hAnsi="Arial Narrow"/>
          <w:sz w:val="24"/>
          <w:szCs w:val="24"/>
        </w:rPr>
        <w:t xml:space="preserve"> </w:t>
      </w:r>
      <w:r w:rsidRPr="0057720D">
        <w:rPr>
          <w:rFonts w:ascii="Arial Narrow" w:hAnsi="Arial Narrow"/>
          <w:color w:val="000000"/>
          <w:sz w:val="24"/>
          <w:szCs w:val="24"/>
        </w:rPr>
        <w:t>se realizaron con base en los formatos que emite el Consejo Nacional de Armonización Contable y abarcaron un periodo de 1 año en adición al ejercicio fiscal en cuestión, por tratarse de un Municipio con una población menor a 200, 000 habitantes  de acuerdo con el último censo  o conteo de poblac</w:t>
      </w:r>
      <w:r w:rsidR="004D4277">
        <w:rPr>
          <w:rFonts w:ascii="Arial Narrow" w:hAnsi="Arial Narrow"/>
          <w:color w:val="000000"/>
          <w:sz w:val="24"/>
          <w:szCs w:val="24"/>
        </w:rPr>
        <w:t>ión publicado por el Instituto Nacional de Estadística y G</w:t>
      </w:r>
      <w:r w:rsidRPr="0057720D">
        <w:rPr>
          <w:rFonts w:ascii="Arial Narrow" w:hAnsi="Arial Narrow"/>
          <w:color w:val="000000"/>
          <w:sz w:val="24"/>
          <w:szCs w:val="24"/>
        </w:rPr>
        <w:t>eografía.  (Anexo 1)</w:t>
      </w:r>
    </w:p>
    <w:p w14:paraId="0C4E515C" w14:textId="77777777" w:rsidR="004A5602" w:rsidRPr="0057720D" w:rsidRDefault="004A5602" w:rsidP="004A5602">
      <w:pPr>
        <w:pStyle w:val="Texto0"/>
        <w:spacing w:after="0" w:line="240" w:lineRule="auto"/>
        <w:rPr>
          <w:rFonts w:ascii="Arial Narrow" w:hAnsi="Arial Narrow"/>
          <w:color w:val="000000"/>
          <w:sz w:val="24"/>
          <w:szCs w:val="24"/>
        </w:rPr>
      </w:pPr>
    </w:p>
    <w:p w14:paraId="3393FF1A" w14:textId="77777777" w:rsidR="004A5602" w:rsidRPr="0057720D" w:rsidRDefault="004A5602" w:rsidP="004A5602">
      <w:pPr>
        <w:pStyle w:val="Texto0"/>
        <w:spacing w:after="0" w:line="240" w:lineRule="auto"/>
        <w:ind w:firstLine="0"/>
        <w:rPr>
          <w:rFonts w:ascii="Arial Narrow" w:hAnsi="Arial Narrow"/>
          <w:color w:val="000000"/>
          <w:sz w:val="24"/>
          <w:szCs w:val="24"/>
        </w:rPr>
      </w:pPr>
      <w:r w:rsidRPr="0057720D">
        <w:rPr>
          <w:rFonts w:ascii="Arial Narrow" w:hAnsi="Arial Narrow"/>
          <w:b/>
          <w:color w:val="000000"/>
          <w:sz w:val="24"/>
          <w:szCs w:val="24"/>
        </w:rPr>
        <w:t xml:space="preserve">II. </w:t>
      </w:r>
      <w:r w:rsidRPr="0057720D">
        <w:rPr>
          <w:rFonts w:ascii="Arial Narrow" w:hAnsi="Arial Narrow"/>
          <w:color w:val="000000"/>
          <w:sz w:val="24"/>
          <w:szCs w:val="24"/>
        </w:rPr>
        <w:t>Descripción de los riesgos relevantes para las finanzas públicas, incluyendo los montos de Deuda Contingente, acompañados de propuestas de acción para enfrentarlos. (Anexo 2)</w:t>
      </w:r>
    </w:p>
    <w:p w14:paraId="4FAE69A0" w14:textId="77777777" w:rsidR="004A5602" w:rsidRPr="0057720D" w:rsidRDefault="004A5602" w:rsidP="004A5602">
      <w:pPr>
        <w:pStyle w:val="Texto0"/>
        <w:spacing w:after="0" w:line="240" w:lineRule="auto"/>
        <w:rPr>
          <w:rFonts w:ascii="Arial Narrow" w:hAnsi="Arial Narrow"/>
          <w:color w:val="000000"/>
          <w:sz w:val="24"/>
          <w:szCs w:val="24"/>
        </w:rPr>
      </w:pPr>
    </w:p>
    <w:p w14:paraId="71170F84" w14:textId="160EB8F5" w:rsidR="004A5602" w:rsidRPr="0057720D" w:rsidRDefault="004A5602" w:rsidP="004A5602">
      <w:pPr>
        <w:pStyle w:val="Texto0"/>
        <w:spacing w:after="0" w:line="240" w:lineRule="auto"/>
        <w:ind w:firstLine="0"/>
        <w:rPr>
          <w:rFonts w:ascii="Arial Narrow" w:hAnsi="Arial Narrow"/>
          <w:color w:val="000000"/>
          <w:sz w:val="24"/>
          <w:szCs w:val="24"/>
        </w:rPr>
      </w:pPr>
      <w:r w:rsidRPr="0057720D">
        <w:rPr>
          <w:rFonts w:ascii="Arial Narrow" w:hAnsi="Arial Narrow"/>
          <w:b/>
          <w:color w:val="000000"/>
          <w:sz w:val="24"/>
          <w:szCs w:val="24"/>
        </w:rPr>
        <w:t xml:space="preserve">III. </w:t>
      </w:r>
      <w:r w:rsidRPr="0057720D">
        <w:rPr>
          <w:rFonts w:ascii="Arial Narrow" w:hAnsi="Arial Narrow"/>
          <w:color w:val="000000"/>
          <w:sz w:val="24"/>
          <w:szCs w:val="24"/>
        </w:rPr>
        <w:t>Los resultados de las finanzas públicas que abarquen un periodo de el último año y el ejercicio fiscal en cuestión, de acuerdo con los formatos que emita el Consejo Nacional de Armonización Contable para este fin, por tratarse de un Municipio con una población menor a 200, 000 habitantes de acuerdo con el último censo o conteo de población publicado por el Insti</w:t>
      </w:r>
      <w:r w:rsidR="00FB5B0F">
        <w:rPr>
          <w:rFonts w:ascii="Arial Narrow" w:hAnsi="Arial Narrow"/>
          <w:color w:val="000000"/>
          <w:sz w:val="24"/>
          <w:szCs w:val="24"/>
        </w:rPr>
        <w:t>tuto Nacional de Estadística y G</w:t>
      </w:r>
      <w:r w:rsidRPr="0057720D">
        <w:rPr>
          <w:rFonts w:ascii="Arial Narrow" w:hAnsi="Arial Narrow"/>
          <w:color w:val="000000"/>
          <w:sz w:val="24"/>
          <w:szCs w:val="24"/>
        </w:rPr>
        <w:t>eografía.  (Anexo 3)</w:t>
      </w:r>
    </w:p>
    <w:p w14:paraId="1CBB267A" w14:textId="77777777" w:rsidR="004A5602" w:rsidRPr="0057720D" w:rsidRDefault="004A5602" w:rsidP="004A5602">
      <w:pPr>
        <w:pStyle w:val="Texto0"/>
        <w:spacing w:after="0" w:line="240" w:lineRule="auto"/>
        <w:ind w:firstLine="0"/>
        <w:rPr>
          <w:rFonts w:ascii="Arial Narrow" w:hAnsi="Arial Narrow"/>
          <w:color w:val="000000"/>
          <w:sz w:val="24"/>
          <w:szCs w:val="24"/>
        </w:rPr>
      </w:pPr>
    </w:p>
    <w:p w14:paraId="52BFE2F9" w14:textId="77777777" w:rsidR="004A5602" w:rsidRDefault="004A5602" w:rsidP="004A5602">
      <w:pPr>
        <w:jc w:val="both"/>
        <w:rPr>
          <w:rFonts w:ascii="Arial Narrow" w:hAnsi="Arial Narrow" w:cs="Arial"/>
          <w:color w:val="000000"/>
        </w:rPr>
      </w:pPr>
      <w:r w:rsidRPr="0057720D">
        <w:rPr>
          <w:rFonts w:ascii="Arial Narrow" w:hAnsi="Arial Narrow" w:cs="Arial"/>
          <w:b/>
          <w:color w:val="000000"/>
        </w:rPr>
        <w:t xml:space="preserve">IV. </w:t>
      </w:r>
      <w:r w:rsidRPr="0057720D">
        <w:rPr>
          <w:rFonts w:ascii="Arial Narrow" w:hAnsi="Arial Narrow" w:cs="Arial"/>
          <w:color w:val="000000"/>
        </w:rPr>
        <w:t>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 (Anexo 4)</w:t>
      </w:r>
    </w:p>
    <w:p w14:paraId="21028A49" w14:textId="630453C4" w:rsidR="003D0DD2" w:rsidRPr="003D0DD2" w:rsidRDefault="003D0DD2" w:rsidP="003D0DD2">
      <w:pPr>
        <w:spacing w:after="160" w:line="259" w:lineRule="auto"/>
        <w:rPr>
          <w:rFonts w:ascii="Arial Narrow" w:hAnsi="Arial Narrow" w:cs="Calibri"/>
          <w:b/>
          <w:lang w:val="es-MX" w:eastAsia="es-MX"/>
        </w:rPr>
      </w:pPr>
    </w:p>
    <w:p w14:paraId="2E04954F" w14:textId="6DA96ECC" w:rsidR="00B77F32" w:rsidRDefault="00B77F32" w:rsidP="00B77F32">
      <w:pPr>
        <w:pStyle w:val="Default"/>
        <w:jc w:val="center"/>
        <w:rPr>
          <w:rFonts w:ascii="Arial Narrow" w:hAnsi="Arial Narrow"/>
          <w:b/>
          <w:color w:val="auto"/>
        </w:rPr>
      </w:pPr>
      <w:r>
        <w:rPr>
          <w:rFonts w:ascii="Arial Narrow" w:hAnsi="Arial Narrow"/>
          <w:b/>
          <w:color w:val="auto"/>
        </w:rPr>
        <w:t>CUMPLIMIENTO DE LA LEY DE DISCIPLINA FINANCIERA</w:t>
      </w:r>
    </w:p>
    <w:p w14:paraId="00E0D0B8" w14:textId="77777777" w:rsidR="00B77F32" w:rsidRDefault="00B77F32" w:rsidP="00B77F32">
      <w:pPr>
        <w:pStyle w:val="Default"/>
        <w:jc w:val="center"/>
        <w:rPr>
          <w:rFonts w:ascii="Arial Narrow" w:hAnsi="Arial Narrow"/>
          <w:b/>
          <w:color w:val="auto"/>
        </w:rPr>
      </w:pPr>
      <w:r>
        <w:rPr>
          <w:rFonts w:ascii="Arial Narrow" w:hAnsi="Arial Narrow"/>
          <w:b/>
          <w:color w:val="auto"/>
        </w:rPr>
        <w:t>OBJETIVOS, METAS Y ESTRATEGIAS</w:t>
      </w:r>
    </w:p>
    <w:p w14:paraId="4BB3CE3A" w14:textId="77777777" w:rsidR="00B77F32" w:rsidRDefault="00B77F32" w:rsidP="00B77F32">
      <w:pPr>
        <w:jc w:val="center"/>
      </w:pPr>
    </w:p>
    <w:p w14:paraId="4BFB676E" w14:textId="77777777" w:rsidR="00B77F32" w:rsidRDefault="00B77F32" w:rsidP="00B77F32">
      <w:pPr>
        <w:jc w:val="both"/>
        <w:rPr>
          <w:rFonts w:ascii="Arial Narrow" w:hAnsi="Arial Narrow"/>
          <w:b/>
        </w:rPr>
      </w:pPr>
      <w:r>
        <w:rPr>
          <w:rFonts w:ascii="Arial Narrow" w:hAnsi="Arial Narrow"/>
          <w:b/>
        </w:rPr>
        <w:t>OBJETIVOS:</w:t>
      </w:r>
    </w:p>
    <w:p w14:paraId="06BBBC88" w14:textId="77777777" w:rsidR="00B77F32" w:rsidRDefault="00B77F32" w:rsidP="00B77F32">
      <w:pPr>
        <w:autoSpaceDE w:val="0"/>
        <w:autoSpaceDN w:val="0"/>
        <w:adjustRightInd w:val="0"/>
        <w:jc w:val="both"/>
        <w:rPr>
          <w:rFonts w:ascii="Arial Narrow" w:hAnsi="Arial Narrow" w:cs="Arial"/>
          <w:shd w:val="clear" w:color="auto" w:fill="FFFFFF"/>
        </w:rPr>
      </w:pPr>
      <w:r>
        <w:rPr>
          <w:rFonts w:ascii="Arial Narrow" w:hAnsi="Arial Narrow"/>
          <w:b/>
        </w:rPr>
        <w:tab/>
      </w:r>
      <w:r>
        <w:rPr>
          <w:rFonts w:ascii="Arial Narrow" w:hAnsi="Arial Narrow" w:cs="Arial"/>
          <w:shd w:val="clear" w:color="auto" w:fill="FFFFFF"/>
        </w:rPr>
        <w:t xml:space="preserve">En la iniciativa de la presente </w:t>
      </w:r>
      <w:r w:rsidRPr="00100AA9">
        <w:rPr>
          <w:rFonts w:ascii="Arial Narrow" w:hAnsi="Arial Narrow" w:cs="Arial"/>
          <w:shd w:val="clear" w:color="auto" w:fill="FFFFFF"/>
        </w:rPr>
        <w:t xml:space="preserve">Ley se estableció como uno de los objetivos principales establecer una regulación en materia de responsabilidad hacendaria que permita </w:t>
      </w:r>
      <w:r>
        <w:rPr>
          <w:rFonts w:ascii="Arial Narrow" w:hAnsi="Arial Narrow" w:cs="Arial"/>
          <w:shd w:val="clear" w:color="auto" w:fill="FFFFFF"/>
        </w:rPr>
        <w:t>al</w:t>
      </w:r>
      <w:r w:rsidR="00914981">
        <w:rPr>
          <w:rFonts w:ascii="Arial Narrow" w:hAnsi="Arial Narrow" w:cs="Arial"/>
          <w:shd w:val="clear" w:color="auto" w:fill="FFFFFF"/>
        </w:rPr>
        <w:t xml:space="preserve"> M</w:t>
      </w:r>
      <w:r w:rsidRPr="00100AA9">
        <w:rPr>
          <w:rFonts w:ascii="Arial Narrow" w:hAnsi="Arial Narrow" w:cs="Arial"/>
          <w:shd w:val="clear" w:color="auto" w:fill="FFFFFF"/>
        </w:rPr>
        <w:t>unicipio</w:t>
      </w:r>
      <w:r>
        <w:rPr>
          <w:rFonts w:ascii="Arial Narrow" w:hAnsi="Arial Narrow" w:cs="Arial"/>
          <w:shd w:val="clear" w:color="auto" w:fill="FFFFFF"/>
        </w:rPr>
        <w:t xml:space="preserve"> de Candelaria</w:t>
      </w:r>
      <w:r w:rsidRPr="00100AA9">
        <w:rPr>
          <w:rFonts w:ascii="Arial Narrow" w:hAnsi="Arial Narrow" w:cs="Arial"/>
          <w:shd w:val="clear" w:color="auto" w:fill="FFFFFF"/>
        </w:rPr>
        <w:t xml:space="preserve"> conducirse bajo criterios y reglas que aseguren una gestión responsable y equilibrada de sus finanzas públicas,</w:t>
      </w:r>
      <w:r>
        <w:rPr>
          <w:rFonts w:ascii="Arial Narrow" w:hAnsi="Arial Narrow" w:cs="Arial"/>
          <w:shd w:val="clear" w:color="auto" w:fill="FFFFFF"/>
        </w:rPr>
        <w:t xml:space="preserve"> mediante la recaudación de impuestos</w:t>
      </w:r>
      <w:r w:rsidRPr="00100AA9">
        <w:rPr>
          <w:rFonts w:ascii="Arial Narrow" w:hAnsi="Arial Narrow" w:cs="Arial"/>
          <w:shd w:val="clear" w:color="auto" w:fill="FFFFFF"/>
        </w:rPr>
        <w:t xml:space="preserve"> generando condiciones favorables para el crecimiento económico y la estabilidad del sistema financiero. Específicamente, determina </w:t>
      </w:r>
      <w:r w:rsidRPr="00100AA9">
        <w:rPr>
          <w:rFonts w:ascii="Arial Narrow" w:hAnsi="Arial Narrow" w:cs="Arial"/>
          <w:shd w:val="clear" w:color="auto" w:fill="FFFFFF"/>
        </w:rPr>
        <w:lastRenderedPageBreak/>
        <w:t>disposiciones para un manejo sos</w:t>
      </w:r>
      <w:r>
        <w:rPr>
          <w:rFonts w:ascii="Arial Narrow" w:hAnsi="Arial Narrow" w:cs="Arial"/>
          <w:shd w:val="clear" w:color="auto" w:fill="FFFFFF"/>
        </w:rPr>
        <w:t xml:space="preserve">tenible de las haciendas públicas municipales </w:t>
      </w:r>
      <w:r w:rsidRPr="00100AA9">
        <w:rPr>
          <w:rFonts w:ascii="Arial Narrow" w:hAnsi="Arial Narrow" w:cs="Arial"/>
          <w:shd w:val="clear" w:color="auto" w:fill="FFFFFF"/>
        </w:rPr>
        <w:t>para la contratación y registro de deuda pública y otro tipo de obligaciones, así como de transparencia y de rendición de cuentas, aplicables a las entidad</w:t>
      </w:r>
      <w:r>
        <w:rPr>
          <w:rFonts w:ascii="Arial Narrow" w:hAnsi="Arial Narrow" w:cs="Arial"/>
          <w:shd w:val="clear" w:color="auto" w:fill="FFFFFF"/>
        </w:rPr>
        <w:t>es federativas y los municipios.</w:t>
      </w:r>
    </w:p>
    <w:p w14:paraId="6B3C7184" w14:textId="77777777" w:rsidR="00B77F32" w:rsidRDefault="00B77F32" w:rsidP="00B77F32">
      <w:pPr>
        <w:jc w:val="both"/>
        <w:rPr>
          <w:rFonts w:ascii="Arial Narrow" w:hAnsi="Arial Narrow"/>
          <w:b/>
        </w:rPr>
      </w:pPr>
    </w:p>
    <w:p w14:paraId="08DBB311" w14:textId="77777777" w:rsidR="00B77F32" w:rsidRDefault="00B77F32" w:rsidP="00B77F32">
      <w:pPr>
        <w:jc w:val="both"/>
        <w:rPr>
          <w:rFonts w:ascii="Arial Narrow" w:hAnsi="Arial Narrow"/>
          <w:b/>
        </w:rPr>
      </w:pPr>
      <w:r>
        <w:rPr>
          <w:rFonts w:ascii="Arial Narrow" w:hAnsi="Arial Narrow"/>
          <w:b/>
        </w:rPr>
        <w:t>METAS:</w:t>
      </w:r>
    </w:p>
    <w:p w14:paraId="6F714C0B" w14:textId="77777777" w:rsidR="00B77F32" w:rsidRPr="00D67822" w:rsidRDefault="00B77F32" w:rsidP="00B77F32">
      <w:pPr>
        <w:jc w:val="both"/>
        <w:rPr>
          <w:rFonts w:ascii="Arial Narrow" w:hAnsi="Arial Narrow" w:cs="Arial"/>
          <w:color w:val="000000" w:themeColor="text1"/>
          <w:lang w:val="es-ES_tradnl"/>
        </w:rPr>
      </w:pPr>
      <w:r>
        <w:rPr>
          <w:rFonts w:ascii="Arial Narrow" w:hAnsi="Arial Narrow"/>
          <w:b/>
        </w:rPr>
        <w:tab/>
      </w:r>
      <w:r w:rsidRPr="00D67822">
        <w:rPr>
          <w:rFonts w:ascii="Arial Narrow" w:hAnsi="Arial Narrow" w:cs="Arial"/>
          <w:color w:val="000000" w:themeColor="text1"/>
          <w:lang w:val="es-ES_tradnl"/>
        </w:rPr>
        <w:t>La presente iniciativa se plantea fortalecer los ingresos del Municipio de Candelaria sin aumentar el pago de contribuciones, esto es, no se propone la creación de tributos, ni aprovechamientos nuevos, sino que se persigue dotar de mayor certeza, objetividad y legalidad a los ingresos tributarios y no tributarios del municipio, a través de la inclusión en esta Ley, sin tener que utilizar otros ordenamientos ajenos al ámbito tributario municipal, como por ejemplo las bases legales para la determinación de los accesorios de las contribuciones, como son los recargos, la actualización y los gastos de ejecución, con ello, como se podrá ver de lo que se verterá en líneas más adelante, se pretende ordenar con mayor precisión el cobro de las contribuciones adeudadas al municipio y la generación de sus respectivos accesorios, dando con esto, mayor seguridad jurídica a los ciudadanos, aunado a una serie de cambios mayores a la articulación acostumbrada para este ordenamiento, por lo que, a continuación se procede con la descripción precisa de los cambios propuestos a esta soberanía:</w:t>
      </w:r>
    </w:p>
    <w:p w14:paraId="687F3D07" w14:textId="77777777" w:rsidR="00B77F32" w:rsidRDefault="00B77F32" w:rsidP="00B77F32">
      <w:pPr>
        <w:jc w:val="both"/>
        <w:rPr>
          <w:rFonts w:ascii="Arial Narrow" w:hAnsi="Arial Narrow"/>
          <w:b/>
        </w:rPr>
      </w:pPr>
    </w:p>
    <w:p w14:paraId="74551945" w14:textId="77777777" w:rsidR="00B77F32" w:rsidRDefault="00B77F32" w:rsidP="00B77F32">
      <w:pPr>
        <w:jc w:val="both"/>
        <w:rPr>
          <w:rFonts w:ascii="Arial Narrow" w:hAnsi="Arial Narrow"/>
          <w:b/>
        </w:rPr>
      </w:pPr>
      <w:r>
        <w:rPr>
          <w:rFonts w:ascii="Arial Narrow" w:hAnsi="Arial Narrow"/>
          <w:b/>
        </w:rPr>
        <w:t>ESTRATEGIAS:</w:t>
      </w:r>
    </w:p>
    <w:p w14:paraId="7FB76333" w14:textId="137B0C00" w:rsidR="00B77F32" w:rsidRPr="00784D08" w:rsidRDefault="00B77F32" w:rsidP="00B77F32">
      <w:pPr>
        <w:autoSpaceDE w:val="0"/>
        <w:autoSpaceDN w:val="0"/>
        <w:adjustRightInd w:val="0"/>
        <w:jc w:val="both"/>
        <w:rPr>
          <w:rFonts w:ascii="Arial Narrow" w:hAnsi="Arial Narrow" w:cs="Arial"/>
        </w:rPr>
      </w:pPr>
      <w:r>
        <w:rPr>
          <w:rFonts w:ascii="Arial Narrow" w:hAnsi="Arial Narrow" w:cs="Arial"/>
          <w:shd w:val="clear" w:color="auto" w:fill="FFFFFF"/>
        </w:rPr>
        <w:tab/>
      </w:r>
      <w:r w:rsidRPr="00784D08">
        <w:rPr>
          <w:rFonts w:ascii="Arial Narrow" w:hAnsi="Arial Narrow" w:cs="Arial"/>
        </w:rPr>
        <w:t xml:space="preserve">Para el ejercicio fiscal </w:t>
      </w:r>
      <w:r w:rsidR="007F2CF1">
        <w:rPr>
          <w:rFonts w:ascii="Arial Narrow" w:hAnsi="Arial Narrow" w:cs="Arial"/>
        </w:rPr>
        <w:t>2021</w:t>
      </w:r>
      <w:r w:rsidRPr="00784D08">
        <w:rPr>
          <w:rFonts w:ascii="Arial Narrow" w:hAnsi="Arial Narrow" w:cs="Arial"/>
        </w:rPr>
        <w:t xml:space="preserve">, </w:t>
      </w:r>
      <w:r>
        <w:rPr>
          <w:rFonts w:ascii="Arial Narrow" w:hAnsi="Arial Narrow" w:cs="Arial"/>
        </w:rPr>
        <w:t>la presente Ley de Ingresos del Municipio de Candelaria</w:t>
      </w:r>
      <w:r w:rsidRPr="00784D08">
        <w:rPr>
          <w:rFonts w:ascii="Arial Narrow" w:hAnsi="Arial Narrow" w:cs="Arial"/>
        </w:rPr>
        <w:t xml:space="preserve"> actuará conforme a las</w:t>
      </w:r>
      <w:r>
        <w:rPr>
          <w:rFonts w:ascii="Arial Narrow" w:hAnsi="Arial Narrow" w:cs="Arial"/>
        </w:rPr>
        <w:t xml:space="preserve"> </w:t>
      </w:r>
      <w:r w:rsidRPr="00784D08">
        <w:rPr>
          <w:rFonts w:ascii="Arial Narrow" w:hAnsi="Arial Narrow" w:cs="Arial"/>
        </w:rPr>
        <w:t>estrategias de política de ingresos</w:t>
      </w:r>
      <w:r>
        <w:rPr>
          <w:rFonts w:ascii="Arial Narrow" w:hAnsi="Arial Narrow" w:cs="Arial"/>
        </w:rPr>
        <w:t xml:space="preserve"> establecidas en el Plan Municipal de Desarrollo 2018-2021</w:t>
      </w:r>
      <w:r w:rsidRPr="00784D08">
        <w:rPr>
          <w:rFonts w:ascii="Arial Narrow" w:hAnsi="Arial Narrow" w:cs="Arial"/>
        </w:rPr>
        <w:t>, a saber:</w:t>
      </w:r>
    </w:p>
    <w:p w14:paraId="3965948A" w14:textId="77777777" w:rsidR="00B77F32" w:rsidRDefault="00B77F32" w:rsidP="00B77F32">
      <w:pPr>
        <w:autoSpaceDE w:val="0"/>
        <w:autoSpaceDN w:val="0"/>
        <w:adjustRightInd w:val="0"/>
        <w:ind w:firstLine="708"/>
        <w:jc w:val="both"/>
        <w:rPr>
          <w:rFonts w:ascii="Arial Narrow" w:hAnsi="Arial Narrow" w:cs="Arial"/>
        </w:rPr>
      </w:pPr>
      <w:r w:rsidRPr="00784D08">
        <w:rPr>
          <w:rFonts w:ascii="Arial Narrow" w:hAnsi="Arial Narrow" w:cs="Arial"/>
        </w:rPr>
        <w:t xml:space="preserve">• Optimizar </w:t>
      </w:r>
      <w:r>
        <w:rPr>
          <w:rFonts w:ascii="Arial Narrow" w:hAnsi="Arial Narrow" w:cs="Arial"/>
        </w:rPr>
        <w:t xml:space="preserve">al máximo las fuentes de recaudación </w:t>
      </w:r>
      <w:r w:rsidRPr="00784D08">
        <w:rPr>
          <w:rFonts w:ascii="Arial Narrow" w:hAnsi="Arial Narrow" w:cs="Arial"/>
        </w:rPr>
        <w:t xml:space="preserve">que dispone el </w:t>
      </w:r>
      <w:r>
        <w:rPr>
          <w:rFonts w:ascii="Arial Narrow" w:hAnsi="Arial Narrow" w:cs="Arial"/>
        </w:rPr>
        <w:t>Municipio</w:t>
      </w:r>
    </w:p>
    <w:p w14:paraId="09003319" w14:textId="77777777" w:rsidR="00B77F32" w:rsidRDefault="00B77F32" w:rsidP="00753E81">
      <w:pPr>
        <w:autoSpaceDE w:val="0"/>
        <w:autoSpaceDN w:val="0"/>
        <w:adjustRightInd w:val="0"/>
        <w:ind w:firstLine="708"/>
        <w:jc w:val="both"/>
        <w:rPr>
          <w:rFonts w:ascii="Arial Narrow" w:hAnsi="Arial Narrow" w:cs="Arial"/>
        </w:rPr>
      </w:pPr>
      <w:r w:rsidRPr="00784D08">
        <w:rPr>
          <w:rFonts w:ascii="Arial Narrow" w:hAnsi="Arial Narrow" w:cs="Arial"/>
        </w:rPr>
        <w:t xml:space="preserve">• Administrar con eficacia los ingresos </w:t>
      </w:r>
      <w:r>
        <w:rPr>
          <w:rFonts w:ascii="Arial Narrow" w:hAnsi="Arial Narrow" w:cs="Arial"/>
        </w:rPr>
        <w:t>obtenidos</w:t>
      </w:r>
      <w:r w:rsidRPr="00784D08">
        <w:rPr>
          <w:rFonts w:ascii="Arial Narrow" w:hAnsi="Arial Narrow" w:cs="Arial"/>
        </w:rPr>
        <w:t xml:space="preserve"> </w:t>
      </w:r>
      <w:r>
        <w:rPr>
          <w:rFonts w:ascii="Arial Narrow" w:hAnsi="Arial Narrow" w:cs="Arial"/>
        </w:rPr>
        <w:t>a través de los diversos</w:t>
      </w:r>
      <w:r w:rsidRPr="00784D08">
        <w:rPr>
          <w:rFonts w:ascii="Arial Narrow" w:hAnsi="Arial Narrow" w:cs="Arial"/>
        </w:rPr>
        <w:t xml:space="preserve"> Convenio</w:t>
      </w:r>
      <w:r>
        <w:rPr>
          <w:rFonts w:ascii="Arial Narrow" w:hAnsi="Arial Narrow" w:cs="Arial"/>
        </w:rPr>
        <w:t>s</w:t>
      </w:r>
      <w:r w:rsidR="00753E81">
        <w:rPr>
          <w:rFonts w:ascii="Arial Narrow" w:hAnsi="Arial Narrow" w:cs="Arial"/>
        </w:rPr>
        <w:t xml:space="preserve"> de Colaboración </w:t>
      </w:r>
      <w:r w:rsidRPr="00784D08">
        <w:rPr>
          <w:rFonts w:ascii="Arial Narrow" w:hAnsi="Arial Narrow" w:cs="Arial"/>
        </w:rPr>
        <w:t>Administrativa.</w:t>
      </w:r>
    </w:p>
    <w:p w14:paraId="67B50C10" w14:textId="77777777" w:rsidR="00B77F32" w:rsidRDefault="00B77F32" w:rsidP="00B77F32">
      <w:pPr>
        <w:autoSpaceDE w:val="0"/>
        <w:autoSpaceDN w:val="0"/>
        <w:adjustRightInd w:val="0"/>
        <w:ind w:firstLine="708"/>
        <w:jc w:val="both"/>
        <w:rPr>
          <w:rFonts w:ascii="Arial Narrow" w:hAnsi="Arial Narrow" w:cs="Arial"/>
        </w:rPr>
      </w:pPr>
      <w:r w:rsidRPr="00784D08">
        <w:rPr>
          <w:rFonts w:ascii="Arial Narrow" w:hAnsi="Arial Narrow" w:cs="Arial"/>
        </w:rPr>
        <w:t>• Fortalecer en lo posible las variables mediante las cuales se determinan lo</w:t>
      </w:r>
      <w:r>
        <w:rPr>
          <w:rFonts w:ascii="Arial Narrow" w:hAnsi="Arial Narrow" w:cs="Arial"/>
        </w:rPr>
        <w:t>s coeficientes de distribución</w:t>
      </w:r>
      <w:r w:rsidRPr="00784D08">
        <w:rPr>
          <w:rFonts w:ascii="Arial Narrow" w:hAnsi="Arial Narrow" w:cs="Arial"/>
        </w:rPr>
        <w:t xml:space="preserve"> de las participaciones y aportaciones federales.</w:t>
      </w:r>
    </w:p>
    <w:p w14:paraId="279CB4AE" w14:textId="77777777" w:rsidR="00530A50" w:rsidRDefault="00530A50" w:rsidP="00530A50">
      <w:pPr>
        <w:spacing w:after="160" w:line="259" w:lineRule="auto"/>
        <w:rPr>
          <w:rFonts w:ascii="Arial Narrow" w:hAnsi="Arial Narrow" w:cs="Arial"/>
        </w:rPr>
      </w:pPr>
    </w:p>
    <w:p w14:paraId="41CC3C25" w14:textId="77777777" w:rsidR="00530A50" w:rsidRDefault="00530A50" w:rsidP="00530A50">
      <w:pPr>
        <w:spacing w:after="160" w:line="259" w:lineRule="auto"/>
        <w:rPr>
          <w:rFonts w:ascii="Arial Narrow" w:hAnsi="Arial Narrow" w:cs="Arial"/>
        </w:rPr>
      </w:pPr>
    </w:p>
    <w:p w14:paraId="0BE166A6" w14:textId="77777777" w:rsidR="004A1627" w:rsidRDefault="004A1627" w:rsidP="00530A50">
      <w:pPr>
        <w:spacing w:after="160" w:line="259" w:lineRule="auto"/>
        <w:rPr>
          <w:rFonts w:ascii="Arial Narrow" w:hAnsi="Arial Narrow" w:cs="Arial"/>
        </w:rPr>
      </w:pPr>
    </w:p>
    <w:p w14:paraId="612BA6CD" w14:textId="77777777" w:rsidR="004A1627" w:rsidRDefault="004A1627" w:rsidP="00530A50">
      <w:pPr>
        <w:spacing w:after="160" w:line="259" w:lineRule="auto"/>
        <w:rPr>
          <w:rFonts w:ascii="Arial Narrow" w:hAnsi="Arial Narrow" w:cs="Arial"/>
        </w:rPr>
      </w:pPr>
    </w:p>
    <w:p w14:paraId="62AADEA9" w14:textId="77777777" w:rsidR="004A1627" w:rsidRDefault="004A1627" w:rsidP="00530A50">
      <w:pPr>
        <w:spacing w:after="160" w:line="259" w:lineRule="auto"/>
        <w:rPr>
          <w:rFonts w:ascii="Arial Narrow" w:hAnsi="Arial Narrow" w:cs="Arial"/>
        </w:rPr>
      </w:pPr>
    </w:p>
    <w:p w14:paraId="7FC46989" w14:textId="77777777" w:rsidR="004A1627" w:rsidRDefault="004A1627" w:rsidP="00530A50">
      <w:pPr>
        <w:spacing w:after="160" w:line="259" w:lineRule="auto"/>
        <w:rPr>
          <w:rFonts w:ascii="Arial Narrow" w:hAnsi="Arial Narrow" w:cs="Arial"/>
        </w:rPr>
      </w:pPr>
    </w:p>
    <w:p w14:paraId="532C357A" w14:textId="77777777" w:rsidR="00530A50" w:rsidRDefault="00530A50" w:rsidP="00530A50">
      <w:pPr>
        <w:spacing w:after="160" w:line="259" w:lineRule="auto"/>
        <w:rPr>
          <w:rFonts w:ascii="Arial Narrow" w:hAnsi="Arial Narrow" w:cs="Arial"/>
        </w:rPr>
      </w:pPr>
    </w:p>
    <w:p w14:paraId="3CF8B26A" w14:textId="77777777" w:rsidR="003D0DD2" w:rsidRDefault="003D0DD2" w:rsidP="003D0DD2">
      <w:pPr>
        <w:spacing w:after="160" w:line="259" w:lineRule="auto"/>
        <w:jc w:val="center"/>
        <w:rPr>
          <w:b/>
          <w:sz w:val="30"/>
          <w:szCs w:val="30"/>
        </w:rPr>
      </w:pPr>
    </w:p>
    <w:p w14:paraId="17CFE1BE" w14:textId="77777777" w:rsidR="004A1627" w:rsidRDefault="004A1627" w:rsidP="004A1627">
      <w:pPr>
        <w:spacing w:after="160" w:line="259" w:lineRule="auto"/>
        <w:jc w:val="center"/>
        <w:rPr>
          <w:rFonts w:ascii="Arial Narrow" w:hAnsi="Arial Narrow" w:cs="Arial"/>
        </w:rPr>
      </w:pPr>
      <w:r w:rsidRPr="004A1627">
        <w:rPr>
          <w:noProof/>
          <w:lang w:val="es-MX" w:eastAsia="es-MX"/>
        </w:rPr>
        <w:lastRenderedPageBreak/>
        <w:drawing>
          <wp:anchor distT="0" distB="0" distL="114300" distR="114300" simplePos="0" relativeHeight="251668480" behindDoc="0" locked="0" layoutInCell="1" allowOverlap="1" wp14:anchorId="52E0AFBA" wp14:editId="20E3E3AC">
            <wp:simplePos x="1424940" y="1962785"/>
            <wp:positionH relativeFrom="margin">
              <wp:align>center</wp:align>
            </wp:positionH>
            <wp:positionV relativeFrom="margin">
              <wp:align>center</wp:align>
            </wp:positionV>
            <wp:extent cx="6705600" cy="71628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3584" cy="71606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0DD2" w:rsidRPr="003D0DD2">
        <w:rPr>
          <w:rFonts w:ascii="Arial Narrow" w:hAnsi="Arial Narrow" w:cs="Arial"/>
          <w:noProof/>
          <w:color w:val="000000"/>
          <w:lang w:val="es-MX" w:eastAsia="es-MX"/>
        </w:rPr>
        <mc:AlternateContent>
          <mc:Choice Requires="wps">
            <w:drawing>
              <wp:anchor distT="45720" distB="45720" distL="114300" distR="114300" simplePos="0" relativeHeight="251659776" behindDoc="0" locked="0" layoutInCell="1" allowOverlap="1" wp14:anchorId="6E7A2C2E" wp14:editId="7470B7A4">
                <wp:simplePos x="0" y="0"/>
                <wp:positionH relativeFrom="column">
                  <wp:posOffset>996950</wp:posOffset>
                </wp:positionH>
                <wp:positionV relativeFrom="paragraph">
                  <wp:posOffset>-401320</wp:posOffset>
                </wp:positionV>
                <wp:extent cx="3614420" cy="511810"/>
                <wp:effectExtent l="0" t="0" r="0" b="254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511810"/>
                        </a:xfrm>
                        <a:prstGeom prst="rect">
                          <a:avLst/>
                        </a:prstGeom>
                        <a:noFill/>
                        <a:ln w="9525">
                          <a:noFill/>
                          <a:miter lim="800000"/>
                          <a:headEnd/>
                          <a:tailEnd/>
                        </a:ln>
                      </wps:spPr>
                      <wps:txbx>
                        <w:txbxContent>
                          <w:p w14:paraId="5F73125D" w14:textId="18F83C3F" w:rsidR="008A68CB" w:rsidRPr="00147790" w:rsidRDefault="008A68CB" w:rsidP="00147790">
                            <w:pPr>
                              <w:jc w:val="center"/>
                              <w:rPr>
                                <w:b/>
                                <w:bCs/>
                                <w:sz w:val="22"/>
                                <w:szCs w:val="22"/>
                              </w:rPr>
                            </w:pPr>
                            <w:r w:rsidRPr="00147790">
                              <w:rPr>
                                <w:b/>
                                <w:sz w:val="28"/>
                                <w:szCs w:val="28"/>
                              </w:rPr>
                              <w:t>ANEXO 1</w:t>
                            </w:r>
                          </w:p>
                          <w:p w14:paraId="7F56B6EB" w14:textId="1097994F" w:rsidR="008A68CB" w:rsidRPr="003D0DD2" w:rsidRDefault="008A68CB" w:rsidP="00147790">
                            <w:pPr>
                              <w:jc w:val="center"/>
                              <w:rPr>
                                <w:b/>
                                <w:bCs/>
                              </w:rPr>
                            </w:pPr>
                            <w:r w:rsidRPr="003D0DD2">
                              <w:rPr>
                                <w:b/>
                                <w:bCs/>
                              </w:rPr>
                              <w:t xml:space="preserve">PROYECCIONES DE FINANZAS </w:t>
                            </w:r>
                            <w:proofErr w:type="gramStart"/>
                            <w:r w:rsidRPr="003D0DD2">
                              <w:rPr>
                                <w:b/>
                                <w:bCs/>
                              </w:rPr>
                              <w:t>PUBLICAS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8.5pt;margin-top:-31.6pt;width:284.6pt;height:40.3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" filled="f" stroked="f">
                <v:textbox>
                  <w:txbxContent>
                    <w:p w14:paraId="5F73125D" w14:textId="18F83C3F" w:rsidR="008A68CB" w:rsidRPr="00147790" w:rsidRDefault="008A68CB" w:rsidP="00147790">
                      <w:pPr>
                        <w:jc w:val="center"/>
                        <w:rPr>
                          <w:b/>
                          <w:bCs/>
                          <w:sz w:val="22"/>
                          <w:szCs w:val="22"/>
                        </w:rPr>
                      </w:pPr>
                      <w:r w:rsidRPr="00147790">
                        <w:rPr>
                          <w:b/>
                          <w:sz w:val="28"/>
                          <w:szCs w:val="28"/>
                        </w:rPr>
                        <w:t>ANEXO 1</w:t>
                      </w:r>
                    </w:p>
                    <w:p w14:paraId="7F56B6EB" w14:textId="1097994F" w:rsidR="008A68CB" w:rsidRPr="003D0DD2" w:rsidRDefault="008A68CB" w:rsidP="00147790">
                      <w:pPr>
                        <w:jc w:val="center"/>
                        <w:rPr>
                          <w:b/>
                          <w:bCs/>
                        </w:rPr>
                      </w:pPr>
                      <w:r w:rsidRPr="003D0DD2">
                        <w:rPr>
                          <w:b/>
                          <w:bCs/>
                        </w:rPr>
                        <w:t xml:space="preserve">PROYECCIONES DE FINANZAS </w:t>
                      </w:r>
                      <w:proofErr w:type="gramStart"/>
                      <w:r w:rsidRPr="003D0DD2">
                        <w:rPr>
                          <w:b/>
                          <w:bCs/>
                        </w:rPr>
                        <w:t>PUBLICAS</w:t>
                      </w:r>
                      <w:proofErr w:type="gramEnd"/>
                    </w:p>
                  </w:txbxContent>
                </v:textbox>
                <w10:wrap type="square"/>
              </v:shape>
            </w:pict>
          </mc:Fallback>
        </mc:AlternateContent>
      </w:r>
    </w:p>
    <w:p w14:paraId="1F77D9CA" w14:textId="1D140287" w:rsidR="00C71F07" w:rsidRPr="00014B46" w:rsidRDefault="00753E81" w:rsidP="004A1627">
      <w:pPr>
        <w:spacing w:after="160" w:line="259" w:lineRule="auto"/>
        <w:jc w:val="center"/>
        <w:rPr>
          <w:rFonts w:ascii="Arial Narrow" w:hAnsi="Arial Narrow" w:cs="Arial"/>
        </w:rPr>
      </w:pPr>
      <w:r>
        <w:rPr>
          <w:b/>
          <w:sz w:val="30"/>
          <w:szCs w:val="30"/>
        </w:rPr>
        <w:lastRenderedPageBreak/>
        <w:t>ANEXO 2</w:t>
      </w:r>
    </w:p>
    <w:p w14:paraId="615C40AF" w14:textId="77777777" w:rsidR="00A67793" w:rsidRDefault="00A67793" w:rsidP="00753E81">
      <w:pPr>
        <w:spacing w:after="160" w:line="259" w:lineRule="auto"/>
        <w:jc w:val="center"/>
        <w:rPr>
          <w:b/>
          <w:sz w:val="30"/>
          <w:szCs w:val="30"/>
        </w:rPr>
      </w:pPr>
    </w:p>
    <w:p w14:paraId="6584E4FE" w14:textId="77777777" w:rsidR="00490143" w:rsidRDefault="00490143" w:rsidP="00490143">
      <w:pPr>
        <w:jc w:val="center"/>
        <w:rPr>
          <w:rFonts w:ascii="Arial Narrow" w:hAnsi="Arial Narrow"/>
          <w:b/>
          <w:lang w:val="es-ES_tradnl"/>
        </w:rPr>
      </w:pPr>
      <w:r w:rsidRPr="0057720D">
        <w:rPr>
          <w:rFonts w:ascii="Arial Narrow" w:hAnsi="Arial Narrow"/>
          <w:b/>
          <w:lang w:val="es-ES_tradnl"/>
        </w:rPr>
        <w:t>DESCRIPCIÓN DE RIESGOS RELEVANTES PARA LAS FINANZAS PÚBLICAS INCLUYENDO MONTOS DE DEUDA CONTINGENTE Y LAS PROPUESTAS DE ACCIÓN PARA ENFRENTARLOS</w:t>
      </w:r>
    </w:p>
    <w:p w14:paraId="3651D6B1" w14:textId="77777777" w:rsidR="00490143" w:rsidRDefault="00490143" w:rsidP="00490143">
      <w:pPr>
        <w:jc w:val="center"/>
        <w:rPr>
          <w:rFonts w:ascii="Arial Narrow" w:hAnsi="Arial Narrow"/>
          <w:b/>
          <w:lang w:val="es-ES_tradnl"/>
        </w:rPr>
      </w:pPr>
    </w:p>
    <w:p w14:paraId="7CA605C9" w14:textId="77777777" w:rsidR="00490143" w:rsidRPr="0057720D" w:rsidRDefault="00490143" w:rsidP="00490143">
      <w:pPr>
        <w:jc w:val="center"/>
        <w:rPr>
          <w:rFonts w:ascii="Arial Narrow" w:hAnsi="Arial Narrow"/>
          <w:b/>
          <w:lang w:val="es-ES_tradnl"/>
        </w:rPr>
      </w:pPr>
    </w:p>
    <w:p w14:paraId="0838E6C9" w14:textId="523A10FD" w:rsidR="00490143" w:rsidRPr="0057720D" w:rsidRDefault="00490143" w:rsidP="00490143">
      <w:pPr>
        <w:spacing w:line="360" w:lineRule="auto"/>
        <w:jc w:val="both"/>
        <w:rPr>
          <w:rFonts w:ascii="Arial Narrow" w:hAnsi="Arial Narrow"/>
          <w:lang w:val="es-ES_tradnl"/>
        </w:rPr>
      </w:pPr>
      <w:r w:rsidRPr="0057720D">
        <w:rPr>
          <w:rFonts w:ascii="Arial Narrow" w:hAnsi="Arial Narrow"/>
          <w:lang w:val="es-ES_tradnl"/>
        </w:rPr>
        <w:t xml:space="preserve">       En el H. Ayuntamiento de </w:t>
      </w:r>
      <w:r w:rsidR="00A67793" w:rsidRPr="0057720D">
        <w:rPr>
          <w:rFonts w:ascii="Arial Narrow" w:hAnsi="Arial Narrow"/>
          <w:lang w:val="es-ES_tradnl"/>
        </w:rPr>
        <w:t>Candelaria los</w:t>
      </w:r>
      <w:r w:rsidRPr="0057720D">
        <w:rPr>
          <w:rFonts w:ascii="Arial Narrow" w:hAnsi="Arial Narrow"/>
          <w:lang w:val="es-ES_tradnl"/>
        </w:rPr>
        <w:t xml:space="preserve"> pasivos contingentes derivados de demandas laborales en proceso y laudos pendientes de liquidar ante lo cual se crearán provisiones o reservas bancarias para el cumplimiento de estos compromisos laborales y celebrar convenios de pago con el trabajador de tal manera que </w:t>
      </w:r>
      <w:r>
        <w:rPr>
          <w:rFonts w:ascii="Arial Narrow" w:hAnsi="Arial Narrow"/>
          <w:lang w:val="es-ES_tradnl"/>
        </w:rPr>
        <w:t>n</w:t>
      </w:r>
      <w:r w:rsidRPr="0057720D">
        <w:rPr>
          <w:rFonts w:ascii="Arial Narrow" w:hAnsi="Arial Narrow"/>
          <w:lang w:val="es-ES_tradnl"/>
        </w:rPr>
        <w:t>o afecte las finanzas municipales.</w:t>
      </w:r>
    </w:p>
    <w:p w14:paraId="09FA5CC1" w14:textId="77777777" w:rsidR="00490143" w:rsidRDefault="00490143" w:rsidP="00490143">
      <w:pPr>
        <w:spacing w:line="360" w:lineRule="auto"/>
        <w:jc w:val="both"/>
        <w:rPr>
          <w:rFonts w:ascii="Arial Narrow" w:hAnsi="Arial Narrow"/>
          <w:lang w:val="es-ES_tradnl"/>
        </w:rPr>
      </w:pPr>
      <w:r w:rsidRPr="0057720D">
        <w:rPr>
          <w:rFonts w:ascii="Arial Narrow" w:hAnsi="Arial Narrow"/>
          <w:lang w:val="es-ES_tradnl"/>
        </w:rPr>
        <w:t xml:space="preserve">     </w:t>
      </w:r>
    </w:p>
    <w:p w14:paraId="64C50046" w14:textId="77777777" w:rsidR="00490143" w:rsidRDefault="00490143" w:rsidP="00490143">
      <w:pPr>
        <w:spacing w:line="360" w:lineRule="auto"/>
        <w:jc w:val="both"/>
        <w:rPr>
          <w:rFonts w:ascii="Arial Narrow" w:hAnsi="Arial Narrow"/>
          <w:lang w:val="es-ES_tradnl"/>
        </w:rPr>
      </w:pPr>
    </w:p>
    <w:p w14:paraId="74A8650D" w14:textId="03907E4A" w:rsidR="00490143" w:rsidRPr="0057720D" w:rsidRDefault="00490143" w:rsidP="00490143">
      <w:pPr>
        <w:spacing w:line="360" w:lineRule="auto"/>
        <w:jc w:val="both"/>
        <w:rPr>
          <w:rFonts w:ascii="Arial Narrow" w:hAnsi="Arial Narrow"/>
          <w:lang w:val="es-ES_tradnl"/>
        </w:rPr>
      </w:pPr>
      <w:r w:rsidRPr="0057720D">
        <w:rPr>
          <w:rFonts w:ascii="Arial Narrow" w:hAnsi="Arial Narrow"/>
          <w:lang w:val="es-ES_tradnl"/>
        </w:rPr>
        <w:t xml:space="preserve"> </w:t>
      </w:r>
      <w:r w:rsidR="004A1627">
        <w:rPr>
          <w:rFonts w:ascii="Arial Narrow" w:hAnsi="Arial Narrow"/>
          <w:lang w:val="es-ES_tradnl"/>
        </w:rPr>
        <w:t xml:space="preserve">En </w:t>
      </w:r>
      <w:r w:rsidR="00FB5B0F">
        <w:rPr>
          <w:rFonts w:ascii="Arial Narrow" w:hAnsi="Arial Narrow"/>
          <w:lang w:val="es-ES_tradnl"/>
        </w:rPr>
        <w:t xml:space="preserve"> </w:t>
      </w:r>
      <w:r w:rsidR="004A1627">
        <w:rPr>
          <w:rFonts w:ascii="Arial Narrow" w:hAnsi="Arial Narrow"/>
          <w:lang w:val="es-ES_tradnl"/>
        </w:rPr>
        <w:t>ejercicio fiscal 2019</w:t>
      </w:r>
      <w:r w:rsidR="00F032AD">
        <w:rPr>
          <w:rFonts w:ascii="Arial Narrow" w:hAnsi="Arial Narrow"/>
          <w:lang w:val="es-ES_tradnl"/>
        </w:rPr>
        <w:t xml:space="preserve"> </w:t>
      </w:r>
      <w:r w:rsidR="00FB5B0F">
        <w:rPr>
          <w:rFonts w:ascii="Arial Narrow" w:hAnsi="Arial Narrow"/>
          <w:lang w:val="es-ES_tradnl"/>
        </w:rPr>
        <w:t xml:space="preserve">se creó un fondo de contingencia el cual se </w:t>
      </w:r>
      <w:r w:rsidR="00216398">
        <w:rPr>
          <w:rFonts w:ascii="Arial Narrow" w:hAnsi="Arial Narrow"/>
          <w:lang w:val="es-ES_tradnl"/>
        </w:rPr>
        <w:t>aplicó</w:t>
      </w:r>
      <w:r w:rsidR="004A1627">
        <w:rPr>
          <w:rFonts w:ascii="Arial Narrow" w:hAnsi="Arial Narrow"/>
          <w:lang w:val="es-ES_tradnl"/>
        </w:rPr>
        <w:t xml:space="preserve"> en su totalidad</w:t>
      </w:r>
      <w:r w:rsidR="00FB5B0F">
        <w:rPr>
          <w:rFonts w:ascii="Arial Narrow" w:hAnsi="Arial Narrow"/>
          <w:lang w:val="es-ES_tradnl"/>
        </w:rPr>
        <w:t xml:space="preserve"> durante el periodo de contin</w:t>
      </w:r>
      <w:r w:rsidR="00A7046E">
        <w:rPr>
          <w:rFonts w:ascii="Arial Narrow" w:hAnsi="Arial Narrow"/>
          <w:lang w:val="es-ES_tradnl"/>
        </w:rPr>
        <w:t>gencia sanitaria</w:t>
      </w:r>
      <w:r w:rsidR="004A1627">
        <w:rPr>
          <w:rFonts w:ascii="Arial Narrow" w:hAnsi="Arial Narrow"/>
          <w:lang w:val="es-ES_tradnl"/>
        </w:rPr>
        <w:t xml:space="preserve"> en el 2020</w:t>
      </w:r>
      <w:r w:rsidR="00A7046E">
        <w:rPr>
          <w:rFonts w:ascii="Arial Narrow" w:hAnsi="Arial Narrow"/>
          <w:lang w:val="es-ES_tradnl"/>
        </w:rPr>
        <w:t xml:space="preserve"> y se continuará</w:t>
      </w:r>
      <w:r w:rsidR="00FB5B0F">
        <w:rPr>
          <w:rFonts w:ascii="Arial Narrow" w:hAnsi="Arial Narrow"/>
          <w:lang w:val="es-ES_tradnl"/>
        </w:rPr>
        <w:t xml:space="preserve"> con el manejo del mismo para hacer frente a la pandemia COVID 19 </w:t>
      </w:r>
      <w:r w:rsidR="00216398">
        <w:rPr>
          <w:rFonts w:ascii="Arial Narrow" w:hAnsi="Arial Narrow"/>
          <w:lang w:val="es-ES_tradnl"/>
        </w:rPr>
        <w:t>y las contingencias posibles que pueden presentarse por incendios, inundaciones, sismos y otras catástrofes naturales. Para la reconstrucción del municipio a</w:t>
      </w:r>
      <w:r w:rsidR="00A7046E">
        <w:rPr>
          <w:rFonts w:ascii="Arial Narrow" w:hAnsi="Arial Narrow"/>
          <w:lang w:val="es-ES_tradnl"/>
        </w:rPr>
        <w:t xml:space="preserve"> efecto de dar </w:t>
      </w:r>
      <w:r w:rsidR="004A1627">
        <w:rPr>
          <w:rFonts w:ascii="Arial Narrow" w:hAnsi="Arial Narrow"/>
          <w:lang w:val="es-ES_tradnl"/>
        </w:rPr>
        <w:t>cumplimiento</w:t>
      </w:r>
      <w:r w:rsidR="00A7046E">
        <w:rPr>
          <w:rFonts w:ascii="Arial Narrow" w:hAnsi="Arial Narrow"/>
          <w:lang w:val="es-ES_tradnl"/>
        </w:rPr>
        <w:t xml:space="preserve"> a la Ley de Disciplina F</w:t>
      </w:r>
      <w:r w:rsidR="00216398">
        <w:rPr>
          <w:rFonts w:ascii="Arial Narrow" w:hAnsi="Arial Narrow"/>
          <w:lang w:val="es-ES_tradnl"/>
        </w:rPr>
        <w:t xml:space="preserve">inanciera. </w:t>
      </w:r>
    </w:p>
    <w:p w14:paraId="5F629F44" w14:textId="77777777" w:rsidR="00490143" w:rsidRPr="00A7046E" w:rsidRDefault="00490143" w:rsidP="00753E81">
      <w:pPr>
        <w:spacing w:after="160" w:line="259" w:lineRule="auto"/>
        <w:jc w:val="center"/>
        <w:rPr>
          <w:b/>
          <w:sz w:val="30"/>
          <w:szCs w:val="30"/>
          <w:lang w:val="es-ES_tradnl"/>
        </w:rPr>
      </w:pPr>
    </w:p>
    <w:p w14:paraId="47D4D6BE" w14:textId="77777777" w:rsidR="00490143" w:rsidRDefault="00490143" w:rsidP="00753E81">
      <w:pPr>
        <w:spacing w:after="160" w:line="259" w:lineRule="auto"/>
        <w:jc w:val="center"/>
        <w:rPr>
          <w:b/>
        </w:rPr>
      </w:pPr>
    </w:p>
    <w:p w14:paraId="4F25EC8F" w14:textId="77777777" w:rsidR="00490143" w:rsidRDefault="00490143" w:rsidP="00753E81">
      <w:pPr>
        <w:spacing w:after="160" w:line="259" w:lineRule="auto"/>
        <w:jc w:val="center"/>
        <w:rPr>
          <w:b/>
        </w:rPr>
      </w:pPr>
    </w:p>
    <w:p w14:paraId="44733655" w14:textId="77777777" w:rsidR="00490143" w:rsidRDefault="00490143" w:rsidP="00753E81">
      <w:pPr>
        <w:spacing w:after="160" w:line="259" w:lineRule="auto"/>
        <w:jc w:val="center"/>
        <w:rPr>
          <w:b/>
        </w:rPr>
      </w:pPr>
    </w:p>
    <w:p w14:paraId="5647D14F" w14:textId="77777777" w:rsidR="00490143" w:rsidRDefault="00490143" w:rsidP="00753E81">
      <w:pPr>
        <w:spacing w:after="160" w:line="259" w:lineRule="auto"/>
        <w:jc w:val="center"/>
        <w:rPr>
          <w:b/>
        </w:rPr>
      </w:pPr>
    </w:p>
    <w:p w14:paraId="5198B568" w14:textId="77777777" w:rsidR="00490143" w:rsidRDefault="00490143" w:rsidP="00753E81">
      <w:pPr>
        <w:spacing w:after="160" w:line="259" w:lineRule="auto"/>
        <w:jc w:val="center"/>
        <w:rPr>
          <w:b/>
        </w:rPr>
      </w:pPr>
    </w:p>
    <w:p w14:paraId="05C21DB7" w14:textId="77777777" w:rsidR="00490143" w:rsidRDefault="00490143" w:rsidP="00753E81">
      <w:pPr>
        <w:spacing w:after="160" w:line="259" w:lineRule="auto"/>
        <w:jc w:val="center"/>
        <w:rPr>
          <w:b/>
        </w:rPr>
      </w:pPr>
    </w:p>
    <w:p w14:paraId="646759BA" w14:textId="77777777" w:rsidR="00490143" w:rsidRDefault="00490143" w:rsidP="00753E81">
      <w:pPr>
        <w:spacing w:after="160" w:line="259" w:lineRule="auto"/>
        <w:jc w:val="center"/>
        <w:rPr>
          <w:b/>
        </w:rPr>
      </w:pPr>
    </w:p>
    <w:p w14:paraId="10231933" w14:textId="77777777" w:rsidR="00490143" w:rsidRDefault="00490143" w:rsidP="00753E81">
      <w:pPr>
        <w:spacing w:after="160" w:line="259" w:lineRule="auto"/>
        <w:jc w:val="center"/>
        <w:rPr>
          <w:b/>
        </w:rPr>
      </w:pPr>
    </w:p>
    <w:p w14:paraId="3181DCAD" w14:textId="77777777" w:rsidR="00490143" w:rsidRDefault="00490143" w:rsidP="00753E81">
      <w:pPr>
        <w:spacing w:after="160" w:line="259" w:lineRule="auto"/>
        <w:jc w:val="center"/>
        <w:rPr>
          <w:b/>
        </w:rPr>
      </w:pPr>
    </w:p>
    <w:p w14:paraId="0146D10D" w14:textId="77777777" w:rsidR="00A67793" w:rsidRDefault="00A67793" w:rsidP="00147790">
      <w:pPr>
        <w:spacing w:after="160" w:line="259" w:lineRule="auto"/>
        <w:jc w:val="center"/>
        <w:rPr>
          <w:b/>
        </w:rPr>
      </w:pPr>
    </w:p>
    <w:p w14:paraId="179F36AB" w14:textId="77777777" w:rsidR="00E43D0D" w:rsidRDefault="00E43D0D" w:rsidP="00E43D0D">
      <w:pPr>
        <w:pStyle w:val="Sinespaciado"/>
        <w:jc w:val="both"/>
        <w:rPr>
          <w:rFonts w:ascii="Arial" w:hAnsi="Arial" w:cs="Arial"/>
          <w:b/>
          <w:i/>
        </w:rPr>
      </w:pPr>
      <w:r>
        <w:rPr>
          <w:rFonts w:ascii="Arial" w:hAnsi="Arial" w:cs="Arial"/>
          <w:b/>
          <w:i/>
        </w:rPr>
        <w:t>-.RELACIÓN DE EXPEDIENTES LABORALES EN TRÁMITE SEGUIDOS ANTE EL TRIBUNAL DE CONCILIACIÓN Y ARBITRAJE DEL ESTADO DE CAMPECHE, EN CONTRA DEL H. AYUNTAMIENTO DE CANDELARIA, Y ESTATUS ACTUAL DE CADA UNO.-</w:t>
      </w:r>
    </w:p>
    <w:p w14:paraId="52010201" w14:textId="77777777" w:rsidR="00E43D0D" w:rsidRPr="002416CF" w:rsidRDefault="00E43D0D" w:rsidP="00E43D0D">
      <w:pPr>
        <w:pStyle w:val="Textoindependiente"/>
        <w:rPr>
          <w:b/>
          <w:bCs/>
          <w:sz w:val="20"/>
          <w:lang w:val="es-MX"/>
        </w:rPr>
      </w:pPr>
    </w:p>
    <w:p w14:paraId="0BB6CFEF" w14:textId="77777777" w:rsidR="00E43D0D" w:rsidRPr="002416CF" w:rsidRDefault="00E43D0D" w:rsidP="00E43D0D">
      <w:pPr>
        <w:pStyle w:val="Textoindependiente"/>
        <w:rPr>
          <w:b/>
          <w:bCs/>
          <w:sz w:val="20"/>
          <w:lang w:val="es-MX"/>
        </w:rPr>
      </w:pPr>
      <w:r w:rsidRPr="002416CF">
        <w:rPr>
          <w:sz w:val="20"/>
          <w:lang w:val="es-MX"/>
        </w:rPr>
        <w:t xml:space="preserve">Cabe precisar que, en su gran mayoría, los expedientes existentes en litigio laboral, han sido </w:t>
      </w:r>
      <w:r w:rsidRPr="002416CF">
        <w:rPr>
          <w:sz w:val="20"/>
          <w:u w:val="single"/>
          <w:lang w:val="es-MX"/>
        </w:rPr>
        <w:t>derivadas de administraciones pasadas</w:t>
      </w:r>
      <w:r w:rsidRPr="002416CF">
        <w:rPr>
          <w:sz w:val="20"/>
          <w:lang w:val="es-MX"/>
        </w:rPr>
        <w:t xml:space="preserve"> a la del señor SALVADOR FARÍAS GONZÁLEZ, como Presidente Municipal.</w:t>
      </w:r>
    </w:p>
    <w:p w14:paraId="7F53C90E" w14:textId="77777777" w:rsidR="00E43D0D" w:rsidRPr="002416CF" w:rsidRDefault="00E43D0D" w:rsidP="00E43D0D">
      <w:pPr>
        <w:pStyle w:val="Textoindependiente"/>
        <w:rPr>
          <w:bCs/>
          <w:sz w:val="20"/>
          <w:lang w:val="es-MX"/>
        </w:rPr>
      </w:pPr>
    </w:p>
    <w:tbl>
      <w:tblPr>
        <w:tblStyle w:val="Tablaconcuadrcula"/>
        <w:tblW w:w="0" w:type="auto"/>
        <w:tblLook w:val="04A0" w:firstRow="1" w:lastRow="0" w:firstColumn="1" w:lastColumn="0" w:noHBand="0" w:noVBand="1"/>
      </w:tblPr>
      <w:tblGrid>
        <w:gridCol w:w="439"/>
        <w:gridCol w:w="1327"/>
        <w:gridCol w:w="1525"/>
        <w:gridCol w:w="1666"/>
        <w:gridCol w:w="4097"/>
      </w:tblGrid>
      <w:tr w:rsidR="00E43D0D" w:rsidRPr="00BB1331" w14:paraId="1B544D4E" w14:textId="77777777" w:rsidTr="00FB5B0F">
        <w:tc>
          <w:tcPr>
            <w:tcW w:w="439" w:type="dxa"/>
            <w:shd w:val="clear" w:color="auto" w:fill="00B0F0"/>
          </w:tcPr>
          <w:p w14:paraId="4C5517FE" w14:textId="77777777" w:rsidR="00E43D0D" w:rsidRPr="002416CF" w:rsidRDefault="00E43D0D" w:rsidP="00FB5B0F">
            <w:pPr>
              <w:pStyle w:val="Textoindependiente"/>
              <w:rPr>
                <w:b/>
                <w:bCs/>
                <w:sz w:val="20"/>
              </w:rPr>
            </w:pPr>
          </w:p>
        </w:tc>
        <w:tc>
          <w:tcPr>
            <w:tcW w:w="1362" w:type="dxa"/>
            <w:shd w:val="clear" w:color="auto" w:fill="00B0F0"/>
          </w:tcPr>
          <w:p w14:paraId="7786597D" w14:textId="77777777" w:rsidR="00E43D0D" w:rsidRPr="002416CF" w:rsidRDefault="00E43D0D" w:rsidP="00FB5B0F">
            <w:pPr>
              <w:pStyle w:val="Textoindependiente"/>
              <w:rPr>
                <w:b/>
                <w:bCs/>
                <w:sz w:val="20"/>
              </w:rPr>
            </w:pPr>
          </w:p>
          <w:p w14:paraId="78241807" w14:textId="77777777" w:rsidR="00E43D0D" w:rsidRPr="009E46F3" w:rsidRDefault="00E43D0D" w:rsidP="00FB5B0F">
            <w:pPr>
              <w:pStyle w:val="Textoindependiente"/>
              <w:rPr>
                <w:b/>
                <w:bCs/>
                <w:sz w:val="20"/>
                <w:lang w:val="en-US"/>
              </w:rPr>
            </w:pPr>
            <w:r w:rsidRPr="002416CF">
              <w:rPr>
                <w:sz w:val="20"/>
              </w:rPr>
              <w:t xml:space="preserve"> </w:t>
            </w:r>
            <w:r w:rsidRPr="009E46F3">
              <w:rPr>
                <w:sz w:val="20"/>
                <w:lang w:val="en-US"/>
              </w:rPr>
              <w:t xml:space="preserve">EXP. </w:t>
            </w:r>
          </w:p>
        </w:tc>
        <w:tc>
          <w:tcPr>
            <w:tcW w:w="1690" w:type="dxa"/>
            <w:shd w:val="clear" w:color="auto" w:fill="00B0F0"/>
          </w:tcPr>
          <w:p w14:paraId="1BBABBE8" w14:textId="77777777" w:rsidR="00E43D0D" w:rsidRDefault="00E43D0D" w:rsidP="00FB5B0F">
            <w:pPr>
              <w:pStyle w:val="Textoindependiente"/>
              <w:rPr>
                <w:b/>
                <w:bCs/>
                <w:sz w:val="20"/>
                <w:lang w:val="en-US"/>
              </w:rPr>
            </w:pPr>
          </w:p>
          <w:p w14:paraId="65C77464" w14:textId="77777777" w:rsidR="00E43D0D" w:rsidRPr="009E46F3" w:rsidRDefault="00E43D0D" w:rsidP="00FB5B0F">
            <w:pPr>
              <w:pStyle w:val="Textoindependiente"/>
              <w:rPr>
                <w:b/>
                <w:bCs/>
                <w:sz w:val="20"/>
                <w:lang w:val="en-US"/>
              </w:rPr>
            </w:pPr>
            <w:r>
              <w:rPr>
                <w:sz w:val="20"/>
                <w:lang w:val="en-US"/>
              </w:rPr>
              <w:t>AÑO DE INICIO.</w:t>
            </w:r>
          </w:p>
        </w:tc>
        <w:tc>
          <w:tcPr>
            <w:tcW w:w="1687" w:type="dxa"/>
            <w:shd w:val="clear" w:color="auto" w:fill="00B0F0"/>
          </w:tcPr>
          <w:p w14:paraId="2FC91A9D" w14:textId="77777777" w:rsidR="00E43D0D" w:rsidRPr="009E46F3" w:rsidRDefault="00E43D0D" w:rsidP="00FB5B0F">
            <w:pPr>
              <w:pStyle w:val="Textoindependiente"/>
              <w:rPr>
                <w:b/>
                <w:bCs/>
                <w:sz w:val="20"/>
                <w:lang w:val="en-US"/>
              </w:rPr>
            </w:pPr>
          </w:p>
          <w:p w14:paraId="510EBD4B" w14:textId="77777777" w:rsidR="00E43D0D" w:rsidRPr="009E46F3" w:rsidRDefault="00E43D0D" w:rsidP="00FB5B0F">
            <w:pPr>
              <w:pStyle w:val="Textoindependiente"/>
              <w:rPr>
                <w:b/>
                <w:bCs/>
                <w:sz w:val="20"/>
                <w:lang w:val="en-US"/>
              </w:rPr>
            </w:pPr>
            <w:r w:rsidRPr="009E46F3">
              <w:rPr>
                <w:sz w:val="20"/>
                <w:lang w:val="en-US"/>
              </w:rPr>
              <w:t>DEMANDANTE</w:t>
            </w:r>
          </w:p>
        </w:tc>
        <w:tc>
          <w:tcPr>
            <w:tcW w:w="4443" w:type="dxa"/>
            <w:shd w:val="clear" w:color="auto" w:fill="00B0F0"/>
          </w:tcPr>
          <w:p w14:paraId="3D80D24B" w14:textId="77777777" w:rsidR="00E43D0D" w:rsidRPr="009E46F3" w:rsidRDefault="00E43D0D" w:rsidP="00FB5B0F">
            <w:pPr>
              <w:pStyle w:val="Textoindependiente"/>
              <w:rPr>
                <w:b/>
                <w:bCs/>
                <w:sz w:val="20"/>
                <w:lang w:val="en-US"/>
              </w:rPr>
            </w:pPr>
          </w:p>
          <w:p w14:paraId="12105E3E" w14:textId="77777777" w:rsidR="00E43D0D" w:rsidRPr="009E46F3" w:rsidRDefault="00E43D0D" w:rsidP="00FB5B0F">
            <w:pPr>
              <w:pStyle w:val="Textoindependiente"/>
              <w:rPr>
                <w:b/>
                <w:bCs/>
                <w:sz w:val="20"/>
                <w:lang w:val="en-US"/>
              </w:rPr>
            </w:pPr>
            <w:r w:rsidRPr="009E46F3">
              <w:rPr>
                <w:sz w:val="20"/>
                <w:lang w:val="en-US"/>
              </w:rPr>
              <w:t>MONTO</w:t>
            </w:r>
            <w:r>
              <w:rPr>
                <w:sz w:val="20"/>
                <w:lang w:val="en-US"/>
              </w:rPr>
              <w:t xml:space="preserve"> A</w:t>
            </w:r>
            <w:r w:rsidRPr="009E46F3">
              <w:rPr>
                <w:sz w:val="20"/>
                <w:lang w:val="en-US"/>
              </w:rPr>
              <w:t>PROXIMADO CONSIDERADO.</w:t>
            </w:r>
          </w:p>
          <w:p w14:paraId="18FC1F95" w14:textId="77777777" w:rsidR="00E43D0D" w:rsidRPr="009E46F3" w:rsidRDefault="00E43D0D" w:rsidP="00FB5B0F">
            <w:pPr>
              <w:pStyle w:val="Textoindependiente"/>
              <w:rPr>
                <w:b/>
                <w:bCs/>
                <w:sz w:val="20"/>
                <w:lang w:val="en-US"/>
              </w:rPr>
            </w:pPr>
          </w:p>
        </w:tc>
      </w:tr>
      <w:tr w:rsidR="00E43D0D" w:rsidRPr="00BB1331" w14:paraId="692126E3" w14:textId="77777777" w:rsidTr="00FB5B0F">
        <w:tc>
          <w:tcPr>
            <w:tcW w:w="439" w:type="dxa"/>
          </w:tcPr>
          <w:p w14:paraId="0C266954" w14:textId="77777777" w:rsidR="00E43D0D" w:rsidRPr="00BB1331" w:rsidRDefault="00E43D0D" w:rsidP="00FB5B0F">
            <w:pPr>
              <w:pStyle w:val="Textoindependiente"/>
              <w:rPr>
                <w:b/>
                <w:bCs/>
                <w:sz w:val="20"/>
                <w:lang w:val="en-US"/>
              </w:rPr>
            </w:pPr>
            <w:r>
              <w:rPr>
                <w:sz w:val="20"/>
                <w:lang w:val="en-US"/>
              </w:rPr>
              <w:t>1</w:t>
            </w:r>
          </w:p>
        </w:tc>
        <w:tc>
          <w:tcPr>
            <w:tcW w:w="1362" w:type="dxa"/>
          </w:tcPr>
          <w:p w14:paraId="38A373A3" w14:textId="77777777" w:rsidR="00E43D0D" w:rsidRPr="009E46F3" w:rsidRDefault="00E43D0D" w:rsidP="00FB5B0F">
            <w:pPr>
              <w:pStyle w:val="Textoindependiente"/>
              <w:rPr>
                <w:b/>
                <w:bCs/>
                <w:sz w:val="20"/>
                <w:lang w:val="en-US"/>
              </w:rPr>
            </w:pPr>
            <w:r w:rsidRPr="009E46F3">
              <w:rPr>
                <w:sz w:val="20"/>
                <w:lang w:val="en-US"/>
              </w:rPr>
              <w:t>No.49/2006</w:t>
            </w:r>
          </w:p>
        </w:tc>
        <w:tc>
          <w:tcPr>
            <w:tcW w:w="1690" w:type="dxa"/>
          </w:tcPr>
          <w:p w14:paraId="71980FED" w14:textId="77777777" w:rsidR="00E43D0D" w:rsidRPr="009E46F3" w:rsidRDefault="00E43D0D" w:rsidP="00FB5B0F">
            <w:pPr>
              <w:pStyle w:val="Textoindependiente"/>
              <w:rPr>
                <w:b/>
                <w:bCs/>
                <w:sz w:val="20"/>
                <w:lang w:val="en-US"/>
              </w:rPr>
            </w:pPr>
            <w:r>
              <w:rPr>
                <w:sz w:val="20"/>
                <w:lang w:val="en-US"/>
              </w:rPr>
              <w:t>2006</w:t>
            </w:r>
          </w:p>
        </w:tc>
        <w:tc>
          <w:tcPr>
            <w:tcW w:w="1687" w:type="dxa"/>
          </w:tcPr>
          <w:p w14:paraId="71A7DD86" w14:textId="77777777" w:rsidR="00E43D0D" w:rsidRPr="009E46F3" w:rsidRDefault="00E43D0D" w:rsidP="00FB5B0F">
            <w:pPr>
              <w:pStyle w:val="Textoindependiente"/>
              <w:rPr>
                <w:b/>
                <w:bCs/>
                <w:sz w:val="20"/>
                <w:lang w:val="en-US"/>
              </w:rPr>
            </w:pPr>
            <w:r w:rsidRPr="009E46F3">
              <w:rPr>
                <w:sz w:val="20"/>
                <w:lang w:val="en-US"/>
              </w:rPr>
              <w:t>MARIO MARTÍNEZ MALDONADO</w:t>
            </w:r>
          </w:p>
        </w:tc>
        <w:tc>
          <w:tcPr>
            <w:tcW w:w="4443" w:type="dxa"/>
          </w:tcPr>
          <w:p w14:paraId="4FEA4335" w14:textId="77777777" w:rsidR="00E43D0D" w:rsidRPr="009E46F3" w:rsidRDefault="00E43D0D" w:rsidP="00FB5B0F">
            <w:pPr>
              <w:pStyle w:val="Textoindependiente"/>
              <w:rPr>
                <w:b/>
                <w:bCs/>
                <w:sz w:val="20"/>
                <w:lang w:val="en-US"/>
              </w:rPr>
            </w:pPr>
            <w:r w:rsidRPr="002416CF">
              <w:rPr>
                <w:sz w:val="20"/>
              </w:rPr>
              <w:t xml:space="preserve">PARA DETERMINAR MONTO PRECISO DEBE VERIFICARSE INCIDENTE DE LIQUIDACIÓN EN EL TRIBUNAL. </w:t>
            </w:r>
            <w:r>
              <w:rPr>
                <w:sz w:val="20"/>
                <w:lang w:val="en-US"/>
              </w:rPr>
              <w:t>MONTO APROX. CONDENADO EN LAUDO $150.000.00====================</w:t>
            </w:r>
          </w:p>
        </w:tc>
      </w:tr>
      <w:tr w:rsidR="00E43D0D" w:rsidRPr="00BB1331" w14:paraId="776AE679" w14:textId="77777777" w:rsidTr="00FB5B0F">
        <w:tc>
          <w:tcPr>
            <w:tcW w:w="439" w:type="dxa"/>
          </w:tcPr>
          <w:p w14:paraId="37DDBC1D" w14:textId="77777777" w:rsidR="00E43D0D" w:rsidRPr="00BB1331" w:rsidRDefault="00E43D0D" w:rsidP="00FB5B0F">
            <w:pPr>
              <w:pStyle w:val="Textoindependiente"/>
              <w:rPr>
                <w:b/>
                <w:bCs/>
                <w:sz w:val="20"/>
                <w:lang w:val="en-US"/>
              </w:rPr>
            </w:pPr>
            <w:r>
              <w:rPr>
                <w:sz w:val="20"/>
                <w:lang w:val="en-US"/>
              </w:rPr>
              <w:t>2</w:t>
            </w:r>
          </w:p>
        </w:tc>
        <w:tc>
          <w:tcPr>
            <w:tcW w:w="1362" w:type="dxa"/>
          </w:tcPr>
          <w:p w14:paraId="508682B8" w14:textId="77777777" w:rsidR="00E43D0D" w:rsidRPr="00BB1331" w:rsidRDefault="00E43D0D" w:rsidP="00FB5B0F">
            <w:pPr>
              <w:pStyle w:val="Textoindependiente"/>
              <w:rPr>
                <w:b/>
                <w:bCs/>
                <w:sz w:val="20"/>
                <w:lang w:val="en-US"/>
              </w:rPr>
            </w:pPr>
            <w:r>
              <w:rPr>
                <w:sz w:val="20"/>
                <w:lang w:val="en-US"/>
              </w:rPr>
              <w:t>No.90/2010</w:t>
            </w:r>
          </w:p>
        </w:tc>
        <w:tc>
          <w:tcPr>
            <w:tcW w:w="1690" w:type="dxa"/>
          </w:tcPr>
          <w:p w14:paraId="5351B30C" w14:textId="77777777" w:rsidR="00E43D0D" w:rsidRPr="00BB1331" w:rsidRDefault="00E43D0D" w:rsidP="00FB5B0F">
            <w:pPr>
              <w:pStyle w:val="Textoindependiente"/>
              <w:rPr>
                <w:b/>
                <w:bCs/>
                <w:sz w:val="20"/>
                <w:lang w:val="en-US"/>
              </w:rPr>
            </w:pPr>
            <w:r>
              <w:rPr>
                <w:sz w:val="20"/>
                <w:lang w:val="en-US"/>
              </w:rPr>
              <w:t>2010</w:t>
            </w:r>
          </w:p>
        </w:tc>
        <w:tc>
          <w:tcPr>
            <w:tcW w:w="1687" w:type="dxa"/>
          </w:tcPr>
          <w:p w14:paraId="004EA3E9" w14:textId="77777777" w:rsidR="00E43D0D" w:rsidRPr="00BB1331" w:rsidRDefault="00E43D0D" w:rsidP="00FB5B0F">
            <w:pPr>
              <w:pStyle w:val="Textoindependiente"/>
              <w:rPr>
                <w:b/>
                <w:bCs/>
                <w:sz w:val="20"/>
                <w:lang w:val="en-US"/>
              </w:rPr>
            </w:pPr>
            <w:r>
              <w:rPr>
                <w:sz w:val="20"/>
                <w:lang w:val="en-US"/>
              </w:rPr>
              <w:t>JULIO CESAR LEONARDO RESENDIS</w:t>
            </w:r>
          </w:p>
        </w:tc>
        <w:tc>
          <w:tcPr>
            <w:tcW w:w="4443" w:type="dxa"/>
          </w:tcPr>
          <w:p w14:paraId="63F2DF3C" w14:textId="77777777" w:rsidR="00E43D0D" w:rsidRPr="00BB1331" w:rsidRDefault="00E43D0D" w:rsidP="00FB5B0F">
            <w:pPr>
              <w:pStyle w:val="Textoindependiente"/>
              <w:rPr>
                <w:b/>
                <w:bCs/>
                <w:sz w:val="20"/>
                <w:lang w:val="en-US"/>
              </w:rPr>
            </w:pPr>
            <w:r w:rsidRPr="002416CF">
              <w:rPr>
                <w:sz w:val="20"/>
              </w:rPr>
              <w:t xml:space="preserve">PENDIENTE DE EMITIR LAUDO POR EL TRIBUNAL. </w:t>
            </w:r>
            <w:r>
              <w:rPr>
                <w:sz w:val="20"/>
                <w:lang w:val="en-US"/>
              </w:rPr>
              <w:t>CONSIDERAR RIESGO. POSIBLE CONVENIO.</w:t>
            </w:r>
          </w:p>
        </w:tc>
      </w:tr>
      <w:tr w:rsidR="00E43D0D" w:rsidRPr="00BB1331" w14:paraId="6516989A" w14:textId="77777777" w:rsidTr="00FB5B0F">
        <w:tc>
          <w:tcPr>
            <w:tcW w:w="439" w:type="dxa"/>
          </w:tcPr>
          <w:p w14:paraId="5B18AAD7" w14:textId="77777777" w:rsidR="00E43D0D" w:rsidRPr="00BB1331" w:rsidRDefault="00E43D0D" w:rsidP="00FB5B0F">
            <w:pPr>
              <w:pStyle w:val="Textoindependiente"/>
              <w:rPr>
                <w:b/>
                <w:bCs/>
                <w:sz w:val="20"/>
                <w:lang w:val="en-US"/>
              </w:rPr>
            </w:pPr>
            <w:r>
              <w:rPr>
                <w:sz w:val="20"/>
                <w:lang w:val="en-US"/>
              </w:rPr>
              <w:t>3</w:t>
            </w:r>
          </w:p>
        </w:tc>
        <w:tc>
          <w:tcPr>
            <w:tcW w:w="1362" w:type="dxa"/>
          </w:tcPr>
          <w:p w14:paraId="5C5ECFBF" w14:textId="77777777" w:rsidR="00E43D0D" w:rsidRPr="00BB1331" w:rsidRDefault="00E43D0D" w:rsidP="00FB5B0F">
            <w:pPr>
              <w:pStyle w:val="Textoindependiente"/>
              <w:rPr>
                <w:b/>
                <w:bCs/>
                <w:sz w:val="20"/>
                <w:lang w:val="en-US"/>
              </w:rPr>
            </w:pPr>
            <w:r>
              <w:rPr>
                <w:sz w:val="20"/>
                <w:lang w:val="en-US"/>
              </w:rPr>
              <w:t>No.162/2012</w:t>
            </w:r>
          </w:p>
        </w:tc>
        <w:tc>
          <w:tcPr>
            <w:tcW w:w="1690" w:type="dxa"/>
          </w:tcPr>
          <w:p w14:paraId="3C54C3D4" w14:textId="77777777" w:rsidR="00E43D0D" w:rsidRPr="00BB1331" w:rsidRDefault="00E43D0D" w:rsidP="00FB5B0F">
            <w:pPr>
              <w:pStyle w:val="Textoindependiente"/>
              <w:rPr>
                <w:b/>
                <w:bCs/>
                <w:sz w:val="20"/>
                <w:lang w:val="en-US"/>
              </w:rPr>
            </w:pPr>
            <w:r>
              <w:rPr>
                <w:sz w:val="20"/>
                <w:lang w:val="en-US"/>
              </w:rPr>
              <w:t>2012</w:t>
            </w:r>
          </w:p>
        </w:tc>
        <w:tc>
          <w:tcPr>
            <w:tcW w:w="1687" w:type="dxa"/>
          </w:tcPr>
          <w:p w14:paraId="1AE97602" w14:textId="77777777" w:rsidR="00E43D0D" w:rsidRPr="00BB1331" w:rsidRDefault="00E43D0D" w:rsidP="00FB5B0F">
            <w:pPr>
              <w:pStyle w:val="Textoindependiente"/>
              <w:rPr>
                <w:b/>
                <w:bCs/>
                <w:sz w:val="20"/>
                <w:lang w:val="en-US"/>
              </w:rPr>
            </w:pPr>
            <w:r>
              <w:rPr>
                <w:sz w:val="20"/>
                <w:lang w:val="en-US"/>
              </w:rPr>
              <w:t>VERONICA BEATRÍZ BOLDO UC</w:t>
            </w:r>
          </w:p>
        </w:tc>
        <w:tc>
          <w:tcPr>
            <w:tcW w:w="4443" w:type="dxa"/>
          </w:tcPr>
          <w:p w14:paraId="0960E3FA" w14:textId="77777777" w:rsidR="00E43D0D" w:rsidRPr="002416CF" w:rsidRDefault="00E43D0D" w:rsidP="00FB5B0F">
            <w:pPr>
              <w:pStyle w:val="Textoindependiente"/>
              <w:rPr>
                <w:b/>
                <w:bCs/>
                <w:sz w:val="20"/>
              </w:rPr>
            </w:pPr>
            <w:r w:rsidRPr="002416CF">
              <w:rPr>
                <w:sz w:val="20"/>
              </w:rPr>
              <w:t>DESAHOGO DE PRUEBAS-PENDIENTE DE DICTARSE LAUDO.</w:t>
            </w:r>
          </w:p>
        </w:tc>
      </w:tr>
      <w:tr w:rsidR="00E43D0D" w:rsidRPr="00BB1331" w14:paraId="052B8241" w14:textId="77777777" w:rsidTr="00FB5B0F">
        <w:tc>
          <w:tcPr>
            <w:tcW w:w="439" w:type="dxa"/>
          </w:tcPr>
          <w:p w14:paraId="2EE94149" w14:textId="77777777" w:rsidR="00E43D0D" w:rsidRPr="00BB1331" w:rsidRDefault="00E43D0D" w:rsidP="00FB5B0F">
            <w:pPr>
              <w:pStyle w:val="Textoindependiente"/>
              <w:rPr>
                <w:b/>
                <w:bCs/>
                <w:sz w:val="20"/>
                <w:lang w:val="en-US"/>
              </w:rPr>
            </w:pPr>
            <w:r>
              <w:rPr>
                <w:sz w:val="20"/>
                <w:lang w:val="en-US"/>
              </w:rPr>
              <w:t>4</w:t>
            </w:r>
          </w:p>
        </w:tc>
        <w:tc>
          <w:tcPr>
            <w:tcW w:w="1362" w:type="dxa"/>
          </w:tcPr>
          <w:p w14:paraId="457A523B" w14:textId="77777777" w:rsidR="00E43D0D" w:rsidRPr="009E46F3" w:rsidRDefault="00E43D0D" w:rsidP="00FB5B0F">
            <w:pPr>
              <w:pStyle w:val="Textoindependiente"/>
              <w:rPr>
                <w:b/>
                <w:bCs/>
                <w:sz w:val="20"/>
                <w:lang w:val="en-US"/>
              </w:rPr>
            </w:pPr>
            <w:r>
              <w:rPr>
                <w:sz w:val="20"/>
                <w:lang w:val="en-US"/>
              </w:rPr>
              <w:t>No.163/2012</w:t>
            </w:r>
          </w:p>
        </w:tc>
        <w:tc>
          <w:tcPr>
            <w:tcW w:w="1690" w:type="dxa"/>
          </w:tcPr>
          <w:p w14:paraId="00B16A91" w14:textId="77777777" w:rsidR="00E43D0D" w:rsidRPr="009E46F3" w:rsidRDefault="00E43D0D" w:rsidP="00FB5B0F">
            <w:pPr>
              <w:pStyle w:val="Textoindependiente"/>
              <w:rPr>
                <w:b/>
                <w:bCs/>
                <w:sz w:val="20"/>
                <w:lang w:val="en-US"/>
              </w:rPr>
            </w:pPr>
            <w:r>
              <w:rPr>
                <w:sz w:val="20"/>
                <w:lang w:val="en-US"/>
              </w:rPr>
              <w:t>2012</w:t>
            </w:r>
          </w:p>
        </w:tc>
        <w:tc>
          <w:tcPr>
            <w:tcW w:w="1687" w:type="dxa"/>
          </w:tcPr>
          <w:p w14:paraId="3151FAF1" w14:textId="77777777" w:rsidR="00E43D0D" w:rsidRPr="009E46F3" w:rsidRDefault="00E43D0D" w:rsidP="00FB5B0F">
            <w:pPr>
              <w:pStyle w:val="Textoindependiente"/>
              <w:rPr>
                <w:b/>
                <w:bCs/>
                <w:sz w:val="20"/>
                <w:lang w:val="en-US"/>
              </w:rPr>
            </w:pPr>
            <w:r>
              <w:rPr>
                <w:sz w:val="20"/>
                <w:lang w:val="en-US"/>
              </w:rPr>
              <w:t>MARTHA HERNÁNDEZ PÉREZ</w:t>
            </w:r>
          </w:p>
        </w:tc>
        <w:tc>
          <w:tcPr>
            <w:tcW w:w="4443" w:type="dxa"/>
          </w:tcPr>
          <w:p w14:paraId="3114C738" w14:textId="77777777" w:rsidR="00E43D0D" w:rsidRPr="002416CF" w:rsidRDefault="00E43D0D" w:rsidP="00FB5B0F">
            <w:pPr>
              <w:pStyle w:val="Textoindependiente"/>
              <w:rPr>
                <w:b/>
                <w:bCs/>
                <w:sz w:val="20"/>
              </w:rPr>
            </w:pPr>
            <w:r w:rsidRPr="002416CF">
              <w:rPr>
                <w:sz w:val="20"/>
              </w:rPr>
              <w:t>DESHOGO DE PRUEBAS-PENDIENTE DE DICTARSE LAUDO.</w:t>
            </w:r>
          </w:p>
        </w:tc>
      </w:tr>
      <w:tr w:rsidR="00E43D0D" w:rsidRPr="00BB1331" w14:paraId="7529D877" w14:textId="77777777" w:rsidTr="00FB5B0F">
        <w:tc>
          <w:tcPr>
            <w:tcW w:w="439" w:type="dxa"/>
          </w:tcPr>
          <w:p w14:paraId="7130BDB5" w14:textId="77777777" w:rsidR="00E43D0D" w:rsidRPr="00BB1331" w:rsidRDefault="00E43D0D" w:rsidP="00FB5B0F">
            <w:pPr>
              <w:pStyle w:val="Textoindependiente"/>
              <w:rPr>
                <w:b/>
                <w:bCs/>
                <w:sz w:val="20"/>
                <w:lang w:val="en-US"/>
              </w:rPr>
            </w:pPr>
            <w:r>
              <w:rPr>
                <w:sz w:val="20"/>
                <w:lang w:val="en-US"/>
              </w:rPr>
              <w:t>5</w:t>
            </w:r>
          </w:p>
        </w:tc>
        <w:tc>
          <w:tcPr>
            <w:tcW w:w="1362" w:type="dxa"/>
          </w:tcPr>
          <w:p w14:paraId="75EAB2E3" w14:textId="77777777" w:rsidR="00E43D0D" w:rsidRPr="009E46F3" w:rsidRDefault="00E43D0D" w:rsidP="00FB5B0F">
            <w:pPr>
              <w:pStyle w:val="Textoindependiente"/>
              <w:rPr>
                <w:b/>
                <w:bCs/>
                <w:sz w:val="20"/>
                <w:lang w:val="en-US"/>
              </w:rPr>
            </w:pPr>
            <w:r>
              <w:rPr>
                <w:sz w:val="20"/>
                <w:lang w:val="en-US"/>
              </w:rPr>
              <w:t>No.164/2012</w:t>
            </w:r>
          </w:p>
        </w:tc>
        <w:tc>
          <w:tcPr>
            <w:tcW w:w="1690" w:type="dxa"/>
          </w:tcPr>
          <w:p w14:paraId="47DDA6B9" w14:textId="77777777" w:rsidR="00E43D0D" w:rsidRPr="009E46F3" w:rsidRDefault="00E43D0D" w:rsidP="00FB5B0F">
            <w:pPr>
              <w:pStyle w:val="Textoindependiente"/>
              <w:rPr>
                <w:b/>
                <w:bCs/>
                <w:sz w:val="20"/>
                <w:lang w:val="en-US"/>
              </w:rPr>
            </w:pPr>
            <w:r>
              <w:rPr>
                <w:sz w:val="20"/>
                <w:lang w:val="en-US"/>
              </w:rPr>
              <w:t>2012</w:t>
            </w:r>
          </w:p>
        </w:tc>
        <w:tc>
          <w:tcPr>
            <w:tcW w:w="1687" w:type="dxa"/>
          </w:tcPr>
          <w:p w14:paraId="1D51F594" w14:textId="77777777" w:rsidR="00E43D0D" w:rsidRPr="009E46F3" w:rsidRDefault="00E43D0D" w:rsidP="00FB5B0F">
            <w:pPr>
              <w:pStyle w:val="Textoindependiente"/>
              <w:rPr>
                <w:b/>
                <w:bCs/>
                <w:sz w:val="20"/>
                <w:lang w:val="en-US"/>
              </w:rPr>
            </w:pPr>
            <w:r>
              <w:rPr>
                <w:sz w:val="20"/>
                <w:lang w:val="en-US"/>
              </w:rPr>
              <w:t>MANUEL SARRICOLEA LANDEROS</w:t>
            </w:r>
          </w:p>
        </w:tc>
        <w:tc>
          <w:tcPr>
            <w:tcW w:w="4443" w:type="dxa"/>
          </w:tcPr>
          <w:p w14:paraId="6C46F798" w14:textId="77777777" w:rsidR="00E43D0D" w:rsidRPr="002416CF" w:rsidRDefault="00E43D0D" w:rsidP="00FB5B0F">
            <w:pPr>
              <w:pStyle w:val="Textoindependiente"/>
              <w:rPr>
                <w:b/>
                <w:bCs/>
                <w:sz w:val="20"/>
              </w:rPr>
            </w:pPr>
            <w:r w:rsidRPr="002416CF">
              <w:rPr>
                <w:sz w:val="20"/>
              </w:rPr>
              <w:t>DESHOGO DE PRUEBAS-PENDIENTE DE DICTARSE LAUDO.</w:t>
            </w:r>
          </w:p>
          <w:p w14:paraId="79957156" w14:textId="77777777" w:rsidR="00E43D0D" w:rsidRPr="002416CF" w:rsidRDefault="00E43D0D" w:rsidP="00FB5B0F">
            <w:pPr>
              <w:pStyle w:val="Textoindependiente"/>
              <w:rPr>
                <w:b/>
                <w:bCs/>
                <w:sz w:val="20"/>
              </w:rPr>
            </w:pPr>
          </w:p>
        </w:tc>
      </w:tr>
      <w:tr w:rsidR="00E43D0D" w:rsidRPr="00BB1331" w14:paraId="68990C3A" w14:textId="77777777" w:rsidTr="00FB5B0F">
        <w:tc>
          <w:tcPr>
            <w:tcW w:w="439" w:type="dxa"/>
          </w:tcPr>
          <w:p w14:paraId="6162408B" w14:textId="77777777" w:rsidR="00E43D0D" w:rsidRPr="00BB1331" w:rsidRDefault="00E43D0D" w:rsidP="00FB5B0F">
            <w:pPr>
              <w:pStyle w:val="Textoindependiente"/>
              <w:rPr>
                <w:b/>
                <w:bCs/>
                <w:sz w:val="20"/>
                <w:lang w:val="en-US"/>
              </w:rPr>
            </w:pPr>
            <w:r>
              <w:rPr>
                <w:sz w:val="20"/>
                <w:lang w:val="en-US"/>
              </w:rPr>
              <w:t>6</w:t>
            </w:r>
          </w:p>
        </w:tc>
        <w:tc>
          <w:tcPr>
            <w:tcW w:w="1362" w:type="dxa"/>
          </w:tcPr>
          <w:p w14:paraId="11530351" w14:textId="77777777" w:rsidR="00E43D0D" w:rsidRPr="009E46F3" w:rsidRDefault="00E43D0D" w:rsidP="00FB5B0F">
            <w:pPr>
              <w:pStyle w:val="Textoindependiente"/>
              <w:rPr>
                <w:b/>
                <w:bCs/>
                <w:sz w:val="20"/>
                <w:lang w:val="en-US"/>
              </w:rPr>
            </w:pPr>
            <w:r>
              <w:rPr>
                <w:sz w:val="20"/>
                <w:lang w:val="en-US"/>
              </w:rPr>
              <w:t>No.165/2012</w:t>
            </w:r>
          </w:p>
        </w:tc>
        <w:tc>
          <w:tcPr>
            <w:tcW w:w="1690" w:type="dxa"/>
          </w:tcPr>
          <w:p w14:paraId="38B306B4" w14:textId="77777777" w:rsidR="00E43D0D" w:rsidRPr="009E46F3" w:rsidRDefault="00E43D0D" w:rsidP="00FB5B0F">
            <w:pPr>
              <w:pStyle w:val="Textoindependiente"/>
              <w:rPr>
                <w:b/>
                <w:bCs/>
                <w:sz w:val="20"/>
                <w:lang w:val="en-US"/>
              </w:rPr>
            </w:pPr>
            <w:r>
              <w:rPr>
                <w:sz w:val="20"/>
                <w:lang w:val="en-US"/>
              </w:rPr>
              <w:t>2012</w:t>
            </w:r>
          </w:p>
        </w:tc>
        <w:tc>
          <w:tcPr>
            <w:tcW w:w="1687" w:type="dxa"/>
          </w:tcPr>
          <w:p w14:paraId="4714FDC8" w14:textId="77777777" w:rsidR="00E43D0D" w:rsidRPr="009E46F3" w:rsidRDefault="00E43D0D" w:rsidP="00FB5B0F">
            <w:pPr>
              <w:pStyle w:val="Textoindependiente"/>
              <w:rPr>
                <w:b/>
                <w:bCs/>
                <w:sz w:val="20"/>
                <w:lang w:val="en-US"/>
              </w:rPr>
            </w:pPr>
            <w:r>
              <w:rPr>
                <w:sz w:val="20"/>
                <w:lang w:val="en-US"/>
              </w:rPr>
              <w:t>LUIS ENRIQUE CRUZ GONZÁLEZ</w:t>
            </w:r>
          </w:p>
        </w:tc>
        <w:tc>
          <w:tcPr>
            <w:tcW w:w="4443" w:type="dxa"/>
          </w:tcPr>
          <w:p w14:paraId="0B58CC0F" w14:textId="77777777" w:rsidR="00E43D0D" w:rsidRPr="009E46F3" w:rsidRDefault="00E43D0D" w:rsidP="00FB5B0F">
            <w:pPr>
              <w:pStyle w:val="Textoindependiente"/>
              <w:rPr>
                <w:b/>
                <w:bCs/>
                <w:sz w:val="20"/>
                <w:lang w:val="en-US"/>
              </w:rPr>
            </w:pPr>
            <w:r w:rsidRPr="002416CF">
              <w:rPr>
                <w:sz w:val="20"/>
              </w:rPr>
              <w:t xml:space="preserve">DESHOGO DE PRUEBAS-PENDIENTE DE DICTARSE LAUDO. </w:t>
            </w:r>
            <w:r>
              <w:rPr>
                <w:sz w:val="20"/>
                <w:lang w:val="en-US"/>
              </w:rPr>
              <w:t>CONSIDERAR RIESGO-POSIBLE CONVENIO.</w:t>
            </w:r>
          </w:p>
        </w:tc>
      </w:tr>
      <w:tr w:rsidR="00E43D0D" w:rsidRPr="00BB1331" w14:paraId="0D1C07D5" w14:textId="77777777" w:rsidTr="00FB5B0F">
        <w:tc>
          <w:tcPr>
            <w:tcW w:w="439" w:type="dxa"/>
          </w:tcPr>
          <w:p w14:paraId="5276F06D" w14:textId="77777777" w:rsidR="00E43D0D" w:rsidRPr="00BB1331" w:rsidRDefault="00E43D0D" w:rsidP="00FB5B0F">
            <w:pPr>
              <w:pStyle w:val="Textoindependiente"/>
              <w:rPr>
                <w:b/>
                <w:bCs/>
                <w:sz w:val="20"/>
                <w:lang w:val="en-US"/>
              </w:rPr>
            </w:pPr>
            <w:r>
              <w:rPr>
                <w:sz w:val="20"/>
                <w:lang w:val="en-US"/>
              </w:rPr>
              <w:t>7</w:t>
            </w:r>
          </w:p>
        </w:tc>
        <w:tc>
          <w:tcPr>
            <w:tcW w:w="1362" w:type="dxa"/>
          </w:tcPr>
          <w:p w14:paraId="37F259E5" w14:textId="77777777" w:rsidR="00E43D0D" w:rsidRPr="009E46F3" w:rsidRDefault="00E43D0D" w:rsidP="00FB5B0F">
            <w:pPr>
              <w:pStyle w:val="Textoindependiente"/>
              <w:rPr>
                <w:b/>
                <w:bCs/>
                <w:sz w:val="20"/>
                <w:lang w:val="en-US"/>
              </w:rPr>
            </w:pPr>
            <w:r>
              <w:rPr>
                <w:sz w:val="20"/>
                <w:lang w:val="en-US"/>
              </w:rPr>
              <w:t>No.171/2012</w:t>
            </w:r>
          </w:p>
        </w:tc>
        <w:tc>
          <w:tcPr>
            <w:tcW w:w="1690" w:type="dxa"/>
          </w:tcPr>
          <w:p w14:paraId="676F66ED" w14:textId="77777777" w:rsidR="00E43D0D" w:rsidRPr="009E46F3" w:rsidRDefault="00E43D0D" w:rsidP="00FB5B0F">
            <w:pPr>
              <w:pStyle w:val="Textoindependiente"/>
              <w:rPr>
                <w:b/>
                <w:bCs/>
                <w:sz w:val="20"/>
                <w:lang w:val="en-US"/>
              </w:rPr>
            </w:pPr>
            <w:r>
              <w:rPr>
                <w:sz w:val="20"/>
                <w:lang w:val="en-US"/>
              </w:rPr>
              <w:t>2012</w:t>
            </w:r>
          </w:p>
        </w:tc>
        <w:tc>
          <w:tcPr>
            <w:tcW w:w="1687" w:type="dxa"/>
          </w:tcPr>
          <w:p w14:paraId="37CC8FE7" w14:textId="77777777" w:rsidR="00E43D0D" w:rsidRPr="002416CF" w:rsidRDefault="00E43D0D" w:rsidP="00FB5B0F">
            <w:pPr>
              <w:pStyle w:val="Textoindependiente"/>
              <w:rPr>
                <w:b/>
                <w:bCs/>
                <w:sz w:val="20"/>
              </w:rPr>
            </w:pPr>
            <w:r w:rsidRPr="002416CF">
              <w:rPr>
                <w:sz w:val="20"/>
              </w:rPr>
              <w:t>GREGORIA GUADALUPE REBOLLAR DE LA ROSA</w:t>
            </w:r>
          </w:p>
        </w:tc>
        <w:tc>
          <w:tcPr>
            <w:tcW w:w="4443" w:type="dxa"/>
          </w:tcPr>
          <w:p w14:paraId="3DB969C9" w14:textId="77777777" w:rsidR="00E43D0D" w:rsidRPr="002416CF" w:rsidRDefault="00E43D0D" w:rsidP="00FB5B0F">
            <w:pPr>
              <w:pStyle w:val="Textoindependiente"/>
              <w:rPr>
                <w:b/>
                <w:bCs/>
                <w:sz w:val="20"/>
              </w:rPr>
            </w:pPr>
            <w:r w:rsidRPr="002416CF">
              <w:rPr>
                <w:sz w:val="20"/>
              </w:rPr>
              <w:t>SE VERIFICÓ AUDIENCIA DE ARBITRAJE-PENDIENTE POR DESHOGAR PRUEBAS Y DE DICTARSE LAUDO.</w:t>
            </w:r>
          </w:p>
        </w:tc>
      </w:tr>
      <w:tr w:rsidR="00E43D0D" w:rsidRPr="00BB1331" w14:paraId="70B74338" w14:textId="77777777" w:rsidTr="00FB5B0F">
        <w:tc>
          <w:tcPr>
            <w:tcW w:w="439" w:type="dxa"/>
          </w:tcPr>
          <w:p w14:paraId="0765389F" w14:textId="77777777" w:rsidR="00E43D0D" w:rsidRDefault="00E43D0D" w:rsidP="00FB5B0F">
            <w:pPr>
              <w:pStyle w:val="Textoindependiente"/>
              <w:rPr>
                <w:b/>
                <w:bCs/>
                <w:sz w:val="20"/>
                <w:lang w:val="en-US"/>
              </w:rPr>
            </w:pPr>
            <w:r>
              <w:rPr>
                <w:sz w:val="20"/>
                <w:lang w:val="en-US"/>
              </w:rPr>
              <w:t>8</w:t>
            </w:r>
          </w:p>
        </w:tc>
        <w:tc>
          <w:tcPr>
            <w:tcW w:w="1362" w:type="dxa"/>
          </w:tcPr>
          <w:p w14:paraId="5139CEC1" w14:textId="77777777" w:rsidR="00E43D0D" w:rsidRDefault="00E43D0D" w:rsidP="00FB5B0F">
            <w:pPr>
              <w:pStyle w:val="Textoindependiente"/>
              <w:rPr>
                <w:b/>
                <w:bCs/>
                <w:sz w:val="20"/>
                <w:lang w:val="en-US"/>
              </w:rPr>
            </w:pPr>
            <w:r>
              <w:rPr>
                <w:sz w:val="20"/>
                <w:lang w:val="en-US"/>
              </w:rPr>
              <w:t>No.174/2012</w:t>
            </w:r>
          </w:p>
        </w:tc>
        <w:tc>
          <w:tcPr>
            <w:tcW w:w="1690" w:type="dxa"/>
          </w:tcPr>
          <w:p w14:paraId="31BD9549" w14:textId="77777777" w:rsidR="00E43D0D" w:rsidRDefault="00E43D0D" w:rsidP="00FB5B0F">
            <w:pPr>
              <w:pStyle w:val="Textoindependiente"/>
              <w:rPr>
                <w:b/>
                <w:bCs/>
                <w:sz w:val="20"/>
                <w:lang w:val="en-US"/>
              </w:rPr>
            </w:pPr>
            <w:r>
              <w:rPr>
                <w:sz w:val="20"/>
                <w:lang w:val="en-US"/>
              </w:rPr>
              <w:t>2012</w:t>
            </w:r>
          </w:p>
          <w:p w14:paraId="5114DCD2" w14:textId="77777777" w:rsidR="00E43D0D" w:rsidRDefault="00E43D0D" w:rsidP="00FB5B0F">
            <w:pPr>
              <w:pStyle w:val="Textoindependiente"/>
              <w:rPr>
                <w:b/>
                <w:bCs/>
                <w:sz w:val="20"/>
                <w:lang w:val="en-US"/>
              </w:rPr>
            </w:pPr>
          </w:p>
          <w:p w14:paraId="2868532F" w14:textId="77777777" w:rsidR="00E43D0D" w:rsidRDefault="00E43D0D" w:rsidP="00FB5B0F">
            <w:pPr>
              <w:pStyle w:val="Textoindependiente"/>
              <w:rPr>
                <w:b/>
                <w:bCs/>
                <w:sz w:val="20"/>
                <w:lang w:val="en-US"/>
              </w:rPr>
            </w:pPr>
          </w:p>
        </w:tc>
        <w:tc>
          <w:tcPr>
            <w:tcW w:w="1687" w:type="dxa"/>
          </w:tcPr>
          <w:p w14:paraId="454C0552" w14:textId="77777777" w:rsidR="00E43D0D" w:rsidRDefault="00E43D0D" w:rsidP="00FB5B0F">
            <w:pPr>
              <w:pStyle w:val="Textoindependiente"/>
              <w:rPr>
                <w:b/>
                <w:bCs/>
                <w:sz w:val="20"/>
                <w:lang w:val="en-US"/>
              </w:rPr>
            </w:pPr>
            <w:r>
              <w:rPr>
                <w:sz w:val="20"/>
                <w:lang w:val="en-US"/>
              </w:rPr>
              <w:t>MARTHA ELENA JIMÉNEZ HERNÁNDEZ.</w:t>
            </w:r>
          </w:p>
        </w:tc>
        <w:tc>
          <w:tcPr>
            <w:tcW w:w="4443" w:type="dxa"/>
          </w:tcPr>
          <w:p w14:paraId="1074ED10" w14:textId="77777777" w:rsidR="00E43D0D" w:rsidRPr="002416CF" w:rsidRDefault="00E43D0D" w:rsidP="00FB5B0F">
            <w:pPr>
              <w:pStyle w:val="Textoindependiente"/>
              <w:rPr>
                <w:b/>
                <w:bCs/>
                <w:sz w:val="20"/>
              </w:rPr>
            </w:pPr>
            <w:r w:rsidRPr="002416CF">
              <w:rPr>
                <w:sz w:val="20"/>
              </w:rPr>
              <w:t>SE VERIFICÓ AUDIENCIA DE ARBITRAJE-PENDIENTE POR DESHOGAR PRUEBAS Y DE DICTARSE LAUDO.</w:t>
            </w:r>
          </w:p>
        </w:tc>
      </w:tr>
      <w:tr w:rsidR="00E43D0D" w:rsidRPr="00BB1331" w14:paraId="47599440" w14:textId="77777777" w:rsidTr="00FB5B0F">
        <w:tc>
          <w:tcPr>
            <w:tcW w:w="439" w:type="dxa"/>
          </w:tcPr>
          <w:p w14:paraId="419AB554" w14:textId="77777777" w:rsidR="00E43D0D" w:rsidRDefault="00E43D0D" w:rsidP="00FB5B0F">
            <w:pPr>
              <w:pStyle w:val="Textoindependiente"/>
              <w:rPr>
                <w:b/>
                <w:bCs/>
                <w:sz w:val="20"/>
                <w:lang w:val="en-US"/>
              </w:rPr>
            </w:pPr>
            <w:r>
              <w:rPr>
                <w:sz w:val="20"/>
                <w:lang w:val="en-US"/>
              </w:rPr>
              <w:t>9</w:t>
            </w:r>
          </w:p>
        </w:tc>
        <w:tc>
          <w:tcPr>
            <w:tcW w:w="1362" w:type="dxa"/>
          </w:tcPr>
          <w:p w14:paraId="672B2643" w14:textId="77777777" w:rsidR="00E43D0D" w:rsidRDefault="00E43D0D" w:rsidP="00FB5B0F">
            <w:pPr>
              <w:pStyle w:val="Textoindependiente"/>
              <w:rPr>
                <w:b/>
                <w:bCs/>
                <w:sz w:val="20"/>
                <w:lang w:val="en-US"/>
              </w:rPr>
            </w:pPr>
            <w:r>
              <w:rPr>
                <w:sz w:val="20"/>
                <w:lang w:val="en-US"/>
              </w:rPr>
              <w:t>No.178/2012</w:t>
            </w:r>
          </w:p>
        </w:tc>
        <w:tc>
          <w:tcPr>
            <w:tcW w:w="1690" w:type="dxa"/>
          </w:tcPr>
          <w:p w14:paraId="7D67D4DE" w14:textId="77777777" w:rsidR="00E43D0D" w:rsidRDefault="00E43D0D" w:rsidP="00FB5B0F">
            <w:pPr>
              <w:pStyle w:val="Textoindependiente"/>
              <w:rPr>
                <w:b/>
                <w:bCs/>
                <w:sz w:val="20"/>
                <w:lang w:val="en-US"/>
              </w:rPr>
            </w:pPr>
            <w:r>
              <w:rPr>
                <w:sz w:val="20"/>
                <w:lang w:val="en-US"/>
              </w:rPr>
              <w:t>2012</w:t>
            </w:r>
          </w:p>
        </w:tc>
        <w:tc>
          <w:tcPr>
            <w:tcW w:w="1687" w:type="dxa"/>
          </w:tcPr>
          <w:p w14:paraId="135E4482" w14:textId="77777777" w:rsidR="00E43D0D" w:rsidRDefault="00E43D0D" w:rsidP="00FB5B0F">
            <w:pPr>
              <w:pStyle w:val="Textoindependiente"/>
              <w:rPr>
                <w:b/>
                <w:bCs/>
                <w:sz w:val="20"/>
                <w:lang w:val="en-US"/>
              </w:rPr>
            </w:pPr>
            <w:r>
              <w:rPr>
                <w:sz w:val="20"/>
                <w:lang w:val="en-US"/>
              </w:rPr>
              <w:t>YESSI PRIETO AGUILAR</w:t>
            </w:r>
          </w:p>
        </w:tc>
        <w:tc>
          <w:tcPr>
            <w:tcW w:w="4443" w:type="dxa"/>
          </w:tcPr>
          <w:p w14:paraId="2276EC72" w14:textId="77777777" w:rsidR="00E43D0D" w:rsidRPr="002416CF" w:rsidRDefault="00E43D0D" w:rsidP="00FB5B0F">
            <w:pPr>
              <w:pStyle w:val="Textoindependiente"/>
              <w:rPr>
                <w:b/>
                <w:bCs/>
                <w:sz w:val="20"/>
              </w:rPr>
            </w:pPr>
            <w:r w:rsidRPr="002416CF">
              <w:rPr>
                <w:sz w:val="20"/>
              </w:rPr>
              <w:t>DESHOGO DE PRUEBAS-PENDIENTE DE DICTARSE LAUDO.CONSIDERAR RIESGO</w:t>
            </w:r>
          </w:p>
        </w:tc>
      </w:tr>
      <w:tr w:rsidR="00E43D0D" w:rsidRPr="00BB1331" w14:paraId="299C222D" w14:textId="77777777" w:rsidTr="00FB5B0F">
        <w:tc>
          <w:tcPr>
            <w:tcW w:w="439" w:type="dxa"/>
          </w:tcPr>
          <w:p w14:paraId="529935FD" w14:textId="77777777" w:rsidR="00E43D0D" w:rsidRDefault="00E43D0D" w:rsidP="00FB5B0F">
            <w:pPr>
              <w:pStyle w:val="Textoindependiente"/>
              <w:rPr>
                <w:b/>
                <w:bCs/>
                <w:sz w:val="20"/>
                <w:lang w:val="en-US"/>
              </w:rPr>
            </w:pPr>
            <w:r>
              <w:rPr>
                <w:sz w:val="20"/>
                <w:lang w:val="en-US"/>
              </w:rPr>
              <w:t>10</w:t>
            </w:r>
          </w:p>
        </w:tc>
        <w:tc>
          <w:tcPr>
            <w:tcW w:w="1362" w:type="dxa"/>
          </w:tcPr>
          <w:p w14:paraId="5AB90379" w14:textId="77777777" w:rsidR="00E43D0D" w:rsidRDefault="00E43D0D" w:rsidP="00FB5B0F">
            <w:pPr>
              <w:pStyle w:val="Textoindependiente"/>
              <w:rPr>
                <w:b/>
                <w:bCs/>
                <w:sz w:val="20"/>
                <w:lang w:val="en-US"/>
              </w:rPr>
            </w:pPr>
            <w:r>
              <w:rPr>
                <w:sz w:val="20"/>
                <w:lang w:val="en-US"/>
              </w:rPr>
              <w:t>No. 02/2013</w:t>
            </w:r>
          </w:p>
        </w:tc>
        <w:tc>
          <w:tcPr>
            <w:tcW w:w="1690" w:type="dxa"/>
          </w:tcPr>
          <w:p w14:paraId="06C72DA0" w14:textId="77777777" w:rsidR="00E43D0D" w:rsidRDefault="00E43D0D" w:rsidP="00FB5B0F">
            <w:pPr>
              <w:pStyle w:val="Textoindependiente"/>
              <w:rPr>
                <w:b/>
                <w:bCs/>
                <w:sz w:val="20"/>
                <w:lang w:val="en-US"/>
              </w:rPr>
            </w:pPr>
            <w:r>
              <w:rPr>
                <w:sz w:val="20"/>
                <w:lang w:val="en-US"/>
              </w:rPr>
              <w:t>2013</w:t>
            </w:r>
          </w:p>
        </w:tc>
        <w:tc>
          <w:tcPr>
            <w:tcW w:w="1687" w:type="dxa"/>
          </w:tcPr>
          <w:p w14:paraId="222DFF7C" w14:textId="77777777" w:rsidR="00E43D0D" w:rsidRPr="002416CF" w:rsidRDefault="00E43D0D" w:rsidP="00FB5B0F">
            <w:pPr>
              <w:pStyle w:val="Textoindependiente"/>
              <w:rPr>
                <w:b/>
                <w:bCs/>
                <w:sz w:val="20"/>
              </w:rPr>
            </w:pPr>
            <w:r w:rsidRPr="002416CF">
              <w:rPr>
                <w:sz w:val="20"/>
              </w:rPr>
              <w:t xml:space="preserve">VIRGINIA ALAVASARES FLORES Y </w:t>
            </w:r>
            <w:r w:rsidRPr="002416CF">
              <w:rPr>
                <w:sz w:val="20"/>
                <w:u w:val="single"/>
              </w:rPr>
              <w:t>SEIS</w:t>
            </w:r>
            <w:r w:rsidRPr="002416CF">
              <w:rPr>
                <w:sz w:val="20"/>
              </w:rPr>
              <w:t xml:space="preserve"> MÁS…</w:t>
            </w:r>
          </w:p>
        </w:tc>
        <w:tc>
          <w:tcPr>
            <w:tcW w:w="4443" w:type="dxa"/>
          </w:tcPr>
          <w:p w14:paraId="59AEFFE7" w14:textId="77777777" w:rsidR="00E43D0D" w:rsidRDefault="00E43D0D" w:rsidP="00FB5B0F">
            <w:pPr>
              <w:pStyle w:val="Textoindependiente"/>
              <w:spacing w:before="240"/>
              <w:rPr>
                <w:b/>
                <w:bCs/>
                <w:sz w:val="20"/>
                <w:lang w:val="en-US"/>
              </w:rPr>
            </w:pPr>
            <w:r w:rsidRPr="002416CF">
              <w:rPr>
                <w:sz w:val="20"/>
              </w:rPr>
              <w:t xml:space="preserve">AUDIENCIA DE ARBITRAJE-PENDIENTE DE DICTARSE LAUDO-EXISTE LA POSIBILIDAD DE CELEBRAR UN CONVENIO DE TERMINACIÓN DE RELACIÓN LABORAL. </w:t>
            </w:r>
            <w:r>
              <w:rPr>
                <w:sz w:val="20"/>
                <w:lang w:val="en-US"/>
              </w:rPr>
              <w:t xml:space="preserve">MONTO </w:t>
            </w:r>
            <w:r>
              <w:rPr>
                <w:sz w:val="20"/>
                <w:lang w:val="en-US"/>
              </w:rPr>
              <w:lastRenderedPageBreak/>
              <w:t>APROXIMADO $4´000,000.00======</w:t>
            </w:r>
          </w:p>
        </w:tc>
      </w:tr>
      <w:tr w:rsidR="00E43D0D" w:rsidRPr="00BB1331" w14:paraId="299F947C" w14:textId="77777777" w:rsidTr="00FB5B0F">
        <w:tc>
          <w:tcPr>
            <w:tcW w:w="439" w:type="dxa"/>
          </w:tcPr>
          <w:p w14:paraId="65D7E958" w14:textId="77777777" w:rsidR="00E43D0D" w:rsidRDefault="00E43D0D" w:rsidP="00FB5B0F">
            <w:pPr>
              <w:pStyle w:val="Textoindependiente"/>
              <w:rPr>
                <w:b/>
                <w:bCs/>
                <w:sz w:val="20"/>
                <w:lang w:val="en-US"/>
              </w:rPr>
            </w:pPr>
            <w:r>
              <w:rPr>
                <w:sz w:val="20"/>
                <w:lang w:val="en-US"/>
              </w:rPr>
              <w:lastRenderedPageBreak/>
              <w:t>11</w:t>
            </w:r>
          </w:p>
        </w:tc>
        <w:tc>
          <w:tcPr>
            <w:tcW w:w="1362" w:type="dxa"/>
          </w:tcPr>
          <w:p w14:paraId="271FBC5F" w14:textId="77777777" w:rsidR="00E43D0D" w:rsidRDefault="00E43D0D" w:rsidP="00FB5B0F">
            <w:pPr>
              <w:pStyle w:val="Textoindependiente"/>
              <w:rPr>
                <w:b/>
                <w:bCs/>
                <w:sz w:val="20"/>
                <w:lang w:val="en-US"/>
              </w:rPr>
            </w:pPr>
            <w:r>
              <w:rPr>
                <w:sz w:val="20"/>
                <w:lang w:val="en-US"/>
              </w:rPr>
              <w:t>No.29/2014</w:t>
            </w:r>
          </w:p>
        </w:tc>
        <w:tc>
          <w:tcPr>
            <w:tcW w:w="1690" w:type="dxa"/>
          </w:tcPr>
          <w:p w14:paraId="078A5578" w14:textId="77777777" w:rsidR="00E43D0D" w:rsidRDefault="00E43D0D" w:rsidP="00FB5B0F">
            <w:pPr>
              <w:pStyle w:val="Textoindependiente"/>
              <w:rPr>
                <w:b/>
                <w:bCs/>
                <w:sz w:val="20"/>
                <w:lang w:val="en-US"/>
              </w:rPr>
            </w:pPr>
            <w:r>
              <w:rPr>
                <w:sz w:val="20"/>
                <w:lang w:val="en-US"/>
              </w:rPr>
              <w:t>2014</w:t>
            </w:r>
          </w:p>
        </w:tc>
        <w:tc>
          <w:tcPr>
            <w:tcW w:w="1687" w:type="dxa"/>
          </w:tcPr>
          <w:p w14:paraId="60FD7E9C" w14:textId="77777777" w:rsidR="00E43D0D" w:rsidRDefault="00E43D0D" w:rsidP="00FB5B0F">
            <w:pPr>
              <w:pStyle w:val="Textoindependiente"/>
              <w:rPr>
                <w:b/>
                <w:bCs/>
                <w:sz w:val="20"/>
                <w:lang w:val="en-US"/>
              </w:rPr>
            </w:pPr>
            <w:r>
              <w:rPr>
                <w:sz w:val="20"/>
                <w:lang w:val="en-US"/>
              </w:rPr>
              <w:t>EVELIA VARGAS ABURTO</w:t>
            </w:r>
          </w:p>
        </w:tc>
        <w:tc>
          <w:tcPr>
            <w:tcW w:w="4443" w:type="dxa"/>
          </w:tcPr>
          <w:p w14:paraId="77EF1257" w14:textId="77777777" w:rsidR="00E43D0D" w:rsidRDefault="00E43D0D" w:rsidP="00FB5B0F">
            <w:pPr>
              <w:pStyle w:val="Textoindependiente"/>
              <w:rPr>
                <w:b/>
                <w:bCs/>
                <w:sz w:val="20"/>
                <w:lang w:val="en-US"/>
              </w:rPr>
            </w:pPr>
            <w:r w:rsidRPr="002416CF">
              <w:rPr>
                <w:sz w:val="20"/>
              </w:rPr>
              <w:t xml:space="preserve">AUDIENCIA INICIAL-PENDIENTE PARA PRUEBAS-ARBITRAJE Y LAUDO. </w:t>
            </w:r>
            <w:r>
              <w:rPr>
                <w:sz w:val="20"/>
                <w:lang w:val="en-US"/>
              </w:rPr>
              <w:t>CONSIDERAR RIESGO.</w:t>
            </w:r>
          </w:p>
        </w:tc>
      </w:tr>
      <w:tr w:rsidR="00E43D0D" w:rsidRPr="00BB1331" w14:paraId="76C668D9" w14:textId="77777777" w:rsidTr="00FB5B0F">
        <w:tc>
          <w:tcPr>
            <w:tcW w:w="439" w:type="dxa"/>
          </w:tcPr>
          <w:p w14:paraId="6A101CB4" w14:textId="77777777" w:rsidR="00E43D0D" w:rsidRDefault="00E43D0D" w:rsidP="00FB5B0F">
            <w:pPr>
              <w:pStyle w:val="Textoindependiente"/>
              <w:rPr>
                <w:b/>
                <w:bCs/>
                <w:sz w:val="20"/>
                <w:lang w:val="en-US"/>
              </w:rPr>
            </w:pPr>
            <w:r>
              <w:rPr>
                <w:sz w:val="20"/>
                <w:lang w:val="en-US"/>
              </w:rPr>
              <w:t>12</w:t>
            </w:r>
          </w:p>
        </w:tc>
        <w:tc>
          <w:tcPr>
            <w:tcW w:w="1362" w:type="dxa"/>
          </w:tcPr>
          <w:p w14:paraId="072A266C" w14:textId="77777777" w:rsidR="00E43D0D" w:rsidRDefault="00E43D0D" w:rsidP="00FB5B0F">
            <w:pPr>
              <w:pStyle w:val="Textoindependiente"/>
              <w:rPr>
                <w:b/>
                <w:bCs/>
                <w:sz w:val="20"/>
                <w:lang w:val="en-US"/>
              </w:rPr>
            </w:pPr>
            <w:r>
              <w:rPr>
                <w:sz w:val="20"/>
                <w:lang w:val="en-US"/>
              </w:rPr>
              <w:t>No.88/2014</w:t>
            </w:r>
          </w:p>
        </w:tc>
        <w:tc>
          <w:tcPr>
            <w:tcW w:w="1690" w:type="dxa"/>
          </w:tcPr>
          <w:p w14:paraId="7710A877" w14:textId="77777777" w:rsidR="00E43D0D" w:rsidRDefault="00E43D0D" w:rsidP="00FB5B0F">
            <w:pPr>
              <w:pStyle w:val="Textoindependiente"/>
              <w:rPr>
                <w:b/>
                <w:bCs/>
                <w:sz w:val="20"/>
                <w:lang w:val="en-US"/>
              </w:rPr>
            </w:pPr>
            <w:r>
              <w:rPr>
                <w:sz w:val="20"/>
                <w:lang w:val="en-US"/>
              </w:rPr>
              <w:t>2014</w:t>
            </w:r>
          </w:p>
        </w:tc>
        <w:tc>
          <w:tcPr>
            <w:tcW w:w="1687" w:type="dxa"/>
          </w:tcPr>
          <w:p w14:paraId="551BD604" w14:textId="77777777" w:rsidR="00E43D0D" w:rsidRPr="002416CF" w:rsidRDefault="00E43D0D" w:rsidP="00FB5B0F">
            <w:pPr>
              <w:pStyle w:val="Textoindependiente"/>
              <w:rPr>
                <w:b/>
                <w:bCs/>
                <w:sz w:val="20"/>
              </w:rPr>
            </w:pPr>
            <w:r w:rsidRPr="002416CF">
              <w:rPr>
                <w:sz w:val="20"/>
              </w:rPr>
              <w:t>LUIS DE GUADALUPE SILVA BLANCAS</w:t>
            </w:r>
          </w:p>
        </w:tc>
        <w:tc>
          <w:tcPr>
            <w:tcW w:w="4443" w:type="dxa"/>
          </w:tcPr>
          <w:p w14:paraId="27EE29CD" w14:textId="77777777" w:rsidR="00E43D0D" w:rsidRDefault="00E43D0D" w:rsidP="00FB5B0F">
            <w:pPr>
              <w:pStyle w:val="Textoindependiente"/>
              <w:rPr>
                <w:b/>
                <w:bCs/>
                <w:sz w:val="20"/>
                <w:lang w:val="en-US"/>
              </w:rPr>
            </w:pPr>
            <w:r w:rsidRPr="002416CF">
              <w:rPr>
                <w:sz w:val="20"/>
              </w:rPr>
              <w:t xml:space="preserve">DESAHOGO DE PRUEBAS-ARBITRAJE Y PENDIENTE DE DICTARSE LAUDO. </w:t>
            </w:r>
            <w:r>
              <w:rPr>
                <w:sz w:val="20"/>
                <w:lang w:val="en-US"/>
              </w:rPr>
              <w:t>CONSIDER RIESGO.</w:t>
            </w:r>
          </w:p>
        </w:tc>
      </w:tr>
      <w:tr w:rsidR="00E43D0D" w:rsidRPr="00BB1331" w14:paraId="7EB1A89D" w14:textId="77777777" w:rsidTr="00FB5B0F">
        <w:tc>
          <w:tcPr>
            <w:tcW w:w="439" w:type="dxa"/>
          </w:tcPr>
          <w:p w14:paraId="34B142B2" w14:textId="77777777" w:rsidR="00E43D0D" w:rsidRDefault="00E43D0D" w:rsidP="00FB5B0F">
            <w:pPr>
              <w:pStyle w:val="Textoindependiente"/>
              <w:rPr>
                <w:b/>
                <w:bCs/>
                <w:sz w:val="20"/>
                <w:lang w:val="en-US"/>
              </w:rPr>
            </w:pPr>
            <w:r>
              <w:rPr>
                <w:sz w:val="20"/>
                <w:lang w:val="en-US"/>
              </w:rPr>
              <w:t>13</w:t>
            </w:r>
          </w:p>
        </w:tc>
        <w:tc>
          <w:tcPr>
            <w:tcW w:w="1362" w:type="dxa"/>
          </w:tcPr>
          <w:p w14:paraId="0F5875DE" w14:textId="77777777" w:rsidR="00E43D0D" w:rsidRDefault="00E43D0D" w:rsidP="00FB5B0F">
            <w:pPr>
              <w:pStyle w:val="Textoindependiente"/>
              <w:rPr>
                <w:b/>
                <w:bCs/>
                <w:sz w:val="20"/>
                <w:lang w:val="en-US"/>
              </w:rPr>
            </w:pPr>
            <w:r>
              <w:rPr>
                <w:sz w:val="20"/>
                <w:lang w:val="en-US"/>
              </w:rPr>
              <w:t>No.168/2015</w:t>
            </w:r>
          </w:p>
        </w:tc>
        <w:tc>
          <w:tcPr>
            <w:tcW w:w="1690" w:type="dxa"/>
          </w:tcPr>
          <w:p w14:paraId="4FAE78E6" w14:textId="77777777" w:rsidR="00E43D0D" w:rsidRDefault="00E43D0D" w:rsidP="00FB5B0F">
            <w:pPr>
              <w:pStyle w:val="Textoindependiente"/>
              <w:rPr>
                <w:b/>
                <w:bCs/>
                <w:sz w:val="20"/>
                <w:lang w:val="en-US"/>
              </w:rPr>
            </w:pPr>
            <w:r>
              <w:rPr>
                <w:sz w:val="20"/>
                <w:lang w:val="en-US"/>
              </w:rPr>
              <w:t>2015</w:t>
            </w:r>
          </w:p>
        </w:tc>
        <w:tc>
          <w:tcPr>
            <w:tcW w:w="1687" w:type="dxa"/>
          </w:tcPr>
          <w:p w14:paraId="7360F2AF" w14:textId="77777777" w:rsidR="00E43D0D" w:rsidRDefault="00E43D0D" w:rsidP="00FB5B0F">
            <w:pPr>
              <w:pStyle w:val="Textoindependiente"/>
              <w:rPr>
                <w:b/>
                <w:bCs/>
                <w:sz w:val="20"/>
                <w:lang w:val="en-US"/>
              </w:rPr>
            </w:pPr>
            <w:r>
              <w:rPr>
                <w:sz w:val="20"/>
                <w:lang w:val="en-US"/>
              </w:rPr>
              <w:t>SEBERIANA REYES PORTILLO</w:t>
            </w:r>
          </w:p>
        </w:tc>
        <w:tc>
          <w:tcPr>
            <w:tcW w:w="4443" w:type="dxa"/>
          </w:tcPr>
          <w:p w14:paraId="694B0953" w14:textId="77777777" w:rsidR="00E43D0D" w:rsidRPr="002416CF" w:rsidRDefault="00E43D0D" w:rsidP="00FB5B0F">
            <w:pPr>
              <w:pStyle w:val="Textoindependiente"/>
              <w:rPr>
                <w:b/>
                <w:bCs/>
                <w:sz w:val="20"/>
              </w:rPr>
            </w:pPr>
            <w:r w:rsidRPr="002416CF">
              <w:rPr>
                <w:sz w:val="20"/>
              </w:rPr>
              <w:t>SE FIJÓ PARA PRIMERA AUDIENCIA DE CONCILIACION EL 04 DE ENERO DEL 2021.</w:t>
            </w:r>
          </w:p>
        </w:tc>
      </w:tr>
      <w:tr w:rsidR="00E43D0D" w:rsidRPr="00BB1331" w14:paraId="571C5D25" w14:textId="77777777" w:rsidTr="00FB5B0F">
        <w:tc>
          <w:tcPr>
            <w:tcW w:w="439" w:type="dxa"/>
          </w:tcPr>
          <w:p w14:paraId="009E8BB8" w14:textId="77777777" w:rsidR="00E43D0D" w:rsidRDefault="00E43D0D" w:rsidP="00FB5B0F">
            <w:pPr>
              <w:pStyle w:val="Textoindependiente"/>
              <w:rPr>
                <w:b/>
                <w:bCs/>
                <w:sz w:val="20"/>
                <w:lang w:val="en-US"/>
              </w:rPr>
            </w:pPr>
            <w:r>
              <w:rPr>
                <w:sz w:val="20"/>
                <w:lang w:val="en-US"/>
              </w:rPr>
              <w:t>14</w:t>
            </w:r>
          </w:p>
        </w:tc>
        <w:tc>
          <w:tcPr>
            <w:tcW w:w="1362" w:type="dxa"/>
          </w:tcPr>
          <w:p w14:paraId="5D62CEE9" w14:textId="77777777" w:rsidR="00E43D0D" w:rsidRDefault="00E43D0D" w:rsidP="00FB5B0F">
            <w:pPr>
              <w:pStyle w:val="Textoindependiente"/>
              <w:rPr>
                <w:b/>
                <w:bCs/>
                <w:sz w:val="20"/>
                <w:lang w:val="en-US"/>
              </w:rPr>
            </w:pPr>
            <w:r>
              <w:rPr>
                <w:sz w:val="20"/>
                <w:lang w:val="en-US"/>
              </w:rPr>
              <w:t>No.169/2015</w:t>
            </w:r>
          </w:p>
        </w:tc>
        <w:tc>
          <w:tcPr>
            <w:tcW w:w="1690" w:type="dxa"/>
          </w:tcPr>
          <w:p w14:paraId="32A89BE9" w14:textId="77777777" w:rsidR="00E43D0D" w:rsidRDefault="00E43D0D" w:rsidP="00FB5B0F">
            <w:pPr>
              <w:pStyle w:val="Textoindependiente"/>
              <w:rPr>
                <w:b/>
                <w:bCs/>
                <w:sz w:val="20"/>
                <w:lang w:val="en-US"/>
              </w:rPr>
            </w:pPr>
            <w:r>
              <w:rPr>
                <w:sz w:val="20"/>
                <w:lang w:val="en-US"/>
              </w:rPr>
              <w:t>2015</w:t>
            </w:r>
          </w:p>
        </w:tc>
        <w:tc>
          <w:tcPr>
            <w:tcW w:w="1687" w:type="dxa"/>
          </w:tcPr>
          <w:p w14:paraId="097201BB" w14:textId="77777777" w:rsidR="00E43D0D" w:rsidRDefault="00E43D0D" w:rsidP="00FB5B0F">
            <w:pPr>
              <w:pStyle w:val="Textoindependiente"/>
              <w:rPr>
                <w:b/>
                <w:bCs/>
                <w:sz w:val="20"/>
                <w:lang w:val="en-US"/>
              </w:rPr>
            </w:pPr>
            <w:r>
              <w:rPr>
                <w:sz w:val="20"/>
                <w:lang w:val="en-US"/>
              </w:rPr>
              <w:t>MARÍA AMPARO JIMÉNEZ PÉREZ.</w:t>
            </w:r>
          </w:p>
        </w:tc>
        <w:tc>
          <w:tcPr>
            <w:tcW w:w="4443" w:type="dxa"/>
          </w:tcPr>
          <w:p w14:paraId="75B90C5E" w14:textId="77777777" w:rsidR="00E43D0D" w:rsidRPr="002416CF" w:rsidRDefault="00E43D0D" w:rsidP="00FB5B0F">
            <w:pPr>
              <w:pStyle w:val="Textoindependiente"/>
              <w:rPr>
                <w:b/>
                <w:bCs/>
                <w:sz w:val="20"/>
              </w:rPr>
            </w:pPr>
            <w:r w:rsidRPr="002416CF">
              <w:rPr>
                <w:sz w:val="20"/>
              </w:rPr>
              <w:t>SE DIFIRIÓ AUDIENCIA DE CONCILIACION-EN ESPERA DE NOTIFICACIÓN-INICIO.</w:t>
            </w:r>
          </w:p>
        </w:tc>
      </w:tr>
      <w:tr w:rsidR="00E43D0D" w:rsidRPr="00BB1331" w14:paraId="2195A372" w14:textId="77777777" w:rsidTr="00FB5B0F">
        <w:tc>
          <w:tcPr>
            <w:tcW w:w="439" w:type="dxa"/>
          </w:tcPr>
          <w:p w14:paraId="762E3CF7" w14:textId="77777777" w:rsidR="00E43D0D" w:rsidRDefault="00E43D0D" w:rsidP="00FB5B0F">
            <w:pPr>
              <w:pStyle w:val="Textoindependiente"/>
              <w:rPr>
                <w:b/>
                <w:bCs/>
                <w:sz w:val="20"/>
                <w:lang w:val="en-US"/>
              </w:rPr>
            </w:pPr>
            <w:r>
              <w:rPr>
                <w:sz w:val="20"/>
                <w:lang w:val="en-US"/>
              </w:rPr>
              <w:t>15</w:t>
            </w:r>
          </w:p>
          <w:p w14:paraId="66E5B87A" w14:textId="77777777" w:rsidR="00E43D0D" w:rsidRDefault="00E43D0D" w:rsidP="00FB5B0F">
            <w:pPr>
              <w:pStyle w:val="Textoindependiente"/>
              <w:rPr>
                <w:b/>
                <w:bCs/>
                <w:sz w:val="20"/>
                <w:lang w:val="en-US"/>
              </w:rPr>
            </w:pPr>
          </w:p>
          <w:p w14:paraId="15E31DFA" w14:textId="77777777" w:rsidR="00E43D0D" w:rsidRDefault="00E43D0D" w:rsidP="00FB5B0F">
            <w:pPr>
              <w:pStyle w:val="Textoindependiente"/>
              <w:rPr>
                <w:b/>
                <w:bCs/>
                <w:sz w:val="20"/>
                <w:lang w:val="en-US"/>
              </w:rPr>
            </w:pPr>
          </w:p>
        </w:tc>
        <w:tc>
          <w:tcPr>
            <w:tcW w:w="1362" w:type="dxa"/>
          </w:tcPr>
          <w:p w14:paraId="4501CAC0" w14:textId="77777777" w:rsidR="00E43D0D" w:rsidRPr="00BB1331" w:rsidRDefault="00E43D0D" w:rsidP="00FB5B0F">
            <w:pPr>
              <w:pStyle w:val="Textoindependiente"/>
              <w:rPr>
                <w:b/>
                <w:bCs/>
                <w:sz w:val="20"/>
                <w:lang w:val="en-US"/>
              </w:rPr>
            </w:pPr>
            <w:r>
              <w:rPr>
                <w:sz w:val="20"/>
                <w:lang w:val="en-US"/>
              </w:rPr>
              <w:t>No.42/2019</w:t>
            </w:r>
          </w:p>
        </w:tc>
        <w:tc>
          <w:tcPr>
            <w:tcW w:w="1690" w:type="dxa"/>
          </w:tcPr>
          <w:p w14:paraId="70CBF3CD" w14:textId="77777777" w:rsidR="00E43D0D" w:rsidRDefault="00E43D0D" w:rsidP="00FB5B0F">
            <w:pPr>
              <w:pStyle w:val="Textoindependiente"/>
              <w:rPr>
                <w:b/>
                <w:bCs/>
                <w:sz w:val="20"/>
                <w:lang w:val="en-US"/>
              </w:rPr>
            </w:pPr>
            <w:r>
              <w:rPr>
                <w:sz w:val="20"/>
                <w:lang w:val="en-US"/>
              </w:rPr>
              <w:t>2019</w:t>
            </w:r>
          </w:p>
          <w:p w14:paraId="5B54E752" w14:textId="77777777" w:rsidR="00E43D0D" w:rsidRDefault="00E43D0D" w:rsidP="00FB5B0F">
            <w:pPr>
              <w:pStyle w:val="Textoindependiente"/>
              <w:rPr>
                <w:b/>
                <w:bCs/>
                <w:sz w:val="20"/>
                <w:lang w:val="en-US"/>
              </w:rPr>
            </w:pPr>
          </w:p>
          <w:p w14:paraId="633B2B8C" w14:textId="77777777" w:rsidR="00E43D0D" w:rsidRPr="00BB1331" w:rsidRDefault="00E43D0D" w:rsidP="00FB5B0F">
            <w:pPr>
              <w:pStyle w:val="Textoindependiente"/>
              <w:rPr>
                <w:b/>
                <w:bCs/>
                <w:sz w:val="20"/>
                <w:lang w:val="en-US"/>
              </w:rPr>
            </w:pPr>
            <w:r>
              <w:rPr>
                <w:sz w:val="20"/>
                <w:lang w:val="en-US"/>
              </w:rPr>
              <w:t xml:space="preserve"> </w:t>
            </w:r>
          </w:p>
        </w:tc>
        <w:tc>
          <w:tcPr>
            <w:tcW w:w="1687" w:type="dxa"/>
          </w:tcPr>
          <w:p w14:paraId="7002963D" w14:textId="77777777" w:rsidR="00E43D0D" w:rsidRPr="00BB1331" w:rsidRDefault="00E43D0D" w:rsidP="00FB5B0F">
            <w:pPr>
              <w:pStyle w:val="Textoindependiente"/>
              <w:rPr>
                <w:b/>
                <w:bCs/>
                <w:sz w:val="20"/>
                <w:lang w:val="en-US"/>
              </w:rPr>
            </w:pPr>
            <w:r>
              <w:rPr>
                <w:sz w:val="20"/>
                <w:lang w:val="en-US"/>
              </w:rPr>
              <w:t>ANTONIO GUADALUPE ALBA FELIX</w:t>
            </w:r>
          </w:p>
        </w:tc>
        <w:tc>
          <w:tcPr>
            <w:tcW w:w="4443" w:type="dxa"/>
          </w:tcPr>
          <w:p w14:paraId="2E4A9015" w14:textId="77777777" w:rsidR="00E43D0D" w:rsidRDefault="00E43D0D" w:rsidP="00FB5B0F">
            <w:pPr>
              <w:pStyle w:val="Textoindependiente"/>
              <w:rPr>
                <w:b/>
                <w:bCs/>
                <w:sz w:val="20"/>
                <w:lang w:val="en-US"/>
              </w:rPr>
            </w:pPr>
            <w:r w:rsidRPr="002416CF">
              <w:rPr>
                <w:sz w:val="20"/>
              </w:rPr>
              <w:t xml:space="preserve">SE VERIFICÓ AUDIENCIA DE ARBITRAJE EL 16/ENERO/2020. </w:t>
            </w:r>
            <w:r>
              <w:rPr>
                <w:sz w:val="20"/>
                <w:lang w:val="en-US"/>
              </w:rPr>
              <w:t xml:space="preserve">PENDIENTE LAUDO. </w:t>
            </w:r>
          </w:p>
          <w:p w14:paraId="7D863B16" w14:textId="77777777" w:rsidR="00E43D0D" w:rsidRPr="00BB1331" w:rsidRDefault="00E43D0D" w:rsidP="00FB5B0F">
            <w:pPr>
              <w:pStyle w:val="Textoindependiente"/>
              <w:rPr>
                <w:b/>
                <w:bCs/>
                <w:sz w:val="20"/>
                <w:lang w:val="en-US"/>
              </w:rPr>
            </w:pPr>
          </w:p>
        </w:tc>
      </w:tr>
      <w:tr w:rsidR="00E43D0D" w:rsidRPr="00BB1331" w14:paraId="7893D5E1" w14:textId="77777777" w:rsidTr="00FB5B0F">
        <w:tc>
          <w:tcPr>
            <w:tcW w:w="439" w:type="dxa"/>
          </w:tcPr>
          <w:p w14:paraId="04AC07D6" w14:textId="77777777" w:rsidR="00E43D0D" w:rsidRPr="00E43D0D" w:rsidRDefault="00E43D0D" w:rsidP="00FB5B0F">
            <w:pPr>
              <w:pStyle w:val="Textoindependiente"/>
              <w:rPr>
                <w:bCs/>
                <w:sz w:val="20"/>
                <w:lang w:val="en-US"/>
              </w:rPr>
            </w:pPr>
            <w:r w:rsidRPr="00E43D0D">
              <w:rPr>
                <w:rFonts w:ascii="Arial" w:hAnsi="Arial" w:cs="Arial"/>
                <w:i/>
                <w:sz w:val="20"/>
              </w:rPr>
              <w:t>16</w:t>
            </w:r>
          </w:p>
        </w:tc>
        <w:tc>
          <w:tcPr>
            <w:tcW w:w="1362" w:type="dxa"/>
          </w:tcPr>
          <w:p w14:paraId="56B551CA" w14:textId="77777777" w:rsidR="00E43D0D" w:rsidRPr="00E43D0D" w:rsidRDefault="00E43D0D" w:rsidP="00FB5B0F">
            <w:pPr>
              <w:pStyle w:val="Textoindependiente"/>
              <w:rPr>
                <w:bCs/>
                <w:sz w:val="20"/>
                <w:lang w:val="en-US"/>
              </w:rPr>
            </w:pPr>
            <w:r w:rsidRPr="00E43D0D">
              <w:rPr>
                <w:rFonts w:ascii="Arial" w:hAnsi="Arial" w:cs="Arial"/>
                <w:i/>
                <w:sz w:val="20"/>
              </w:rPr>
              <w:t xml:space="preserve">No. 02/2020     </w:t>
            </w:r>
          </w:p>
        </w:tc>
        <w:tc>
          <w:tcPr>
            <w:tcW w:w="1690" w:type="dxa"/>
          </w:tcPr>
          <w:p w14:paraId="050FA34E" w14:textId="77777777" w:rsidR="00E43D0D" w:rsidRPr="00E43D0D" w:rsidRDefault="00E43D0D" w:rsidP="00FB5B0F">
            <w:pPr>
              <w:pStyle w:val="Textoindependiente"/>
              <w:rPr>
                <w:bCs/>
                <w:sz w:val="20"/>
                <w:lang w:val="en-US"/>
              </w:rPr>
            </w:pPr>
            <w:r w:rsidRPr="00E43D0D">
              <w:rPr>
                <w:rFonts w:ascii="Arial" w:hAnsi="Arial" w:cs="Arial"/>
                <w:i/>
                <w:sz w:val="20"/>
              </w:rPr>
              <w:t xml:space="preserve">2020 RECIENTE     </w:t>
            </w:r>
          </w:p>
        </w:tc>
        <w:tc>
          <w:tcPr>
            <w:tcW w:w="1687" w:type="dxa"/>
          </w:tcPr>
          <w:p w14:paraId="43F8908C" w14:textId="77777777" w:rsidR="00E43D0D" w:rsidRPr="00E43D0D" w:rsidRDefault="00E43D0D" w:rsidP="00FB5B0F">
            <w:pPr>
              <w:pStyle w:val="Textoindependiente"/>
              <w:rPr>
                <w:bCs/>
                <w:sz w:val="20"/>
                <w:lang w:val="en-US"/>
              </w:rPr>
            </w:pPr>
            <w:r w:rsidRPr="00E43D0D">
              <w:rPr>
                <w:bCs/>
                <w:sz w:val="20"/>
                <w:lang w:val="en-US"/>
              </w:rPr>
              <w:t>NELSON CARBAJAL SALINAS</w:t>
            </w:r>
          </w:p>
        </w:tc>
        <w:tc>
          <w:tcPr>
            <w:tcW w:w="4443" w:type="dxa"/>
          </w:tcPr>
          <w:p w14:paraId="31CE20F4" w14:textId="77777777" w:rsidR="00E43D0D" w:rsidRPr="00E43D0D" w:rsidRDefault="00E43D0D" w:rsidP="00FB5B0F">
            <w:pPr>
              <w:pStyle w:val="Sinespaciado"/>
              <w:jc w:val="both"/>
              <w:rPr>
                <w:rFonts w:ascii="Arial" w:hAnsi="Arial" w:cs="Arial"/>
                <w:i/>
                <w:sz w:val="20"/>
                <w:szCs w:val="20"/>
              </w:rPr>
            </w:pPr>
            <w:r w:rsidRPr="00E43D0D">
              <w:rPr>
                <w:rFonts w:ascii="Arial" w:hAnsi="Arial" w:cs="Arial"/>
                <w:i/>
                <w:sz w:val="20"/>
                <w:szCs w:val="20"/>
              </w:rPr>
              <w:t>AUDIENCIA INICIAL PARA LAS 08:45 HS</w:t>
            </w:r>
          </w:p>
          <w:p w14:paraId="4BD2FF2A" w14:textId="77777777" w:rsidR="00E43D0D" w:rsidRPr="00E43D0D" w:rsidRDefault="00E43D0D" w:rsidP="00FB5B0F">
            <w:pPr>
              <w:pStyle w:val="Textoindependiente"/>
              <w:rPr>
                <w:bCs/>
                <w:sz w:val="20"/>
              </w:rPr>
            </w:pPr>
            <w:r w:rsidRPr="00E43D0D">
              <w:rPr>
                <w:rFonts w:ascii="Arial" w:hAnsi="Arial" w:cs="Arial"/>
                <w:i/>
                <w:sz w:val="20"/>
              </w:rPr>
              <w:t>INICIO</w:t>
            </w:r>
            <w:r w:rsidRPr="00E43D0D">
              <w:rPr>
                <w:sz w:val="20"/>
              </w:rPr>
              <w:t xml:space="preserve"> </w:t>
            </w:r>
            <w:r w:rsidRPr="00E43D0D">
              <w:rPr>
                <w:rFonts w:ascii="Arial" w:hAnsi="Arial" w:cs="Arial"/>
                <w:i/>
                <w:sz w:val="20"/>
              </w:rPr>
              <w:t xml:space="preserve">DEL 24 DE FEBRERO DEL 2021                     </w:t>
            </w:r>
          </w:p>
        </w:tc>
      </w:tr>
    </w:tbl>
    <w:p w14:paraId="5A8120F5" w14:textId="77777777" w:rsidR="00E43D0D" w:rsidRDefault="00E43D0D" w:rsidP="00E43D0D">
      <w:pPr>
        <w:pStyle w:val="Sinespaciado"/>
        <w:jc w:val="both"/>
        <w:rPr>
          <w:rFonts w:ascii="Arial" w:hAnsi="Arial" w:cs="Arial"/>
          <w:i/>
          <w:sz w:val="20"/>
          <w:szCs w:val="20"/>
        </w:rPr>
      </w:pPr>
    </w:p>
    <w:p w14:paraId="26DA3963" w14:textId="77777777" w:rsidR="00E43D0D" w:rsidRDefault="00E43D0D" w:rsidP="00E43D0D">
      <w:pPr>
        <w:pStyle w:val="Sinespaciado"/>
        <w:jc w:val="both"/>
        <w:rPr>
          <w:rFonts w:ascii="Arial" w:hAnsi="Arial" w:cs="Arial"/>
          <w:i/>
          <w:sz w:val="20"/>
          <w:szCs w:val="20"/>
        </w:rPr>
      </w:pPr>
      <w:r>
        <w:rPr>
          <w:rFonts w:ascii="Arial" w:hAnsi="Arial" w:cs="Arial"/>
          <w:i/>
          <w:sz w:val="20"/>
          <w:szCs w:val="20"/>
        </w:rPr>
        <w:t>Los montos económicos NO precisados, es porque se desconoce la fecha exacta para el dictado del Laudo en el cual se procederá a efectuar el INICIDENTE DE LIQUIDACIÓN y determinar el monto correcto, en caso de ser resolución desfavorable para el Ayuntamiento, en caso contrario, se le exenta o absuelve de pago alguno (-excepto por prestaciones y derechos laborales adquiridos irrenunciables-).</w:t>
      </w:r>
    </w:p>
    <w:p w14:paraId="1CD85166" w14:textId="77777777" w:rsidR="00E43D0D" w:rsidRDefault="00E43D0D" w:rsidP="00E43D0D">
      <w:pPr>
        <w:pStyle w:val="Sinespaciado"/>
        <w:jc w:val="both"/>
        <w:rPr>
          <w:rFonts w:ascii="Arial" w:hAnsi="Arial" w:cs="Arial"/>
          <w:i/>
          <w:sz w:val="20"/>
          <w:szCs w:val="20"/>
        </w:rPr>
      </w:pPr>
      <w:r>
        <w:rPr>
          <w:rFonts w:ascii="Arial" w:hAnsi="Arial" w:cs="Arial"/>
          <w:i/>
          <w:sz w:val="20"/>
          <w:szCs w:val="20"/>
        </w:rPr>
        <w:t>Los montos SI señalados, son aproximaciones, no podemos determinar con exactitud hasta el dictado de Laudo.</w:t>
      </w:r>
    </w:p>
    <w:p w14:paraId="31B78601" w14:textId="77777777" w:rsidR="00E43D0D" w:rsidRDefault="00E43D0D" w:rsidP="00E43D0D">
      <w:pPr>
        <w:pStyle w:val="Sinespaciado"/>
        <w:jc w:val="both"/>
        <w:rPr>
          <w:rFonts w:ascii="Arial" w:hAnsi="Arial" w:cs="Arial"/>
          <w:i/>
          <w:sz w:val="20"/>
          <w:szCs w:val="20"/>
        </w:rPr>
      </w:pPr>
    </w:p>
    <w:p w14:paraId="689CA6EF" w14:textId="77777777" w:rsidR="00E43D0D" w:rsidRDefault="00E43D0D" w:rsidP="00E43D0D">
      <w:pPr>
        <w:pStyle w:val="Sinespaciado"/>
        <w:jc w:val="both"/>
        <w:rPr>
          <w:rFonts w:ascii="Arial" w:hAnsi="Arial" w:cs="Arial"/>
          <w:i/>
          <w:sz w:val="20"/>
          <w:szCs w:val="20"/>
        </w:rPr>
      </w:pPr>
      <w:r>
        <w:rPr>
          <w:rFonts w:ascii="Arial" w:hAnsi="Arial" w:cs="Arial"/>
          <w:i/>
          <w:sz w:val="20"/>
          <w:szCs w:val="20"/>
        </w:rPr>
        <w:t>Las fechas señaladas es de acuerdo a la Agenda del propio Tribunal Burocrático.</w:t>
      </w:r>
    </w:p>
    <w:p w14:paraId="5CBCFF1B" w14:textId="77777777" w:rsidR="00E43D0D" w:rsidRDefault="00E43D0D" w:rsidP="00E43D0D"/>
    <w:p w14:paraId="092EF611" w14:textId="680D88D1" w:rsidR="00490143" w:rsidRPr="00E43D0D" w:rsidRDefault="00490143" w:rsidP="00C71F07">
      <w:pPr>
        <w:spacing w:line="360" w:lineRule="auto"/>
        <w:jc w:val="both"/>
        <w:rPr>
          <w:rFonts w:ascii="Arial Narrow" w:hAnsi="Arial Narrow"/>
        </w:rPr>
        <w:sectPr w:rsidR="00490143" w:rsidRPr="00E43D0D">
          <w:headerReference w:type="default" r:id="rId10"/>
          <w:footerReference w:type="default" r:id="rId11"/>
          <w:pgSz w:w="12240" w:h="15840"/>
          <w:pgMar w:top="1417" w:right="1701" w:bottom="1417" w:left="1701" w:header="708" w:footer="708" w:gutter="0"/>
          <w:cols w:space="708"/>
          <w:docGrid w:linePitch="360"/>
        </w:sectPr>
      </w:pPr>
    </w:p>
    <w:tbl>
      <w:tblPr>
        <w:tblW w:w="14318" w:type="dxa"/>
        <w:tblInd w:w="-851" w:type="dxa"/>
        <w:tblLayout w:type="fixed"/>
        <w:tblCellMar>
          <w:left w:w="70" w:type="dxa"/>
          <w:right w:w="70" w:type="dxa"/>
        </w:tblCellMar>
        <w:tblLook w:val="04A0" w:firstRow="1" w:lastRow="0" w:firstColumn="1" w:lastColumn="0" w:noHBand="0" w:noVBand="1"/>
      </w:tblPr>
      <w:tblGrid>
        <w:gridCol w:w="5104"/>
        <w:gridCol w:w="1701"/>
        <w:gridCol w:w="1354"/>
        <w:gridCol w:w="461"/>
        <w:gridCol w:w="451"/>
        <w:gridCol w:w="450"/>
        <w:gridCol w:w="421"/>
        <w:gridCol w:w="481"/>
        <w:gridCol w:w="431"/>
        <w:gridCol w:w="371"/>
        <w:gridCol w:w="461"/>
        <w:gridCol w:w="461"/>
        <w:gridCol w:w="421"/>
        <w:gridCol w:w="461"/>
        <w:gridCol w:w="400"/>
        <w:gridCol w:w="889"/>
      </w:tblGrid>
      <w:tr w:rsidR="00034C35" w:rsidRPr="00CE29EF" w14:paraId="6EC3DEA3" w14:textId="77777777" w:rsidTr="00034C35">
        <w:trPr>
          <w:trHeight w:val="300"/>
        </w:trPr>
        <w:tc>
          <w:tcPr>
            <w:tcW w:w="14318" w:type="dxa"/>
            <w:gridSpan w:val="16"/>
            <w:tcBorders>
              <w:top w:val="nil"/>
              <w:left w:val="nil"/>
              <w:bottom w:val="nil"/>
              <w:right w:val="nil"/>
            </w:tcBorders>
            <w:shd w:val="clear" w:color="auto" w:fill="auto"/>
            <w:noWrap/>
            <w:vAlign w:val="bottom"/>
            <w:hideMark/>
          </w:tcPr>
          <w:p w14:paraId="62FBBE64" w14:textId="77777777" w:rsidR="00034C35" w:rsidRPr="00CE29EF" w:rsidRDefault="00034C35" w:rsidP="00034C35">
            <w:pPr>
              <w:jc w:val="center"/>
              <w:rPr>
                <w:rFonts w:ascii="Arial Rounded MT Bold" w:hAnsi="Arial Rounded MT Bold" w:cs="Calibri"/>
                <w:b/>
                <w:bCs/>
                <w:color w:val="000000"/>
                <w:sz w:val="16"/>
                <w:szCs w:val="16"/>
                <w:lang w:eastAsia="es-MX"/>
              </w:rPr>
            </w:pPr>
            <w:r w:rsidRPr="00034C35">
              <w:rPr>
                <w:rFonts w:ascii="Arial Rounded MT Bold" w:hAnsi="Arial Rounded MT Bold" w:cs="Calibri"/>
                <w:b/>
                <w:bCs/>
                <w:color w:val="000000"/>
                <w:szCs w:val="16"/>
                <w:lang w:eastAsia="es-MX"/>
              </w:rPr>
              <w:lastRenderedPageBreak/>
              <w:t>PROGRAMA MUNICIPAL  DE ACCIONES DE PROTECCION CIVIL 2021</w:t>
            </w:r>
          </w:p>
        </w:tc>
      </w:tr>
      <w:tr w:rsidR="00034C35" w:rsidRPr="00CE29EF" w14:paraId="1AD25591" w14:textId="77777777" w:rsidTr="00034C35">
        <w:trPr>
          <w:trHeight w:val="690"/>
        </w:trPr>
        <w:tc>
          <w:tcPr>
            <w:tcW w:w="5104" w:type="dxa"/>
            <w:vMerge w:val="restart"/>
            <w:tcBorders>
              <w:top w:val="single" w:sz="8" w:space="0" w:color="auto"/>
              <w:left w:val="single" w:sz="8" w:space="0" w:color="auto"/>
              <w:bottom w:val="single" w:sz="8" w:space="0" w:color="000000"/>
              <w:right w:val="single" w:sz="4" w:space="0" w:color="auto"/>
            </w:tcBorders>
            <w:shd w:val="clear" w:color="000000" w:fill="A9D08E"/>
            <w:noWrap/>
            <w:vAlign w:val="center"/>
            <w:hideMark/>
          </w:tcPr>
          <w:p w14:paraId="6058E54F" w14:textId="77777777" w:rsidR="00034C35" w:rsidRPr="00CE29EF" w:rsidRDefault="00034C35" w:rsidP="00034C35">
            <w:pPr>
              <w:jc w:val="center"/>
              <w:rPr>
                <w:rFonts w:ascii="Arial" w:hAnsi="Arial" w:cs="Arial"/>
                <w:b/>
                <w:bCs/>
                <w:sz w:val="16"/>
                <w:szCs w:val="16"/>
                <w:lang w:eastAsia="es-MX"/>
              </w:rPr>
            </w:pPr>
            <w:r w:rsidRPr="00CE29EF">
              <w:rPr>
                <w:rFonts w:ascii="Arial" w:hAnsi="Arial" w:cs="Arial"/>
                <w:b/>
                <w:bCs/>
                <w:sz w:val="16"/>
                <w:szCs w:val="16"/>
                <w:lang w:eastAsia="es-MX"/>
              </w:rPr>
              <w:t>Nombre de la Acción</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A9D08E"/>
            <w:noWrap/>
            <w:vAlign w:val="center"/>
            <w:hideMark/>
          </w:tcPr>
          <w:p w14:paraId="4D6202E1" w14:textId="77777777" w:rsidR="00034C35" w:rsidRPr="00CE29EF" w:rsidRDefault="00034C35" w:rsidP="00034C35">
            <w:pPr>
              <w:jc w:val="center"/>
              <w:rPr>
                <w:rFonts w:ascii="Arial" w:hAnsi="Arial" w:cs="Arial"/>
                <w:b/>
                <w:bCs/>
                <w:sz w:val="16"/>
                <w:szCs w:val="16"/>
                <w:lang w:eastAsia="es-MX"/>
              </w:rPr>
            </w:pPr>
            <w:r w:rsidRPr="00CE29EF">
              <w:rPr>
                <w:rFonts w:ascii="Arial" w:hAnsi="Arial" w:cs="Arial"/>
                <w:b/>
                <w:bCs/>
                <w:sz w:val="16"/>
                <w:szCs w:val="16"/>
                <w:lang w:eastAsia="es-MX"/>
              </w:rPr>
              <w:t>Localidad</w:t>
            </w:r>
          </w:p>
        </w:tc>
        <w:tc>
          <w:tcPr>
            <w:tcW w:w="1354" w:type="dxa"/>
            <w:tcBorders>
              <w:top w:val="single" w:sz="8" w:space="0" w:color="auto"/>
              <w:left w:val="nil"/>
              <w:bottom w:val="nil"/>
              <w:right w:val="single" w:sz="4" w:space="0" w:color="auto"/>
            </w:tcBorders>
            <w:shd w:val="clear" w:color="000000" w:fill="A9D08E"/>
            <w:vAlign w:val="bottom"/>
            <w:hideMark/>
          </w:tcPr>
          <w:p w14:paraId="44156341" w14:textId="77777777" w:rsidR="00034C35" w:rsidRPr="00CE29EF" w:rsidRDefault="00034C35" w:rsidP="00034C35">
            <w:pPr>
              <w:jc w:val="center"/>
              <w:rPr>
                <w:rFonts w:ascii="Arial" w:hAnsi="Arial" w:cs="Arial"/>
                <w:b/>
                <w:bCs/>
                <w:sz w:val="16"/>
                <w:szCs w:val="16"/>
                <w:lang w:eastAsia="es-MX"/>
              </w:rPr>
            </w:pPr>
            <w:r w:rsidRPr="00CE29EF">
              <w:rPr>
                <w:rFonts w:ascii="Arial" w:hAnsi="Arial" w:cs="Arial"/>
                <w:b/>
                <w:bCs/>
                <w:sz w:val="16"/>
                <w:szCs w:val="16"/>
                <w:lang w:eastAsia="es-MX"/>
              </w:rPr>
              <w:t>Metas Programadas</w:t>
            </w:r>
          </w:p>
        </w:tc>
        <w:tc>
          <w:tcPr>
            <w:tcW w:w="5270" w:type="dxa"/>
            <w:gridSpan w:val="12"/>
            <w:tcBorders>
              <w:top w:val="single" w:sz="8" w:space="0" w:color="auto"/>
              <w:left w:val="nil"/>
              <w:bottom w:val="single" w:sz="4" w:space="0" w:color="auto"/>
              <w:right w:val="single" w:sz="4" w:space="0" w:color="auto"/>
            </w:tcBorders>
            <w:shd w:val="clear" w:color="000000" w:fill="A9D08E"/>
            <w:noWrap/>
            <w:vAlign w:val="center"/>
            <w:hideMark/>
          </w:tcPr>
          <w:p w14:paraId="038D9593" w14:textId="77777777" w:rsidR="00034C35" w:rsidRPr="00CE29EF" w:rsidRDefault="00034C35" w:rsidP="00034C35">
            <w:pPr>
              <w:jc w:val="center"/>
              <w:rPr>
                <w:rFonts w:ascii="Arial" w:hAnsi="Arial" w:cs="Arial"/>
                <w:b/>
                <w:bCs/>
                <w:sz w:val="16"/>
                <w:szCs w:val="16"/>
                <w:lang w:eastAsia="es-MX"/>
              </w:rPr>
            </w:pPr>
            <w:r w:rsidRPr="00CE29EF">
              <w:rPr>
                <w:rFonts w:ascii="Arial" w:hAnsi="Arial" w:cs="Arial"/>
                <w:b/>
                <w:bCs/>
                <w:sz w:val="16"/>
                <w:szCs w:val="16"/>
                <w:lang w:eastAsia="es-MX"/>
              </w:rPr>
              <w:t>ENERO A DICIEMBRE DE 20</w:t>
            </w:r>
            <w:r>
              <w:rPr>
                <w:rFonts w:ascii="Arial" w:hAnsi="Arial" w:cs="Arial"/>
                <w:b/>
                <w:bCs/>
                <w:sz w:val="16"/>
                <w:szCs w:val="16"/>
                <w:lang w:eastAsia="es-MX"/>
              </w:rPr>
              <w:t>21</w:t>
            </w:r>
          </w:p>
        </w:tc>
        <w:tc>
          <w:tcPr>
            <w:tcW w:w="889" w:type="dxa"/>
            <w:vMerge w:val="restart"/>
            <w:tcBorders>
              <w:top w:val="single" w:sz="8" w:space="0" w:color="auto"/>
              <w:left w:val="single" w:sz="4" w:space="0" w:color="auto"/>
              <w:bottom w:val="single" w:sz="8" w:space="0" w:color="000000"/>
              <w:right w:val="single" w:sz="8" w:space="0" w:color="auto"/>
            </w:tcBorders>
            <w:shd w:val="pct25" w:color="000000" w:fill="D9D9D9"/>
            <w:noWrap/>
            <w:vAlign w:val="center"/>
            <w:hideMark/>
          </w:tcPr>
          <w:p w14:paraId="69AFDD86" w14:textId="77777777" w:rsidR="00034C35" w:rsidRPr="00CE29EF" w:rsidRDefault="00034C35" w:rsidP="00034C35">
            <w:pPr>
              <w:jc w:val="center"/>
              <w:rPr>
                <w:rFonts w:ascii="Arial Narrow" w:hAnsi="Arial Narrow" w:cs="Calibri"/>
                <w:b/>
                <w:bCs/>
                <w:i/>
                <w:iCs/>
                <w:color w:val="FFFFFF"/>
                <w:sz w:val="16"/>
                <w:szCs w:val="16"/>
                <w:lang w:eastAsia="es-MX"/>
              </w:rPr>
            </w:pPr>
            <w:r w:rsidRPr="00CE29EF">
              <w:rPr>
                <w:rFonts w:ascii="Arial Narrow" w:hAnsi="Arial Narrow" w:cs="Calibri"/>
                <w:b/>
                <w:bCs/>
                <w:i/>
                <w:iCs/>
                <w:color w:val="FFFFFF"/>
                <w:sz w:val="16"/>
                <w:szCs w:val="16"/>
                <w:lang w:eastAsia="es-MX"/>
              </w:rPr>
              <w:t> </w:t>
            </w:r>
          </w:p>
        </w:tc>
      </w:tr>
      <w:tr w:rsidR="00034C35" w:rsidRPr="00CE29EF" w14:paraId="6030FAC7" w14:textId="77777777" w:rsidTr="00034C35">
        <w:trPr>
          <w:trHeight w:val="315"/>
        </w:trPr>
        <w:tc>
          <w:tcPr>
            <w:tcW w:w="5104" w:type="dxa"/>
            <w:vMerge/>
            <w:tcBorders>
              <w:top w:val="single" w:sz="8" w:space="0" w:color="auto"/>
              <w:left w:val="single" w:sz="8" w:space="0" w:color="auto"/>
              <w:bottom w:val="single" w:sz="8" w:space="0" w:color="000000"/>
              <w:right w:val="single" w:sz="4" w:space="0" w:color="auto"/>
            </w:tcBorders>
            <w:vAlign w:val="center"/>
            <w:hideMark/>
          </w:tcPr>
          <w:p w14:paraId="12296722" w14:textId="77777777" w:rsidR="00034C35" w:rsidRPr="00CE29EF" w:rsidRDefault="00034C35" w:rsidP="00034C35">
            <w:pPr>
              <w:rPr>
                <w:rFonts w:ascii="Arial" w:hAnsi="Arial" w:cs="Arial"/>
                <w:b/>
                <w:bCs/>
                <w:sz w:val="16"/>
                <w:szCs w:val="16"/>
                <w:lang w:eastAsia="es-MX"/>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59663374" w14:textId="77777777" w:rsidR="00034C35" w:rsidRPr="00CE29EF" w:rsidRDefault="00034C35" w:rsidP="00034C35">
            <w:pPr>
              <w:rPr>
                <w:rFonts w:ascii="Arial" w:hAnsi="Arial" w:cs="Arial"/>
                <w:b/>
                <w:bCs/>
                <w:sz w:val="16"/>
                <w:szCs w:val="16"/>
                <w:lang w:eastAsia="es-MX"/>
              </w:rPr>
            </w:pPr>
          </w:p>
        </w:tc>
        <w:tc>
          <w:tcPr>
            <w:tcW w:w="1354" w:type="dxa"/>
            <w:tcBorders>
              <w:top w:val="nil"/>
              <w:left w:val="nil"/>
              <w:bottom w:val="single" w:sz="8" w:space="0" w:color="auto"/>
              <w:right w:val="single" w:sz="4" w:space="0" w:color="auto"/>
            </w:tcBorders>
            <w:shd w:val="clear" w:color="000000" w:fill="A9D08E"/>
            <w:noWrap/>
            <w:vAlign w:val="bottom"/>
            <w:hideMark/>
          </w:tcPr>
          <w:p w14:paraId="40D0DA82" w14:textId="77777777" w:rsidR="00034C35" w:rsidRPr="00CE29EF" w:rsidRDefault="00034C35" w:rsidP="00034C35">
            <w:pPr>
              <w:jc w:val="center"/>
              <w:rPr>
                <w:rFonts w:ascii="Arial" w:hAnsi="Arial" w:cs="Arial"/>
                <w:b/>
                <w:bCs/>
                <w:sz w:val="16"/>
                <w:szCs w:val="16"/>
                <w:lang w:eastAsia="es-MX"/>
              </w:rPr>
            </w:pPr>
            <w:r w:rsidRPr="00CE29EF">
              <w:rPr>
                <w:rFonts w:ascii="Arial" w:hAnsi="Arial" w:cs="Arial"/>
                <w:b/>
                <w:bCs/>
                <w:sz w:val="16"/>
                <w:szCs w:val="16"/>
                <w:lang w:eastAsia="es-MX"/>
              </w:rPr>
              <w:t>al año</w:t>
            </w:r>
          </w:p>
        </w:tc>
        <w:tc>
          <w:tcPr>
            <w:tcW w:w="461" w:type="dxa"/>
            <w:tcBorders>
              <w:top w:val="nil"/>
              <w:left w:val="nil"/>
              <w:bottom w:val="single" w:sz="8" w:space="0" w:color="auto"/>
              <w:right w:val="single" w:sz="4" w:space="0" w:color="auto"/>
            </w:tcBorders>
            <w:shd w:val="clear" w:color="000000" w:fill="A9D08E"/>
            <w:noWrap/>
            <w:vAlign w:val="center"/>
            <w:hideMark/>
          </w:tcPr>
          <w:p w14:paraId="275B8040" w14:textId="77777777" w:rsidR="00034C35" w:rsidRPr="00CE29EF" w:rsidRDefault="00034C35" w:rsidP="00034C35">
            <w:pPr>
              <w:rPr>
                <w:rFonts w:ascii="Arial" w:hAnsi="Arial" w:cs="Arial"/>
                <w:sz w:val="16"/>
                <w:szCs w:val="16"/>
                <w:lang w:eastAsia="es-MX"/>
              </w:rPr>
            </w:pPr>
            <w:r w:rsidRPr="00CE29EF">
              <w:rPr>
                <w:rFonts w:ascii="Arial" w:hAnsi="Arial" w:cs="Arial"/>
                <w:sz w:val="16"/>
                <w:szCs w:val="16"/>
                <w:lang w:eastAsia="es-MX"/>
              </w:rPr>
              <w:t>Ene</w:t>
            </w:r>
          </w:p>
        </w:tc>
        <w:tc>
          <w:tcPr>
            <w:tcW w:w="451" w:type="dxa"/>
            <w:tcBorders>
              <w:top w:val="nil"/>
              <w:left w:val="nil"/>
              <w:bottom w:val="single" w:sz="8" w:space="0" w:color="auto"/>
              <w:right w:val="single" w:sz="4" w:space="0" w:color="auto"/>
            </w:tcBorders>
            <w:shd w:val="clear" w:color="000000" w:fill="A9D08E"/>
            <w:noWrap/>
            <w:vAlign w:val="center"/>
            <w:hideMark/>
          </w:tcPr>
          <w:p w14:paraId="7C53D49D" w14:textId="77777777" w:rsidR="00034C35" w:rsidRPr="00CE29EF" w:rsidRDefault="00034C35" w:rsidP="00034C35">
            <w:pPr>
              <w:rPr>
                <w:rFonts w:ascii="Arial" w:hAnsi="Arial" w:cs="Arial"/>
                <w:sz w:val="16"/>
                <w:szCs w:val="16"/>
                <w:lang w:eastAsia="es-MX"/>
              </w:rPr>
            </w:pPr>
            <w:r w:rsidRPr="00CE29EF">
              <w:rPr>
                <w:rFonts w:ascii="Arial" w:hAnsi="Arial" w:cs="Arial"/>
                <w:sz w:val="16"/>
                <w:szCs w:val="16"/>
                <w:lang w:eastAsia="es-MX"/>
              </w:rPr>
              <w:t>Feb</w:t>
            </w:r>
          </w:p>
        </w:tc>
        <w:tc>
          <w:tcPr>
            <w:tcW w:w="450" w:type="dxa"/>
            <w:tcBorders>
              <w:top w:val="nil"/>
              <w:left w:val="nil"/>
              <w:bottom w:val="single" w:sz="8" w:space="0" w:color="auto"/>
              <w:right w:val="single" w:sz="4" w:space="0" w:color="auto"/>
            </w:tcBorders>
            <w:shd w:val="clear" w:color="000000" w:fill="A9D08E"/>
            <w:noWrap/>
            <w:vAlign w:val="center"/>
            <w:hideMark/>
          </w:tcPr>
          <w:p w14:paraId="3710822C" w14:textId="77777777" w:rsidR="00034C35" w:rsidRPr="00CE29EF" w:rsidRDefault="00034C35" w:rsidP="00034C35">
            <w:pPr>
              <w:rPr>
                <w:rFonts w:ascii="Arial" w:hAnsi="Arial" w:cs="Arial"/>
                <w:sz w:val="16"/>
                <w:szCs w:val="16"/>
                <w:lang w:eastAsia="es-MX"/>
              </w:rPr>
            </w:pPr>
            <w:r w:rsidRPr="00CE29EF">
              <w:rPr>
                <w:rFonts w:ascii="Arial" w:hAnsi="Arial" w:cs="Arial"/>
                <w:sz w:val="16"/>
                <w:szCs w:val="16"/>
                <w:lang w:eastAsia="es-MX"/>
              </w:rPr>
              <w:t>Mar</w:t>
            </w:r>
          </w:p>
        </w:tc>
        <w:tc>
          <w:tcPr>
            <w:tcW w:w="421" w:type="dxa"/>
            <w:tcBorders>
              <w:top w:val="nil"/>
              <w:left w:val="nil"/>
              <w:bottom w:val="single" w:sz="8" w:space="0" w:color="auto"/>
              <w:right w:val="single" w:sz="4" w:space="0" w:color="auto"/>
            </w:tcBorders>
            <w:shd w:val="clear" w:color="000000" w:fill="A9D08E"/>
            <w:noWrap/>
            <w:vAlign w:val="center"/>
            <w:hideMark/>
          </w:tcPr>
          <w:p w14:paraId="0F5EA47C" w14:textId="77777777" w:rsidR="00034C35" w:rsidRPr="00CE29EF" w:rsidRDefault="00034C35" w:rsidP="00034C35">
            <w:pPr>
              <w:rPr>
                <w:rFonts w:ascii="Arial" w:hAnsi="Arial" w:cs="Arial"/>
                <w:sz w:val="16"/>
                <w:szCs w:val="16"/>
                <w:lang w:eastAsia="es-MX"/>
              </w:rPr>
            </w:pPr>
            <w:r w:rsidRPr="00CE29EF">
              <w:rPr>
                <w:rFonts w:ascii="Arial" w:hAnsi="Arial" w:cs="Arial"/>
                <w:sz w:val="16"/>
                <w:szCs w:val="16"/>
                <w:lang w:eastAsia="es-MX"/>
              </w:rPr>
              <w:t>Abr</w:t>
            </w:r>
          </w:p>
        </w:tc>
        <w:tc>
          <w:tcPr>
            <w:tcW w:w="481" w:type="dxa"/>
            <w:tcBorders>
              <w:top w:val="nil"/>
              <w:left w:val="nil"/>
              <w:bottom w:val="single" w:sz="8" w:space="0" w:color="auto"/>
              <w:right w:val="single" w:sz="4" w:space="0" w:color="auto"/>
            </w:tcBorders>
            <w:shd w:val="clear" w:color="000000" w:fill="A9D08E"/>
            <w:noWrap/>
            <w:vAlign w:val="center"/>
            <w:hideMark/>
          </w:tcPr>
          <w:p w14:paraId="3CD8DC00" w14:textId="77777777" w:rsidR="00034C35" w:rsidRPr="00CE29EF" w:rsidRDefault="00034C35" w:rsidP="00034C35">
            <w:pPr>
              <w:rPr>
                <w:rFonts w:ascii="Arial" w:hAnsi="Arial" w:cs="Arial"/>
                <w:sz w:val="16"/>
                <w:szCs w:val="16"/>
                <w:lang w:eastAsia="es-MX"/>
              </w:rPr>
            </w:pPr>
            <w:proofErr w:type="spellStart"/>
            <w:r w:rsidRPr="00CE29EF">
              <w:rPr>
                <w:rFonts w:ascii="Arial" w:hAnsi="Arial" w:cs="Arial"/>
                <w:sz w:val="16"/>
                <w:szCs w:val="16"/>
                <w:lang w:eastAsia="es-MX"/>
              </w:rPr>
              <w:t>May</w:t>
            </w:r>
            <w:proofErr w:type="spellEnd"/>
          </w:p>
        </w:tc>
        <w:tc>
          <w:tcPr>
            <w:tcW w:w="431" w:type="dxa"/>
            <w:tcBorders>
              <w:top w:val="nil"/>
              <w:left w:val="nil"/>
              <w:bottom w:val="single" w:sz="8" w:space="0" w:color="auto"/>
              <w:right w:val="single" w:sz="4" w:space="0" w:color="auto"/>
            </w:tcBorders>
            <w:shd w:val="clear" w:color="000000" w:fill="A9D08E"/>
            <w:noWrap/>
            <w:vAlign w:val="center"/>
            <w:hideMark/>
          </w:tcPr>
          <w:p w14:paraId="667CB341" w14:textId="77777777" w:rsidR="00034C35" w:rsidRPr="00CE29EF" w:rsidRDefault="00034C35" w:rsidP="00034C35">
            <w:pPr>
              <w:rPr>
                <w:rFonts w:ascii="Arial" w:hAnsi="Arial" w:cs="Arial"/>
                <w:sz w:val="16"/>
                <w:szCs w:val="16"/>
                <w:lang w:eastAsia="es-MX"/>
              </w:rPr>
            </w:pPr>
            <w:r w:rsidRPr="00CE29EF">
              <w:rPr>
                <w:rFonts w:ascii="Arial" w:hAnsi="Arial" w:cs="Arial"/>
                <w:sz w:val="16"/>
                <w:szCs w:val="16"/>
                <w:lang w:eastAsia="es-MX"/>
              </w:rPr>
              <w:t>Jun</w:t>
            </w:r>
          </w:p>
        </w:tc>
        <w:tc>
          <w:tcPr>
            <w:tcW w:w="371" w:type="dxa"/>
            <w:tcBorders>
              <w:top w:val="nil"/>
              <w:left w:val="nil"/>
              <w:bottom w:val="single" w:sz="8" w:space="0" w:color="auto"/>
              <w:right w:val="single" w:sz="4" w:space="0" w:color="auto"/>
            </w:tcBorders>
            <w:shd w:val="clear" w:color="000000" w:fill="A9D08E"/>
            <w:noWrap/>
            <w:vAlign w:val="center"/>
            <w:hideMark/>
          </w:tcPr>
          <w:p w14:paraId="58F5BAD9" w14:textId="77777777" w:rsidR="00034C35" w:rsidRPr="00CE29EF" w:rsidRDefault="00034C35" w:rsidP="00034C35">
            <w:pPr>
              <w:rPr>
                <w:rFonts w:ascii="Arial" w:hAnsi="Arial" w:cs="Arial"/>
                <w:sz w:val="16"/>
                <w:szCs w:val="16"/>
                <w:lang w:eastAsia="es-MX"/>
              </w:rPr>
            </w:pPr>
            <w:r w:rsidRPr="00CE29EF">
              <w:rPr>
                <w:rFonts w:ascii="Arial" w:hAnsi="Arial" w:cs="Arial"/>
                <w:sz w:val="16"/>
                <w:szCs w:val="16"/>
                <w:lang w:eastAsia="es-MX"/>
              </w:rPr>
              <w:t>Jul</w:t>
            </w:r>
          </w:p>
        </w:tc>
        <w:tc>
          <w:tcPr>
            <w:tcW w:w="461" w:type="dxa"/>
            <w:tcBorders>
              <w:top w:val="nil"/>
              <w:left w:val="nil"/>
              <w:bottom w:val="single" w:sz="8" w:space="0" w:color="auto"/>
              <w:right w:val="single" w:sz="4" w:space="0" w:color="auto"/>
            </w:tcBorders>
            <w:shd w:val="clear" w:color="000000" w:fill="A9D08E"/>
            <w:noWrap/>
            <w:vAlign w:val="center"/>
            <w:hideMark/>
          </w:tcPr>
          <w:p w14:paraId="660E08CC" w14:textId="77777777" w:rsidR="00034C35" w:rsidRPr="00CE29EF" w:rsidRDefault="00034C35" w:rsidP="00034C35">
            <w:pPr>
              <w:rPr>
                <w:rFonts w:ascii="Arial" w:hAnsi="Arial" w:cs="Arial"/>
                <w:sz w:val="16"/>
                <w:szCs w:val="16"/>
                <w:lang w:eastAsia="es-MX"/>
              </w:rPr>
            </w:pPr>
            <w:proofErr w:type="spellStart"/>
            <w:r w:rsidRPr="00CE29EF">
              <w:rPr>
                <w:rFonts w:ascii="Arial" w:hAnsi="Arial" w:cs="Arial"/>
                <w:sz w:val="16"/>
                <w:szCs w:val="16"/>
                <w:lang w:eastAsia="es-MX"/>
              </w:rPr>
              <w:t>Ago</w:t>
            </w:r>
            <w:proofErr w:type="spellEnd"/>
          </w:p>
        </w:tc>
        <w:tc>
          <w:tcPr>
            <w:tcW w:w="461" w:type="dxa"/>
            <w:tcBorders>
              <w:top w:val="nil"/>
              <w:left w:val="nil"/>
              <w:bottom w:val="single" w:sz="8" w:space="0" w:color="auto"/>
              <w:right w:val="single" w:sz="4" w:space="0" w:color="auto"/>
            </w:tcBorders>
            <w:shd w:val="clear" w:color="000000" w:fill="A9D08E"/>
            <w:noWrap/>
            <w:vAlign w:val="center"/>
            <w:hideMark/>
          </w:tcPr>
          <w:p w14:paraId="43745E83" w14:textId="77777777" w:rsidR="00034C35" w:rsidRPr="00CE29EF" w:rsidRDefault="00034C35" w:rsidP="00034C35">
            <w:pPr>
              <w:rPr>
                <w:rFonts w:ascii="Arial" w:hAnsi="Arial" w:cs="Arial"/>
                <w:sz w:val="16"/>
                <w:szCs w:val="16"/>
                <w:lang w:eastAsia="es-MX"/>
              </w:rPr>
            </w:pPr>
            <w:proofErr w:type="spellStart"/>
            <w:r w:rsidRPr="00CE29EF">
              <w:rPr>
                <w:rFonts w:ascii="Arial" w:hAnsi="Arial" w:cs="Arial"/>
                <w:sz w:val="16"/>
                <w:szCs w:val="16"/>
                <w:lang w:eastAsia="es-MX"/>
              </w:rPr>
              <w:t>Sep</w:t>
            </w:r>
            <w:proofErr w:type="spellEnd"/>
          </w:p>
        </w:tc>
        <w:tc>
          <w:tcPr>
            <w:tcW w:w="421" w:type="dxa"/>
            <w:tcBorders>
              <w:top w:val="nil"/>
              <w:left w:val="nil"/>
              <w:bottom w:val="single" w:sz="8" w:space="0" w:color="auto"/>
              <w:right w:val="single" w:sz="4" w:space="0" w:color="auto"/>
            </w:tcBorders>
            <w:shd w:val="clear" w:color="000000" w:fill="A9D08E"/>
            <w:noWrap/>
            <w:vAlign w:val="center"/>
            <w:hideMark/>
          </w:tcPr>
          <w:p w14:paraId="625AB0B6" w14:textId="77777777" w:rsidR="00034C35" w:rsidRPr="00CE29EF" w:rsidRDefault="00034C35" w:rsidP="00034C35">
            <w:pPr>
              <w:rPr>
                <w:rFonts w:ascii="Arial" w:hAnsi="Arial" w:cs="Arial"/>
                <w:sz w:val="16"/>
                <w:szCs w:val="16"/>
                <w:lang w:eastAsia="es-MX"/>
              </w:rPr>
            </w:pPr>
            <w:r w:rsidRPr="00CE29EF">
              <w:rPr>
                <w:rFonts w:ascii="Arial" w:hAnsi="Arial" w:cs="Arial"/>
                <w:sz w:val="16"/>
                <w:szCs w:val="16"/>
                <w:lang w:eastAsia="es-MX"/>
              </w:rPr>
              <w:t>Oct</w:t>
            </w:r>
          </w:p>
        </w:tc>
        <w:tc>
          <w:tcPr>
            <w:tcW w:w="461" w:type="dxa"/>
            <w:tcBorders>
              <w:top w:val="nil"/>
              <w:left w:val="nil"/>
              <w:bottom w:val="single" w:sz="8" w:space="0" w:color="auto"/>
              <w:right w:val="single" w:sz="4" w:space="0" w:color="auto"/>
            </w:tcBorders>
            <w:shd w:val="clear" w:color="000000" w:fill="A9D08E"/>
            <w:noWrap/>
            <w:vAlign w:val="center"/>
            <w:hideMark/>
          </w:tcPr>
          <w:p w14:paraId="4C3A3040" w14:textId="77777777" w:rsidR="00034C35" w:rsidRPr="00CE29EF" w:rsidRDefault="00034C35" w:rsidP="00034C35">
            <w:pPr>
              <w:rPr>
                <w:rFonts w:ascii="Arial" w:hAnsi="Arial" w:cs="Arial"/>
                <w:sz w:val="16"/>
                <w:szCs w:val="16"/>
                <w:lang w:eastAsia="es-MX"/>
              </w:rPr>
            </w:pPr>
            <w:r w:rsidRPr="00CE29EF">
              <w:rPr>
                <w:rFonts w:ascii="Arial" w:hAnsi="Arial" w:cs="Arial"/>
                <w:sz w:val="16"/>
                <w:szCs w:val="16"/>
                <w:lang w:eastAsia="es-MX"/>
              </w:rPr>
              <w:t>Nov</w:t>
            </w:r>
          </w:p>
        </w:tc>
        <w:tc>
          <w:tcPr>
            <w:tcW w:w="400" w:type="dxa"/>
            <w:tcBorders>
              <w:top w:val="nil"/>
              <w:left w:val="nil"/>
              <w:bottom w:val="single" w:sz="8" w:space="0" w:color="auto"/>
              <w:right w:val="single" w:sz="4" w:space="0" w:color="auto"/>
            </w:tcBorders>
            <w:shd w:val="clear" w:color="000000" w:fill="A9D08E"/>
            <w:noWrap/>
            <w:vAlign w:val="center"/>
            <w:hideMark/>
          </w:tcPr>
          <w:p w14:paraId="6F59E3EF" w14:textId="77777777" w:rsidR="00034C35" w:rsidRPr="00CE29EF" w:rsidRDefault="00034C35" w:rsidP="00034C35">
            <w:pPr>
              <w:rPr>
                <w:rFonts w:ascii="Arial" w:hAnsi="Arial" w:cs="Arial"/>
                <w:sz w:val="16"/>
                <w:szCs w:val="16"/>
                <w:lang w:eastAsia="es-MX"/>
              </w:rPr>
            </w:pPr>
            <w:r w:rsidRPr="00CE29EF">
              <w:rPr>
                <w:rFonts w:ascii="Arial" w:hAnsi="Arial" w:cs="Arial"/>
                <w:sz w:val="16"/>
                <w:szCs w:val="16"/>
                <w:lang w:eastAsia="es-MX"/>
              </w:rPr>
              <w:t>Dic</w:t>
            </w:r>
          </w:p>
        </w:tc>
        <w:tc>
          <w:tcPr>
            <w:tcW w:w="889" w:type="dxa"/>
            <w:vMerge/>
            <w:tcBorders>
              <w:top w:val="single" w:sz="8" w:space="0" w:color="auto"/>
              <w:left w:val="single" w:sz="4" w:space="0" w:color="auto"/>
              <w:bottom w:val="single" w:sz="8" w:space="0" w:color="000000"/>
              <w:right w:val="single" w:sz="8" w:space="0" w:color="auto"/>
            </w:tcBorders>
            <w:vAlign w:val="center"/>
            <w:hideMark/>
          </w:tcPr>
          <w:p w14:paraId="668A3C1C" w14:textId="77777777" w:rsidR="00034C35" w:rsidRPr="00CE29EF" w:rsidRDefault="00034C35" w:rsidP="00034C35">
            <w:pPr>
              <w:rPr>
                <w:rFonts w:ascii="Arial Narrow" w:hAnsi="Arial Narrow" w:cs="Calibri"/>
                <w:b/>
                <w:bCs/>
                <w:i/>
                <w:iCs/>
                <w:color w:val="FFFFFF"/>
                <w:sz w:val="16"/>
                <w:szCs w:val="16"/>
                <w:lang w:eastAsia="es-MX"/>
              </w:rPr>
            </w:pPr>
          </w:p>
        </w:tc>
      </w:tr>
      <w:tr w:rsidR="00034C35" w:rsidRPr="00CE29EF" w14:paraId="703B74C6" w14:textId="77777777" w:rsidTr="00034C35">
        <w:trPr>
          <w:trHeight w:val="300"/>
        </w:trPr>
        <w:tc>
          <w:tcPr>
            <w:tcW w:w="5104" w:type="dxa"/>
            <w:tcBorders>
              <w:top w:val="nil"/>
              <w:left w:val="nil"/>
              <w:bottom w:val="single" w:sz="4" w:space="0" w:color="auto"/>
              <w:right w:val="nil"/>
            </w:tcBorders>
            <w:shd w:val="clear" w:color="auto" w:fill="auto"/>
            <w:noWrap/>
            <w:vAlign w:val="bottom"/>
            <w:hideMark/>
          </w:tcPr>
          <w:p w14:paraId="521180C1" w14:textId="77777777" w:rsidR="00034C35" w:rsidRPr="00CE29EF" w:rsidRDefault="00034C35" w:rsidP="00034C35">
            <w:pPr>
              <w:rPr>
                <w:rFonts w:ascii="Arial" w:hAnsi="Arial" w:cs="Arial"/>
                <w:sz w:val="16"/>
                <w:szCs w:val="16"/>
                <w:lang w:eastAsia="es-MX"/>
              </w:rPr>
            </w:pPr>
          </w:p>
        </w:tc>
        <w:tc>
          <w:tcPr>
            <w:tcW w:w="1701" w:type="dxa"/>
            <w:tcBorders>
              <w:top w:val="nil"/>
              <w:left w:val="nil"/>
              <w:bottom w:val="single" w:sz="4" w:space="0" w:color="auto"/>
              <w:right w:val="nil"/>
            </w:tcBorders>
            <w:shd w:val="clear" w:color="auto" w:fill="auto"/>
            <w:noWrap/>
            <w:vAlign w:val="bottom"/>
            <w:hideMark/>
          </w:tcPr>
          <w:p w14:paraId="04854B80" w14:textId="77777777" w:rsidR="00034C35" w:rsidRPr="00CE29EF" w:rsidRDefault="00034C35" w:rsidP="00034C35">
            <w:pPr>
              <w:rPr>
                <w:sz w:val="20"/>
                <w:szCs w:val="20"/>
                <w:lang w:eastAsia="es-MX"/>
              </w:rPr>
            </w:pPr>
          </w:p>
        </w:tc>
        <w:tc>
          <w:tcPr>
            <w:tcW w:w="1354" w:type="dxa"/>
            <w:tcBorders>
              <w:top w:val="nil"/>
              <w:left w:val="nil"/>
              <w:bottom w:val="single" w:sz="4" w:space="0" w:color="auto"/>
              <w:right w:val="nil"/>
            </w:tcBorders>
            <w:shd w:val="clear" w:color="auto" w:fill="auto"/>
            <w:noWrap/>
            <w:vAlign w:val="bottom"/>
            <w:hideMark/>
          </w:tcPr>
          <w:p w14:paraId="08AE29BF" w14:textId="77777777" w:rsidR="00034C35" w:rsidRPr="00CE29EF" w:rsidRDefault="00034C35" w:rsidP="00034C35">
            <w:pPr>
              <w:rPr>
                <w:sz w:val="20"/>
                <w:szCs w:val="20"/>
                <w:lang w:eastAsia="es-MX"/>
              </w:rPr>
            </w:pPr>
          </w:p>
        </w:tc>
        <w:tc>
          <w:tcPr>
            <w:tcW w:w="461" w:type="dxa"/>
            <w:tcBorders>
              <w:top w:val="nil"/>
              <w:left w:val="nil"/>
              <w:bottom w:val="single" w:sz="4" w:space="0" w:color="auto"/>
              <w:right w:val="nil"/>
            </w:tcBorders>
            <w:shd w:val="clear" w:color="auto" w:fill="auto"/>
            <w:noWrap/>
            <w:vAlign w:val="bottom"/>
            <w:hideMark/>
          </w:tcPr>
          <w:p w14:paraId="1C84395D" w14:textId="77777777" w:rsidR="00034C35" w:rsidRPr="00CE29EF" w:rsidRDefault="00034C35" w:rsidP="00034C35">
            <w:pPr>
              <w:rPr>
                <w:sz w:val="20"/>
                <w:szCs w:val="20"/>
                <w:lang w:eastAsia="es-MX"/>
              </w:rPr>
            </w:pPr>
          </w:p>
        </w:tc>
        <w:tc>
          <w:tcPr>
            <w:tcW w:w="451" w:type="dxa"/>
            <w:tcBorders>
              <w:top w:val="nil"/>
              <w:left w:val="nil"/>
              <w:bottom w:val="single" w:sz="4" w:space="0" w:color="auto"/>
              <w:right w:val="nil"/>
            </w:tcBorders>
            <w:shd w:val="clear" w:color="auto" w:fill="auto"/>
            <w:noWrap/>
            <w:vAlign w:val="bottom"/>
            <w:hideMark/>
          </w:tcPr>
          <w:p w14:paraId="17996860" w14:textId="77777777" w:rsidR="00034C35" w:rsidRPr="00CE29EF" w:rsidRDefault="00034C35" w:rsidP="00034C35">
            <w:pPr>
              <w:rPr>
                <w:sz w:val="20"/>
                <w:szCs w:val="20"/>
                <w:lang w:eastAsia="es-MX"/>
              </w:rPr>
            </w:pPr>
          </w:p>
        </w:tc>
        <w:tc>
          <w:tcPr>
            <w:tcW w:w="450" w:type="dxa"/>
            <w:tcBorders>
              <w:top w:val="nil"/>
              <w:left w:val="nil"/>
              <w:bottom w:val="single" w:sz="4" w:space="0" w:color="auto"/>
              <w:right w:val="nil"/>
            </w:tcBorders>
            <w:shd w:val="clear" w:color="auto" w:fill="auto"/>
            <w:noWrap/>
            <w:vAlign w:val="bottom"/>
            <w:hideMark/>
          </w:tcPr>
          <w:p w14:paraId="7345D834" w14:textId="77777777" w:rsidR="00034C35" w:rsidRPr="00CE29EF" w:rsidRDefault="00034C35" w:rsidP="00034C35">
            <w:pPr>
              <w:rPr>
                <w:sz w:val="20"/>
                <w:szCs w:val="20"/>
                <w:lang w:eastAsia="es-MX"/>
              </w:rPr>
            </w:pPr>
          </w:p>
        </w:tc>
        <w:tc>
          <w:tcPr>
            <w:tcW w:w="421" w:type="dxa"/>
            <w:tcBorders>
              <w:top w:val="nil"/>
              <w:left w:val="nil"/>
              <w:bottom w:val="single" w:sz="4" w:space="0" w:color="auto"/>
              <w:right w:val="nil"/>
            </w:tcBorders>
            <w:shd w:val="clear" w:color="auto" w:fill="auto"/>
            <w:noWrap/>
            <w:vAlign w:val="bottom"/>
            <w:hideMark/>
          </w:tcPr>
          <w:p w14:paraId="59843EF8" w14:textId="77777777" w:rsidR="00034C35" w:rsidRPr="00CE29EF" w:rsidRDefault="00034C35" w:rsidP="00034C35">
            <w:pPr>
              <w:rPr>
                <w:sz w:val="20"/>
                <w:szCs w:val="20"/>
                <w:lang w:eastAsia="es-MX"/>
              </w:rPr>
            </w:pPr>
          </w:p>
        </w:tc>
        <w:tc>
          <w:tcPr>
            <w:tcW w:w="481" w:type="dxa"/>
            <w:tcBorders>
              <w:top w:val="nil"/>
              <w:left w:val="nil"/>
              <w:bottom w:val="single" w:sz="4" w:space="0" w:color="auto"/>
              <w:right w:val="nil"/>
            </w:tcBorders>
            <w:shd w:val="clear" w:color="auto" w:fill="auto"/>
            <w:noWrap/>
            <w:vAlign w:val="bottom"/>
            <w:hideMark/>
          </w:tcPr>
          <w:p w14:paraId="4170A881" w14:textId="77777777" w:rsidR="00034C35" w:rsidRPr="00CE29EF" w:rsidRDefault="00034C35" w:rsidP="00034C35">
            <w:pPr>
              <w:rPr>
                <w:sz w:val="20"/>
                <w:szCs w:val="20"/>
                <w:lang w:eastAsia="es-MX"/>
              </w:rPr>
            </w:pPr>
          </w:p>
        </w:tc>
        <w:tc>
          <w:tcPr>
            <w:tcW w:w="431" w:type="dxa"/>
            <w:tcBorders>
              <w:top w:val="nil"/>
              <w:left w:val="nil"/>
              <w:bottom w:val="single" w:sz="4" w:space="0" w:color="auto"/>
              <w:right w:val="nil"/>
            </w:tcBorders>
            <w:shd w:val="clear" w:color="auto" w:fill="auto"/>
            <w:noWrap/>
            <w:vAlign w:val="bottom"/>
            <w:hideMark/>
          </w:tcPr>
          <w:p w14:paraId="19FD32BC" w14:textId="77777777" w:rsidR="00034C35" w:rsidRPr="00CE29EF" w:rsidRDefault="00034C35" w:rsidP="00034C35">
            <w:pPr>
              <w:rPr>
                <w:sz w:val="20"/>
                <w:szCs w:val="20"/>
                <w:lang w:eastAsia="es-MX"/>
              </w:rPr>
            </w:pPr>
          </w:p>
        </w:tc>
        <w:tc>
          <w:tcPr>
            <w:tcW w:w="371" w:type="dxa"/>
            <w:tcBorders>
              <w:top w:val="nil"/>
              <w:left w:val="nil"/>
              <w:bottom w:val="single" w:sz="4" w:space="0" w:color="auto"/>
              <w:right w:val="nil"/>
            </w:tcBorders>
            <w:shd w:val="clear" w:color="auto" w:fill="auto"/>
            <w:noWrap/>
            <w:vAlign w:val="bottom"/>
            <w:hideMark/>
          </w:tcPr>
          <w:p w14:paraId="21900FEB" w14:textId="77777777" w:rsidR="00034C35" w:rsidRPr="00CE29EF" w:rsidRDefault="00034C35" w:rsidP="00034C35">
            <w:pPr>
              <w:rPr>
                <w:sz w:val="20"/>
                <w:szCs w:val="20"/>
                <w:lang w:eastAsia="es-MX"/>
              </w:rPr>
            </w:pPr>
          </w:p>
        </w:tc>
        <w:tc>
          <w:tcPr>
            <w:tcW w:w="461" w:type="dxa"/>
            <w:tcBorders>
              <w:top w:val="nil"/>
              <w:left w:val="nil"/>
              <w:bottom w:val="single" w:sz="4" w:space="0" w:color="auto"/>
              <w:right w:val="nil"/>
            </w:tcBorders>
            <w:shd w:val="clear" w:color="auto" w:fill="auto"/>
            <w:noWrap/>
            <w:vAlign w:val="bottom"/>
            <w:hideMark/>
          </w:tcPr>
          <w:p w14:paraId="2EBF7800" w14:textId="77777777" w:rsidR="00034C35" w:rsidRPr="00CE29EF" w:rsidRDefault="00034C35" w:rsidP="00034C35">
            <w:pPr>
              <w:rPr>
                <w:sz w:val="20"/>
                <w:szCs w:val="20"/>
                <w:lang w:eastAsia="es-MX"/>
              </w:rPr>
            </w:pPr>
          </w:p>
        </w:tc>
        <w:tc>
          <w:tcPr>
            <w:tcW w:w="461" w:type="dxa"/>
            <w:tcBorders>
              <w:top w:val="nil"/>
              <w:left w:val="nil"/>
              <w:bottom w:val="single" w:sz="4" w:space="0" w:color="auto"/>
              <w:right w:val="nil"/>
            </w:tcBorders>
            <w:shd w:val="clear" w:color="auto" w:fill="auto"/>
            <w:noWrap/>
            <w:vAlign w:val="bottom"/>
            <w:hideMark/>
          </w:tcPr>
          <w:p w14:paraId="026B5260" w14:textId="77777777" w:rsidR="00034C35" w:rsidRPr="00CE29EF" w:rsidRDefault="00034C35" w:rsidP="00034C35">
            <w:pPr>
              <w:rPr>
                <w:sz w:val="20"/>
                <w:szCs w:val="20"/>
                <w:lang w:eastAsia="es-MX"/>
              </w:rPr>
            </w:pPr>
          </w:p>
        </w:tc>
        <w:tc>
          <w:tcPr>
            <w:tcW w:w="421" w:type="dxa"/>
            <w:tcBorders>
              <w:top w:val="nil"/>
              <w:left w:val="nil"/>
              <w:bottom w:val="single" w:sz="4" w:space="0" w:color="auto"/>
              <w:right w:val="nil"/>
            </w:tcBorders>
            <w:shd w:val="clear" w:color="auto" w:fill="auto"/>
            <w:noWrap/>
            <w:vAlign w:val="bottom"/>
            <w:hideMark/>
          </w:tcPr>
          <w:p w14:paraId="6A43CD18" w14:textId="77777777" w:rsidR="00034C35" w:rsidRPr="00CE29EF" w:rsidRDefault="00034C35" w:rsidP="00034C35">
            <w:pPr>
              <w:rPr>
                <w:sz w:val="20"/>
                <w:szCs w:val="20"/>
                <w:lang w:eastAsia="es-MX"/>
              </w:rPr>
            </w:pPr>
          </w:p>
        </w:tc>
        <w:tc>
          <w:tcPr>
            <w:tcW w:w="461" w:type="dxa"/>
            <w:tcBorders>
              <w:top w:val="nil"/>
              <w:left w:val="nil"/>
              <w:bottom w:val="single" w:sz="4" w:space="0" w:color="auto"/>
              <w:right w:val="nil"/>
            </w:tcBorders>
            <w:shd w:val="clear" w:color="auto" w:fill="auto"/>
            <w:noWrap/>
            <w:vAlign w:val="bottom"/>
            <w:hideMark/>
          </w:tcPr>
          <w:p w14:paraId="461FEF9B" w14:textId="77777777" w:rsidR="00034C35" w:rsidRPr="00CE29EF" w:rsidRDefault="00034C35" w:rsidP="00034C35">
            <w:pPr>
              <w:rPr>
                <w:sz w:val="20"/>
                <w:szCs w:val="20"/>
                <w:lang w:eastAsia="es-MX"/>
              </w:rPr>
            </w:pPr>
          </w:p>
        </w:tc>
        <w:tc>
          <w:tcPr>
            <w:tcW w:w="400" w:type="dxa"/>
            <w:tcBorders>
              <w:top w:val="nil"/>
              <w:left w:val="nil"/>
              <w:bottom w:val="single" w:sz="4" w:space="0" w:color="auto"/>
              <w:right w:val="nil"/>
            </w:tcBorders>
            <w:shd w:val="clear" w:color="auto" w:fill="auto"/>
            <w:noWrap/>
            <w:vAlign w:val="bottom"/>
            <w:hideMark/>
          </w:tcPr>
          <w:p w14:paraId="5237EEA4" w14:textId="77777777" w:rsidR="00034C35" w:rsidRPr="00CE29EF" w:rsidRDefault="00034C35" w:rsidP="00034C35">
            <w:pPr>
              <w:rPr>
                <w:sz w:val="20"/>
                <w:szCs w:val="20"/>
                <w:lang w:eastAsia="es-MX"/>
              </w:rPr>
            </w:pPr>
          </w:p>
        </w:tc>
        <w:tc>
          <w:tcPr>
            <w:tcW w:w="889" w:type="dxa"/>
            <w:tcBorders>
              <w:top w:val="nil"/>
              <w:left w:val="nil"/>
              <w:bottom w:val="single" w:sz="4" w:space="0" w:color="auto"/>
              <w:right w:val="nil"/>
            </w:tcBorders>
            <w:shd w:val="clear" w:color="auto" w:fill="auto"/>
            <w:noWrap/>
            <w:vAlign w:val="bottom"/>
            <w:hideMark/>
          </w:tcPr>
          <w:p w14:paraId="46CAE18B" w14:textId="77777777" w:rsidR="00034C35" w:rsidRPr="00CE29EF" w:rsidRDefault="00034C35" w:rsidP="00034C35">
            <w:pPr>
              <w:rPr>
                <w:sz w:val="20"/>
                <w:szCs w:val="20"/>
                <w:lang w:eastAsia="es-MX"/>
              </w:rPr>
            </w:pPr>
          </w:p>
        </w:tc>
      </w:tr>
      <w:tr w:rsidR="00034C35" w:rsidRPr="00CE29EF" w14:paraId="467A9084" w14:textId="77777777" w:rsidTr="00034C35">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C39F"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 xml:space="preserve">Atención a Fenómeno Sanitario </w:t>
            </w:r>
            <w:proofErr w:type="spellStart"/>
            <w:r w:rsidRPr="00CE29EF">
              <w:rPr>
                <w:rFonts w:ascii="Arial" w:hAnsi="Arial" w:cs="Arial"/>
                <w:color w:val="000000"/>
                <w:sz w:val="16"/>
                <w:szCs w:val="16"/>
                <w:lang w:eastAsia="es-MX"/>
              </w:rPr>
              <w:t>Ecolog</w:t>
            </w:r>
            <w:proofErr w:type="spellEnd"/>
            <w:r w:rsidRPr="00CE29EF">
              <w:rPr>
                <w:rFonts w:ascii="Arial" w:hAnsi="Arial" w:cs="Arial"/>
                <w:color w:val="000000"/>
                <w:sz w:val="16"/>
                <w:szCs w:val="16"/>
                <w:lang w:eastAsia="es-MX"/>
              </w:rPr>
              <w:t>.</w:t>
            </w:r>
            <w:r>
              <w:rPr>
                <w:rFonts w:ascii="Arial" w:hAnsi="Arial" w:cs="Arial"/>
                <w:color w:val="000000"/>
                <w:sz w:val="16"/>
                <w:szCs w:val="16"/>
                <w:lang w:eastAsia="es-MX"/>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8C6F9F"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Varias</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12A2FDD5" w14:textId="77777777" w:rsidR="00034C35" w:rsidRPr="00CE29EF" w:rsidRDefault="00034C35" w:rsidP="00034C35">
            <w:pPr>
              <w:jc w:val="center"/>
              <w:rPr>
                <w:rFonts w:ascii="Arial" w:hAnsi="Arial" w:cs="Arial"/>
                <w:color w:val="000000"/>
                <w:sz w:val="16"/>
                <w:szCs w:val="16"/>
                <w:lang w:eastAsia="es-MX"/>
              </w:rPr>
            </w:pPr>
            <w:r>
              <w:rPr>
                <w:rFonts w:ascii="Arial" w:hAnsi="Arial" w:cs="Arial"/>
                <w:color w:val="000000"/>
                <w:sz w:val="16"/>
                <w:szCs w:val="16"/>
                <w:lang w:eastAsia="es-MX"/>
              </w:rPr>
              <w:t>50</w:t>
            </w:r>
          </w:p>
        </w:tc>
        <w:tc>
          <w:tcPr>
            <w:tcW w:w="461" w:type="dxa"/>
            <w:tcBorders>
              <w:top w:val="single" w:sz="4" w:space="0" w:color="auto"/>
              <w:left w:val="nil"/>
              <w:bottom w:val="single" w:sz="4" w:space="0" w:color="auto"/>
              <w:right w:val="single" w:sz="4" w:space="0" w:color="auto"/>
            </w:tcBorders>
            <w:shd w:val="clear" w:color="000000" w:fill="BFBFBF"/>
            <w:noWrap/>
            <w:vAlign w:val="center"/>
            <w:hideMark/>
          </w:tcPr>
          <w:p w14:paraId="11F08A68" w14:textId="77777777" w:rsidR="00034C35" w:rsidRPr="00CE29EF" w:rsidRDefault="00034C35" w:rsidP="00034C35">
            <w:pPr>
              <w:rPr>
                <w:rFonts w:ascii="Calibri" w:hAnsi="Calibri" w:cs="Calibri"/>
                <w:color w:val="FFFFFF"/>
                <w:sz w:val="16"/>
                <w:szCs w:val="16"/>
                <w:lang w:eastAsia="es-MX"/>
              </w:rPr>
            </w:pPr>
            <w:r w:rsidRPr="00CE29EF">
              <w:rPr>
                <w:rFonts w:ascii="Calibri" w:hAnsi="Calibri" w:cs="Calibri"/>
                <w:color w:val="FFFFFF"/>
                <w:sz w:val="16"/>
                <w:szCs w:val="16"/>
                <w:lang w:eastAsia="es-MX"/>
              </w:rPr>
              <w:t> </w:t>
            </w:r>
          </w:p>
        </w:tc>
        <w:tc>
          <w:tcPr>
            <w:tcW w:w="451" w:type="dxa"/>
            <w:tcBorders>
              <w:top w:val="single" w:sz="4" w:space="0" w:color="auto"/>
              <w:left w:val="nil"/>
              <w:bottom w:val="single" w:sz="4" w:space="0" w:color="auto"/>
              <w:right w:val="single" w:sz="4" w:space="0" w:color="auto"/>
            </w:tcBorders>
            <w:shd w:val="clear" w:color="000000" w:fill="BFBFBF"/>
            <w:noWrap/>
            <w:hideMark/>
          </w:tcPr>
          <w:p w14:paraId="53FA69D5" w14:textId="77777777" w:rsidR="00034C35" w:rsidRPr="00CE29EF" w:rsidRDefault="00034C35" w:rsidP="00034C35">
            <w:pPr>
              <w:rPr>
                <w:rFonts w:ascii="Calibri" w:hAnsi="Calibri" w:cs="Calibri"/>
                <w:color w:val="FFFFFF"/>
                <w:sz w:val="16"/>
                <w:szCs w:val="16"/>
                <w:lang w:eastAsia="es-MX"/>
              </w:rPr>
            </w:pPr>
            <w:r w:rsidRPr="00CE29EF">
              <w:rPr>
                <w:rFonts w:ascii="Calibri" w:hAnsi="Calibri" w:cs="Calibri"/>
                <w:color w:val="FFFFFF"/>
                <w:sz w:val="16"/>
                <w:szCs w:val="16"/>
                <w:lang w:eastAsia="es-MX"/>
              </w:rPr>
              <w:t> </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14:paraId="48BAF71B" w14:textId="77777777" w:rsidR="00034C35" w:rsidRPr="00CE29EF" w:rsidRDefault="00034C35" w:rsidP="00034C35">
            <w:pPr>
              <w:rPr>
                <w:rFonts w:ascii="Calibri" w:hAnsi="Calibri" w:cs="Calibri"/>
                <w:color w:val="FFFFFF"/>
                <w:sz w:val="16"/>
                <w:szCs w:val="16"/>
                <w:lang w:eastAsia="es-MX"/>
              </w:rPr>
            </w:pPr>
            <w:r w:rsidRPr="00CE29EF">
              <w:rPr>
                <w:rFonts w:ascii="Calibri" w:hAnsi="Calibri" w:cs="Calibri"/>
                <w:color w:val="FFFFFF"/>
                <w:sz w:val="16"/>
                <w:szCs w:val="16"/>
                <w:lang w:eastAsia="es-MX"/>
              </w:rPr>
              <w:t> </w:t>
            </w:r>
          </w:p>
        </w:tc>
        <w:tc>
          <w:tcPr>
            <w:tcW w:w="421" w:type="dxa"/>
            <w:tcBorders>
              <w:top w:val="single" w:sz="4" w:space="0" w:color="auto"/>
              <w:left w:val="nil"/>
              <w:bottom w:val="single" w:sz="4" w:space="0" w:color="auto"/>
              <w:right w:val="single" w:sz="4" w:space="0" w:color="auto"/>
            </w:tcBorders>
            <w:shd w:val="clear" w:color="000000" w:fill="BFBFBF"/>
            <w:noWrap/>
            <w:hideMark/>
          </w:tcPr>
          <w:p w14:paraId="47A6A1C5" w14:textId="77777777" w:rsidR="00034C35" w:rsidRPr="00CE29EF" w:rsidRDefault="00034C35" w:rsidP="00034C35">
            <w:pPr>
              <w:jc w:val="right"/>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81" w:type="dxa"/>
            <w:tcBorders>
              <w:top w:val="single" w:sz="4" w:space="0" w:color="auto"/>
              <w:left w:val="nil"/>
              <w:bottom w:val="single" w:sz="4" w:space="0" w:color="auto"/>
              <w:right w:val="single" w:sz="4" w:space="0" w:color="auto"/>
            </w:tcBorders>
            <w:shd w:val="clear" w:color="000000" w:fill="BFBFBF"/>
            <w:noWrap/>
            <w:hideMark/>
          </w:tcPr>
          <w:p w14:paraId="5E98F009"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31" w:type="dxa"/>
            <w:tcBorders>
              <w:top w:val="single" w:sz="4" w:space="0" w:color="auto"/>
              <w:left w:val="nil"/>
              <w:bottom w:val="single" w:sz="4" w:space="0" w:color="auto"/>
              <w:right w:val="single" w:sz="4" w:space="0" w:color="auto"/>
            </w:tcBorders>
            <w:shd w:val="clear" w:color="000000" w:fill="BFBFBF"/>
            <w:noWrap/>
            <w:hideMark/>
          </w:tcPr>
          <w:p w14:paraId="2C3D7192"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371" w:type="dxa"/>
            <w:tcBorders>
              <w:top w:val="single" w:sz="4" w:space="0" w:color="auto"/>
              <w:left w:val="nil"/>
              <w:bottom w:val="single" w:sz="4" w:space="0" w:color="auto"/>
              <w:right w:val="single" w:sz="4" w:space="0" w:color="auto"/>
            </w:tcBorders>
            <w:shd w:val="clear" w:color="000000" w:fill="BFBFBF"/>
            <w:noWrap/>
            <w:vAlign w:val="bottom"/>
            <w:hideMark/>
          </w:tcPr>
          <w:p w14:paraId="4C3AC1E2"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single" w:sz="4" w:space="0" w:color="auto"/>
              <w:left w:val="nil"/>
              <w:bottom w:val="single" w:sz="4" w:space="0" w:color="auto"/>
              <w:right w:val="single" w:sz="4" w:space="0" w:color="auto"/>
            </w:tcBorders>
            <w:shd w:val="clear" w:color="000000" w:fill="BFBFBF"/>
            <w:noWrap/>
            <w:vAlign w:val="bottom"/>
            <w:hideMark/>
          </w:tcPr>
          <w:p w14:paraId="052CDEC3"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single" w:sz="4" w:space="0" w:color="auto"/>
              <w:left w:val="nil"/>
              <w:bottom w:val="single" w:sz="4" w:space="0" w:color="auto"/>
              <w:right w:val="single" w:sz="4" w:space="0" w:color="auto"/>
            </w:tcBorders>
            <w:shd w:val="clear" w:color="000000" w:fill="BFBFBF"/>
            <w:noWrap/>
            <w:vAlign w:val="bottom"/>
            <w:hideMark/>
          </w:tcPr>
          <w:p w14:paraId="256A8248"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21" w:type="dxa"/>
            <w:tcBorders>
              <w:top w:val="single" w:sz="4" w:space="0" w:color="auto"/>
              <w:left w:val="nil"/>
              <w:bottom w:val="single" w:sz="4" w:space="0" w:color="auto"/>
              <w:right w:val="single" w:sz="4" w:space="0" w:color="auto"/>
            </w:tcBorders>
            <w:shd w:val="clear" w:color="000000" w:fill="BFBFBF"/>
            <w:noWrap/>
            <w:vAlign w:val="bottom"/>
            <w:hideMark/>
          </w:tcPr>
          <w:p w14:paraId="0214DAC7"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single" w:sz="4" w:space="0" w:color="auto"/>
              <w:left w:val="nil"/>
              <w:bottom w:val="single" w:sz="4" w:space="0" w:color="auto"/>
              <w:right w:val="single" w:sz="4" w:space="0" w:color="auto"/>
            </w:tcBorders>
            <w:shd w:val="clear" w:color="000000" w:fill="BFBFBF"/>
            <w:noWrap/>
            <w:vAlign w:val="bottom"/>
            <w:hideMark/>
          </w:tcPr>
          <w:p w14:paraId="7519B6DE"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00" w:type="dxa"/>
            <w:tcBorders>
              <w:top w:val="single" w:sz="4" w:space="0" w:color="auto"/>
              <w:left w:val="nil"/>
              <w:bottom w:val="single" w:sz="4" w:space="0" w:color="auto"/>
              <w:right w:val="single" w:sz="4" w:space="0" w:color="auto"/>
            </w:tcBorders>
            <w:shd w:val="clear" w:color="000000" w:fill="BFBFBF"/>
            <w:noWrap/>
            <w:vAlign w:val="bottom"/>
            <w:hideMark/>
          </w:tcPr>
          <w:p w14:paraId="768953CA"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0D6067CB"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327ABB09"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6706F383"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Reuniones Estatales</w:t>
            </w:r>
            <w:r>
              <w:rPr>
                <w:rFonts w:ascii="Arial" w:hAnsi="Arial" w:cs="Arial"/>
                <w:color w:val="000000"/>
                <w:sz w:val="16"/>
                <w:szCs w:val="16"/>
                <w:lang w:eastAsia="es-MX"/>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0B8E772"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Candelaria</w:t>
            </w:r>
          </w:p>
        </w:tc>
        <w:tc>
          <w:tcPr>
            <w:tcW w:w="1354" w:type="dxa"/>
            <w:tcBorders>
              <w:top w:val="nil"/>
              <w:left w:val="nil"/>
              <w:bottom w:val="single" w:sz="4" w:space="0" w:color="auto"/>
              <w:right w:val="single" w:sz="4" w:space="0" w:color="auto"/>
            </w:tcBorders>
            <w:shd w:val="clear" w:color="auto" w:fill="auto"/>
            <w:noWrap/>
            <w:vAlign w:val="center"/>
            <w:hideMark/>
          </w:tcPr>
          <w:p w14:paraId="2093C7BF" w14:textId="77777777" w:rsidR="00034C35" w:rsidRPr="00CE29EF" w:rsidRDefault="00034C35" w:rsidP="00034C35">
            <w:pPr>
              <w:jc w:val="center"/>
              <w:rPr>
                <w:rFonts w:ascii="Arial" w:hAnsi="Arial" w:cs="Arial"/>
                <w:color w:val="000000"/>
                <w:sz w:val="16"/>
                <w:szCs w:val="16"/>
                <w:lang w:eastAsia="es-MX"/>
              </w:rPr>
            </w:pPr>
            <w:r>
              <w:rPr>
                <w:rFonts w:ascii="Arial" w:hAnsi="Arial" w:cs="Arial"/>
                <w:color w:val="000000"/>
                <w:sz w:val="16"/>
                <w:szCs w:val="16"/>
                <w:lang w:eastAsia="es-MX"/>
              </w:rPr>
              <w:t>15</w:t>
            </w:r>
          </w:p>
        </w:tc>
        <w:tc>
          <w:tcPr>
            <w:tcW w:w="461" w:type="dxa"/>
            <w:tcBorders>
              <w:top w:val="nil"/>
              <w:left w:val="nil"/>
              <w:bottom w:val="single" w:sz="4" w:space="0" w:color="auto"/>
              <w:right w:val="single" w:sz="4" w:space="0" w:color="auto"/>
            </w:tcBorders>
            <w:shd w:val="clear" w:color="000000" w:fill="BFBFBF"/>
            <w:noWrap/>
            <w:vAlign w:val="bottom"/>
            <w:hideMark/>
          </w:tcPr>
          <w:p w14:paraId="6062C13A"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479BBBEA"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3C84E4C9"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5149D89F"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1908314B"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6A57C271"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43CB4BBB"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6925273D"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515F34FD"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4C80A1FB"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7DD2EC60"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1FC3290C"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1D0A62BD"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21146BF6"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296621F6"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Atención a Fenómeno Socio Organizativo</w:t>
            </w:r>
          </w:p>
        </w:tc>
        <w:tc>
          <w:tcPr>
            <w:tcW w:w="1701" w:type="dxa"/>
            <w:tcBorders>
              <w:top w:val="nil"/>
              <w:left w:val="nil"/>
              <w:bottom w:val="single" w:sz="4" w:space="0" w:color="auto"/>
              <w:right w:val="single" w:sz="4" w:space="0" w:color="auto"/>
            </w:tcBorders>
            <w:shd w:val="clear" w:color="auto" w:fill="auto"/>
            <w:noWrap/>
            <w:vAlign w:val="center"/>
            <w:hideMark/>
          </w:tcPr>
          <w:p w14:paraId="4E319E1A"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Candelaria</w:t>
            </w:r>
          </w:p>
        </w:tc>
        <w:tc>
          <w:tcPr>
            <w:tcW w:w="1354" w:type="dxa"/>
            <w:tcBorders>
              <w:top w:val="nil"/>
              <w:left w:val="nil"/>
              <w:bottom w:val="single" w:sz="4" w:space="0" w:color="auto"/>
              <w:right w:val="single" w:sz="4" w:space="0" w:color="auto"/>
            </w:tcBorders>
            <w:shd w:val="clear" w:color="auto" w:fill="auto"/>
            <w:noWrap/>
            <w:vAlign w:val="center"/>
            <w:hideMark/>
          </w:tcPr>
          <w:p w14:paraId="608B2D13" w14:textId="77777777" w:rsidR="00034C35" w:rsidRPr="00CE29EF" w:rsidRDefault="00034C35" w:rsidP="00034C35">
            <w:pPr>
              <w:jc w:val="center"/>
              <w:rPr>
                <w:rFonts w:ascii="Arial" w:hAnsi="Arial" w:cs="Arial"/>
                <w:color w:val="000000"/>
                <w:sz w:val="16"/>
                <w:szCs w:val="16"/>
                <w:lang w:eastAsia="es-MX"/>
              </w:rPr>
            </w:pPr>
            <w:r>
              <w:rPr>
                <w:rFonts w:ascii="Arial" w:hAnsi="Arial" w:cs="Arial"/>
                <w:color w:val="000000"/>
                <w:sz w:val="16"/>
                <w:szCs w:val="16"/>
                <w:lang w:eastAsia="es-MX"/>
              </w:rPr>
              <w:t>40</w:t>
            </w:r>
          </w:p>
        </w:tc>
        <w:tc>
          <w:tcPr>
            <w:tcW w:w="461" w:type="dxa"/>
            <w:tcBorders>
              <w:top w:val="nil"/>
              <w:left w:val="nil"/>
              <w:bottom w:val="single" w:sz="4" w:space="0" w:color="auto"/>
              <w:right w:val="single" w:sz="4" w:space="0" w:color="auto"/>
            </w:tcBorders>
            <w:shd w:val="clear" w:color="000000" w:fill="BFBFBF"/>
            <w:noWrap/>
            <w:vAlign w:val="bottom"/>
            <w:hideMark/>
          </w:tcPr>
          <w:p w14:paraId="564D25BE"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68ADBCD1"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6C31931C"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44E59CAC"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37B843EF"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3312EC4F"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78006D49"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436D7A83"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5A01CA21"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11B44C54"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4CE0DB0D"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694065D3"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668F4344"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538CCE99"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277E7132"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Desazolve de Canales Fluviales</w:t>
            </w:r>
          </w:p>
        </w:tc>
        <w:tc>
          <w:tcPr>
            <w:tcW w:w="1701" w:type="dxa"/>
            <w:tcBorders>
              <w:top w:val="nil"/>
              <w:left w:val="nil"/>
              <w:bottom w:val="single" w:sz="4" w:space="0" w:color="auto"/>
              <w:right w:val="single" w:sz="4" w:space="0" w:color="auto"/>
            </w:tcBorders>
            <w:shd w:val="clear" w:color="auto" w:fill="auto"/>
            <w:noWrap/>
            <w:vAlign w:val="center"/>
            <w:hideMark/>
          </w:tcPr>
          <w:p w14:paraId="38C940D0"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Candelaria</w:t>
            </w:r>
          </w:p>
        </w:tc>
        <w:tc>
          <w:tcPr>
            <w:tcW w:w="1354" w:type="dxa"/>
            <w:tcBorders>
              <w:top w:val="nil"/>
              <w:left w:val="nil"/>
              <w:bottom w:val="single" w:sz="4" w:space="0" w:color="auto"/>
              <w:right w:val="single" w:sz="4" w:space="0" w:color="auto"/>
            </w:tcBorders>
            <w:shd w:val="clear" w:color="auto" w:fill="auto"/>
            <w:noWrap/>
            <w:vAlign w:val="center"/>
            <w:hideMark/>
          </w:tcPr>
          <w:p w14:paraId="1BC84781"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25</w:t>
            </w:r>
          </w:p>
        </w:tc>
        <w:tc>
          <w:tcPr>
            <w:tcW w:w="461" w:type="dxa"/>
            <w:tcBorders>
              <w:top w:val="nil"/>
              <w:left w:val="nil"/>
              <w:bottom w:val="single" w:sz="4" w:space="0" w:color="auto"/>
              <w:right w:val="single" w:sz="4" w:space="0" w:color="auto"/>
            </w:tcBorders>
            <w:shd w:val="clear" w:color="000000" w:fill="FFFFFF"/>
            <w:noWrap/>
            <w:vAlign w:val="bottom"/>
            <w:hideMark/>
          </w:tcPr>
          <w:p w14:paraId="6D6BCE77"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1" w:type="dxa"/>
            <w:tcBorders>
              <w:top w:val="nil"/>
              <w:left w:val="nil"/>
              <w:bottom w:val="single" w:sz="4" w:space="0" w:color="auto"/>
              <w:right w:val="single" w:sz="4" w:space="0" w:color="auto"/>
            </w:tcBorders>
            <w:shd w:val="clear" w:color="000000" w:fill="FFFFFF"/>
            <w:noWrap/>
            <w:vAlign w:val="bottom"/>
            <w:hideMark/>
          </w:tcPr>
          <w:p w14:paraId="5BDCAAAF"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0" w:type="dxa"/>
            <w:tcBorders>
              <w:top w:val="nil"/>
              <w:left w:val="nil"/>
              <w:bottom w:val="single" w:sz="4" w:space="0" w:color="auto"/>
              <w:right w:val="single" w:sz="4" w:space="0" w:color="auto"/>
            </w:tcBorders>
            <w:shd w:val="clear" w:color="000000" w:fill="FFFFFF"/>
            <w:noWrap/>
            <w:vAlign w:val="bottom"/>
            <w:hideMark/>
          </w:tcPr>
          <w:p w14:paraId="3B8CD45D"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FFFFFF"/>
            <w:noWrap/>
            <w:vAlign w:val="bottom"/>
            <w:hideMark/>
          </w:tcPr>
          <w:p w14:paraId="24BBD6FE"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553394A1"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36D9D3D5"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5DA06912"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6DEBB772"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06E97D70"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467DF041"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6876BACA"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2DE8B4AC"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5367E36E"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31849D52"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5BDEA30A"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 xml:space="preserve">Capacitación Hidrometeoro lógicos </w:t>
            </w:r>
          </w:p>
        </w:tc>
        <w:tc>
          <w:tcPr>
            <w:tcW w:w="1701" w:type="dxa"/>
            <w:tcBorders>
              <w:top w:val="nil"/>
              <w:left w:val="nil"/>
              <w:bottom w:val="single" w:sz="4" w:space="0" w:color="auto"/>
              <w:right w:val="single" w:sz="4" w:space="0" w:color="auto"/>
            </w:tcBorders>
            <w:shd w:val="clear" w:color="auto" w:fill="auto"/>
            <w:noWrap/>
            <w:vAlign w:val="center"/>
            <w:hideMark/>
          </w:tcPr>
          <w:p w14:paraId="0721A036"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Escuelas</w:t>
            </w:r>
          </w:p>
        </w:tc>
        <w:tc>
          <w:tcPr>
            <w:tcW w:w="1354" w:type="dxa"/>
            <w:tcBorders>
              <w:top w:val="nil"/>
              <w:left w:val="nil"/>
              <w:bottom w:val="single" w:sz="4" w:space="0" w:color="auto"/>
              <w:right w:val="single" w:sz="4" w:space="0" w:color="auto"/>
            </w:tcBorders>
            <w:shd w:val="clear" w:color="auto" w:fill="auto"/>
            <w:noWrap/>
            <w:vAlign w:val="center"/>
            <w:hideMark/>
          </w:tcPr>
          <w:p w14:paraId="300BE879" w14:textId="77777777" w:rsidR="00034C35" w:rsidRPr="00CE29EF" w:rsidRDefault="00034C35" w:rsidP="00034C35">
            <w:pPr>
              <w:jc w:val="center"/>
              <w:rPr>
                <w:rFonts w:ascii="Arial" w:hAnsi="Arial" w:cs="Arial"/>
                <w:color w:val="000000"/>
                <w:sz w:val="16"/>
                <w:szCs w:val="16"/>
                <w:lang w:eastAsia="es-MX"/>
              </w:rPr>
            </w:pPr>
            <w:r>
              <w:rPr>
                <w:rFonts w:ascii="Arial" w:hAnsi="Arial" w:cs="Arial"/>
                <w:color w:val="000000"/>
                <w:sz w:val="16"/>
                <w:szCs w:val="16"/>
                <w:lang w:eastAsia="es-MX"/>
              </w:rPr>
              <w:t>20</w:t>
            </w:r>
          </w:p>
        </w:tc>
        <w:tc>
          <w:tcPr>
            <w:tcW w:w="461" w:type="dxa"/>
            <w:tcBorders>
              <w:top w:val="nil"/>
              <w:left w:val="nil"/>
              <w:bottom w:val="single" w:sz="4" w:space="0" w:color="auto"/>
              <w:right w:val="single" w:sz="4" w:space="0" w:color="auto"/>
            </w:tcBorders>
            <w:shd w:val="clear" w:color="auto" w:fill="auto"/>
            <w:noWrap/>
            <w:vAlign w:val="bottom"/>
            <w:hideMark/>
          </w:tcPr>
          <w:p w14:paraId="53E22DEB"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1" w:type="dxa"/>
            <w:tcBorders>
              <w:top w:val="nil"/>
              <w:left w:val="nil"/>
              <w:bottom w:val="single" w:sz="4" w:space="0" w:color="auto"/>
              <w:right w:val="single" w:sz="4" w:space="0" w:color="auto"/>
            </w:tcBorders>
            <w:shd w:val="clear" w:color="auto" w:fill="auto"/>
            <w:noWrap/>
            <w:vAlign w:val="bottom"/>
            <w:hideMark/>
          </w:tcPr>
          <w:p w14:paraId="2708608C"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0" w:type="dxa"/>
            <w:tcBorders>
              <w:top w:val="nil"/>
              <w:left w:val="nil"/>
              <w:bottom w:val="single" w:sz="4" w:space="0" w:color="auto"/>
              <w:right w:val="single" w:sz="4" w:space="0" w:color="auto"/>
            </w:tcBorders>
            <w:shd w:val="clear" w:color="auto" w:fill="auto"/>
            <w:noWrap/>
            <w:vAlign w:val="bottom"/>
            <w:hideMark/>
          </w:tcPr>
          <w:p w14:paraId="076C9BFA"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6CA87360"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155F1480"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7BA23841"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195519F0"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70D0DD7B"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17CDBAF6"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4A8A2BD6"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31C07A9F"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402D0359"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19E64227"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4E17F9B3"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479433BF" w14:textId="77777777" w:rsidR="00034C35" w:rsidRPr="00CE29EF" w:rsidRDefault="00034C35" w:rsidP="00034C35">
            <w:pPr>
              <w:rPr>
                <w:rFonts w:ascii="Arial" w:hAnsi="Arial" w:cs="Arial"/>
                <w:color w:val="000000"/>
                <w:sz w:val="16"/>
                <w:szCs w:val="16"/>
                <w:lang w:eastAsia="es-MX"/>
              </w:rPr>
            </w:pPr>
            <w:r>
              <w:rPr>
                <w:rFonts w:ascii="Arial" w:hAnsi="Arial" w:cs="Arial"/>
                <w:color w:val="000000"/>
                <w:sz w:val="16"/>
                <w:szCs w:val="16"/>
                <w:lang w:eastAsia="es-MX"/>
              </w:rPr>
              <w:t xml:space="preserve">Cortes de árboles. </w:t>
            </w:r>
          </w:p>
        </w:tc>
        <w:tc>
          <w:tcPr>
            <w:tcW w:w="1701" w:type="dxa"/>
            <w:tcBorders>
              <w:top w:val="nil"/>
              <w:left w:val="nil"/>
              <w:bottom w:val="single" w:sz="4" w:space="0" w:color="auto"/>
              <w:right w:val="single" w:sz="4" w:space="0" w:color="auto"/>
            </w:tcBorders>
            <w:shd w:val="clear" w:color="auto" w:fill="auto"/>
            <w:noWrap/>
            <w:vAlign w:val="center"/>
            <w:hideMark/>
          </w:tcPr>
          <w:p w14:paraId="1B9201E0"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Varias</w:t>
            </w:r>
          </w:p>
        </w:tc>
        <w:tc>
          <w:tcPr>
            <w:tcW w:w="1354" w:type="dxa"/>
            <w:tcBorders>
              <w:top w:val="nil"/>
              <w:left w:val="nil"/>
              <w:bottom w:val="single" w:sz="4" w:space="0" w:color="auto"/>
              <w:right w:val="single" w:sz="4" w:space="0" w:color="auto"/>
            </w:tcBorders>
            <w:shd w:val="clear" w:color="auto" w:fill="auto"/>
            <w:noWrap/>
            <w:vAlign w:val="center"/>
            <w:hideMark/>
          </w:tcPr>
          <w:p w14:paraId="4B5EBFE6"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20</w:t>
            </w:r>
          </w:p>
        </w:tc>
        <w:tc>
          <w:tcPr>
            <w:tcW w:w="461" w:type="dxa"/>
            <w:tcBorders>
              <w:top w:val="nil"/>
              <w:left w:val="nil"/>
              <w:bottom w:val="single" w:sz="4" w:space="0" w:color="auto"/>
              <w:right w:val="single" w:sz="4" w:space="0" w:color="auto"/>
            </w:tcBorders>
            <w:shd w:val="clear" w:color="000000" w:fill="BFBFBF"/>
            <w:noWrap/>
            <w:vAlign w:val="bottom"/>
            <w:hideMark/>
          </w:tcPr>
          <w:p w14:paraId="0CF4A603"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20917132"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06B0562C"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35E682A5"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672EB14E"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0554F47A"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27339874"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016C7376"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389616C3"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70F406B6"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5CB2718C"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44BAE43F"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50D31D4D"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2AAAB0C0"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08D322FE"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Plan Familiar de Protección Civil</w:t>
            </w:r>
          </w:p>
        </w:tc>
        <w:tc>
          <w:tcPr>
            <w:tcW w:w="1701" w:type="dxa"/>
            <w:tcBorders>
              <w:top w:val="nil"/>
              <w:left w:val="nil"/>
              <w:bottom w:val="single" w:sz="4" w:space="0" w:color="auto"/>
              <w:right w:val="single" w:sz="4" w:space="0" w:color="auto"/>
            </w:tcBorders>
            <w:shd w:val="clear" w:color="auto" w:fill="auto"/>
            <w:noWrap/>
            <w:vAlign w:val="center"/>
            <w:hideMark/>
          </w:tcPr>
          <w:p w14:paraId="26F23162"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Escuelas</w:t>
            </w:r>
          </w:p>
        </w:tc>
        <w:tc>
          <w:tcPr>
            <w:tcW w:w="1354" w:type="dxa"/>
            <w:tcBorders>
              <w:top w:val="nil"/>
              <w:left w:val="nil"/>
              <w:bottom w:val="single" w:sz="4" w:space="0" w:color="auto"/>
              <w:right w:val="single" w:sz="4" w:space="0" w:color="auto"/>
            </w:tcBorders>
            <w:shd w:val="clear" w:color="auto" w:fill="auto"/>
            <w:noWrap/>
            <w:vAlign w:val="center"/>
            <w:hideMark/>
          </w:tcPr>
          <w:p w14:paraId="345D3E8A"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20</w:t>
            </w:r>
          </w:p>
        </w:tc>
        <w:tc>
          <w:tcPr>
            <w:tcW w:w="461" w:type="dxa"/>
            <w:tcBorders>
              <w:top w:val="nil"/>
              <w:left w:val="nil"/>
              <w:bottom w:val="single" w:sz="4" w:space="0" w:color="auto"/>
              <w:right w:val="single" w:sz="4" w:space="0" w:color="auto"/>
            </w:tcBorders>
            <w:shd w:val="clear" w:color="000000" w:fill="BFBFBF"/>
            <w:noWrap/>
            <w:vAlign w:val="bottom"/>
            <w:hideMark/>
          </w:tcPr>
          <w:p w14:paraId="783507F9"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257FE57A"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36934320"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4A82F93E"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1DA09877"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3505D803"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3C3CA935"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7E341FFB"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30BBD632"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3115194D"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11787059"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547AC3D9"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04B83A8C"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5620C29B"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714B8FD0"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Supervisión Escala del  Rio</w:t>
            </w:r>
          </w:p>
        </w:tc>
        <w:tc>
          <w:tcPr>
            <w:tcW w:w="1701" w:type="dxa"/>
            <w:tcBorders>
              <w:top w:val="nil"/>
              <w:left w:val="nil"/>
              <w:bottom w:val="single" w:sz="4" w:space="0" w:color="auto"/>
              <w:right w:val="single" w:sz="4" w:space="0" w:color="auto"/>
            </w:tcBorders>
            <w:shd w:val="clear" w:color="auto" w:fill="auto"/>
            <w:noWrap/>
            <w:vAlign w:val="center"/>
            <w:hideMark/>
          </w:tcPr>
          <w:p w14:paraId="7AD90523"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Candelaria</w:t>
            </w:r>
          </w:p>
        </w:tc>
        <w:tc>
          <w:tcPr>
            <w:tcW w:w="1354" w:type="dxa"/>
            <w:tcBorders>
              <w:top w:val="nil"/>
              <w:left w:val="nil"/>
              <w:bottom w:val="single" w:sz="4" w:space="0" w:color="auto"/>
              <w:right w:val="single" w:sz="4" w:space="0" w:color="auto"/>
            </w:tcBorders>
            <w:shd w:val="clear" w:color="auto" w:fill="auto"/>
            <w:noWrap/>
            <w:vAlign w:val="center"/>
            <w:hideMark/>
          </w:tcPr>
          <w:p w14:paraId="72A7032D"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365</w:t>
            </w:r>
          </w:p>
        </w:tc>
        <w:tc>
          <w:tcPr>
            <w:tcW w:w="461" w:type="dxa"/>
            <w:tcBorders>
              <w:top w:val="nil"/>
              <w:left w:val="nil"/>
              <w:bottom w:val="single" w:sz="4" w:space="0" w:color="auto"/>
              <w:right w:val="single" w:sz="4" w:space="0" w:color="auto"/>
            </w:tcBorders>
            <w:shd w:val="clear" w:color="000000" w:fill="BFBFBF"/>
            <w:noWrap/>
            <w:vAlign w:val="bottom"/>
            <w:hideMark/>
          </w:tcPr>
          <w:p w14:paraId="0C31D21B"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6E5619EA"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782D2A7A"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77C38FEA"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2474FF1E"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376BE629"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41697894"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06439CC3"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6AE193E4"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6AF394BA"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1D9D8A00"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3FC3E12A"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58A1E6D1" w14:textId="77777777" w:rsidR="00034C35" w:rsidRPr="00CE29EF" w:rsidRDefault="00034C35" w:rsidP="00034C35">
            <w:pPr>
              <w:rPr>
                <w:rFonts w:ascii="Calibri" w:hAnsi="Calibri" w:cs="Calibri"/>
                <w:color w:val="000000"/>
                <w:sz w:val="16"/>
                <w:szCs w:val="16"/>
                <w:lang w:eastAsia="es-MX"/>
              </w:rPr>
            </w:pPr>
            <w:r w:rsidRPr="00CE29EF">
              <w:rPr>
                <w:rFonts w:ascii="Calibri" w:hAnsi="Calibri" w:cs="Calibri"/>
                <w:color w:val="000000"/>
                <w:sz w:val="16"/>
                <w:szCs w:val="16"/>
                <w:lang w:eastAsia="es-MX"/>
              </w:rPr>
              <w:t> </w:t>
            </w:r>
          </w:p>
        </w:tc>
      </w:tr>
      <w:tr w:rsidR="00034C35" w:rsidRPr="00CE29EF" w14:paraId="33AA2AC6"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41D6969D"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Capacitación Incendios Agropecuarios</w:t>
            </w:r>
          </w:p>
        </w:tc>
        <w:tc>
          <w:tcPr>
            <w:tcW w:w="1701" w:type="dxa"/>
            <w:tcBorders>
              <w:top w:val="nil"/>
              <w:left w:val="nil"/>
              <w:bottom w:val="single" w:sz="4" w:space="0" w:color="auto"/>
              <w:right w:val="single" w:sz="4" w:space="0" w:color="auto"/>
            </w:tcBorders>
            <w:shd w:val="clear" w:color="auto" w:fill="auto"/>
            <w:noWrap/>
            <w:vAlign w:val="center"/>
            <w:hideMark/>
          </w:tcPr>
          <w:p w14:paraId="605CEADC"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Comunidades</w:t>
            </w:r>
          </w:p>
        </w:tc>
        <w:tc>
          <w:tcPr>
            <w:tcW w:w="1354" w:type="dxa"/>
            <w:tcBorders>
              <w:top w:val="nil"/>
              <w:left w:val="nil"/>
              <w:bottom w:val="single" w:sz="4" w:space="0" w:color="auto"/>
              <w:right w:val="single" w:sz="4" w:space="0" w:color="auto"/>
            </w:tcBorders>
            <w:shd w:val="clear" w:color="auto" w:fill="auto"/>
            <w:noWrap/>
            <w:vAlign w:val="center"/>
            <w:hideMark/>
          </w:tcPr>
          <w:p w14:paraId="67AAF45A"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18</w:t>
            </w:r>
          </w:p>
        </w:tc>
        <w:tc>
          <w:tcPr>
            <w:tcW w:w="461" w:type="dxa"/>
            <w:tcBorders>
              <w:top w:val="nil"/>
              <w:left w:val="nil"/>
              <w:bottom w:val="single" w:sz="4" w:space="0" w:color="auto"/>
              <w:right w:val="single" w:sz="4" w:space="0" w:color="auto"/>
            </w:tcBorders>
            <w:shd w:val="clear" w:color="000000" w:fill="BFBFBF"/>
            <w:noWrap/>
            <w:vAlign w:val="center"/>
            <w:hideMark/>
          </w:tcPr>
          <w:p w14:paraId="246D1942" w14:textId="77777777" w:rsidR="00034C35" w:rsidRPr="00CE29EF" w:rsidRDefault="00034C35" w:rsidP="00034C35">
            <w:pPr>
              <w:rPr>
                <w:rFonts w:ascii="Calibri" w:hAnsi="Calibri" w:cs="Calibri"/>
                <w:color w:val="FFFFFF"/>
                <w:sz w:val="16"/>
                <w:szCs w:val="16"/>
                <w:lang w:eastAsia="es-MX"/>
              </w:rPr>
            </w:pPr>
            <w:r w:rsidRPr="00CE29EF">
              <w:rPr>
                <w:rFonts w:ascii="Calibri" w:hAnsi="Calibri" w:cs="Calibri"/>
                <w:color w:val="FFFFFF"/>
                <w:sz w:val="16"/>
                <w:szCs w:val="16"/>
                <w:lang w:eastAsia="es-MX"/>
              </w:rPr>
              <w:t> </w:t>
            </w:r>
          </w:p>
        </w:tc>
        <w:tc>
          <w:tcPr>
            <w:tcW w:w="451" w:type="dxa"/>
            <w:tcBorders>
              <w:top w:val="nil"/>
              <w:left w:val="nil"/>
              <w:bottom w:val="single" w:sz="4" w:space="0" w:color="auto"/>
              <w:right w:val="single" w:sz="4" w:space="0" w:color="auto"/>
            </w:tcBorders>
            <w:shd w:val="clear" w:color="000000" w:fill="BFBFBF"/>
            <w:noWrap/>
            <w:hideMark/>
          </w:tcPr>
          <w:p w14:paraId="086EB66C" w14:textId="77777777" w:rsidR="00034C35" w:rsidRPr="00CE29EF" w:rsidRDefault="00034C35" w:rsidP="00034C35">
            <w:pPr>
              <w:rPr>
                <w:rFonts w:ascii="Calibri" w:hAnsi="Calibri" w:cs="Calibri"/>
                <w:color w:val="FFFFFF"/>
                <w:sz w:val="16"/>
                <w:szCs w:val="16"/>
                <w:lang w:eastAsia="es-MX"/>
              </w:rPr>
            </w:pPr>
            <w:r w:rsidRPr="00CE29EF">
              <w:rPr>
                <w:rFonts w:ascii="Calibri" w:hAnsi="Calibri" w:cs="Calibri"/>
                <w:color w:val="FFFFFF"/>
                <w:sz w:val="16"/>
                <w:szCs w:val="16"/>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1A58FE9D" w14:textId="77777777" w:rsidR="00034C35" w:rsidRPr="00CE29EF" w:rsidRDefault="00034C35" w:rsidP="00034C35">
            <w:pPr>
              <w:rPr>
                <w:rFonts w:ascii="Calibri" w:hAnsi="Calibri" w:cs="Calibri"/>
                <w:color w:val="FFFFFF"/>
                <w:sz w:val="16"/>
                <w:szCs w:val="16"/>
                <w:lang w:eastAsia="es-MX"/>
              </w:rPr>
            </w:pPr>
            <w:r w:rsidRPr="00CE29EF">
              <w:rPr>
                <w:rFonts w:ascii="Calibri" w:hAnsi="Calibri" w:cs="Calibri"/>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BFBFBF"/>
            <w:noWrap/>
            <w:hideMark/>
          </w:tcPr>
          <w:p w14:paraId="632C9B69" w14:textId="77777777" w:rsidR="00034C35" w:rsidRPr="00CE29EF" w:rsidRDefault="00034C35" w:rsidP="00034C35">
            <w:pPr>
              <w:jc w:val="right"/>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81" w:type="dxa"/>
            <w:tcBorders>
              <w:top w:val="nil"/>
              <w:left w:val="nil"/>
              <w:bottom w:val="single" w:sz="4" w:space="0" w:color="auto"/>
              <w:right w:val="single" w:sz="4" w:space="0" w:color="auto"/>
            </w:tcBorders>
            <w:shd w:val="clear" w:color="000000" w:fill="BFBFBF"/>
            <w:noWrap/>
            <w:hideMark/>
          </w:tcPr>
          <w:p w14:paraId="4152E4D5"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31" w:type="dxa"/>
            <w:tcBorders>
              <w:top w:val="nil"/>
              <w:left w:val="nil"/>
              <w:bottom w:val="single" w:sz="4" w:space="0" w:color="auto"/>
              <w:right w:val="single" w:sz="4" w:space="0" w:color="auto"/>
            </w:tcBorders>
            <w:shd w:val="clear" w:color="000000" w:fill="FFFFFF"/>
            <w:noWrap/>
            <w:hideMark/>
          </w:tcPr>
          <w:p w14:paraId="2421A97B"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371" w:type="dxa"/>
            <w:tcBorders>
              <w:top w:val="nil"/>
              <w:left w:val="nil"/>
              <w:bottom w:val="single" w:sz="4" w:space="0" w:color="auto"/>
              <w:right w:val="single" w:sz="4" w:space="0" w:color="auto"/>
            </w:tcBorders>
            <w:shd w:val="clear" w:color="000000" w:fill="FFFFFF"/>
            <w:noWrap/>
            <w:vAlign w:val="bottom"/>
            <w:hideMark/>
          </w:tcPr>
          <w:p w14:paraId="3A6F8EF4"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64CBF41D"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7F60F5B1"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FFFFFF"/>
            <w:noWrap/>
            <w:vAlign w:val="bottom"/>
            <w:hideMark/>
          </w:tcPr>
          <w:p w14:paraId="45BE7C7D"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37BAA48C"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00" w:type="dxa"/>
            <w:tcBorders>
              <w:top w:val="nil"/>
              <w:left w:val="nil"/>
              <w:bottom w:val="single" w:sz="4" w:space="0" w:color="auto"/>
              <w:right w:val="single" w:sz="4" w:space="0" w:color="auto"/>
            </w:tcBorders>
            <w:shd w:val="clear" w:color="000000" w:fill="A6A6A6"/>
            <w:noWrap/>
            <w:vAlign w:val="bottom"/>
            <w:hideMark/>
          </w:tcPr>
          <w:p w14:paraId="0E47603C" w14:textId="77777777" w:rsidR="00034C35" w:rsidRPr="00CE29EF" w:rsidRDefault="00034C35" w:rsidP="00034C35">
            <w:pPr>
              <w:rPr>
                <w:rFonts w:ascii="Calibri" w:hAnsi="Calibri" w:cs="Calibri"/>
                <w:b/>
                <w:bCs/>
                <w:color w:val="808080"/>
                <w:sz w:val="16"/>
                <w:szCs w:val="16"/>
                <w:lang w:eastAsia="es-MX"/>
              </w:rPr>
            </w:pPr>
            <w:r w:rsidRPr="00CE29EF">
              <w:rPr>
                <w:rFonts w:ascii="Calibri" w:hAnsi="Calibri" w:cs="Calibri"/>
                <w:b/>
                <w:bCs/>
                <w:color w:val="808080"/>
                <w:sz w:val="16"/>
                <w:szCs w:val="16"/>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63439B50"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66908B2B"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2237B830"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 xml:space="preserve">Capacitación Incendios </w:t>
            </w:r>
            <w:r>
              <w:rPr>
                <w:rFonts w:ascii="Arial" w:hAnsi="Arial" w:cs="Arial"/>
                <w:color w:val="000000"/>
                <w:sz w:val="16"/>
                <w:szCs w:val="16"/>
                <w:lang w:eastAsia="es-MX"/>
              </w:rPr>
              <w:t>de Inmuebles</w:t>
            </w:r>
          </w:p>
        </w:tc>
        <w:tc>
          <w:tcPr>
            <w:tcW w:w="1701" w:type="dxa"/>
            <w:tcBorders>
              <w:top w:val="nil"/>
              <w:left w:val="nil"/>
              <w:bottom w:val="single" w:sz="4" w:space="0" w:color="auto"/>
              <w:right w:val="single" w:sz="4" w:space="0" w:color="auto"/>
            </w:tcBorders>
            <w:shd w:val="clear" w:color="auto" w:fill="auto"/>
            <w:noWrap/>
            <w:vAlign w:val="center"/>
            <w:hideMark/>
          </w:tcPr>
          <w:p w14:paraId="4EA1BD23"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 xml:space="preserve">Escuelas </w:t>
            </w:r>
          </w:p>
        </w:tc>
        <w:tc>
          <w:tcPr>
            <w:tcW w:w="1354" w:type="dxa"/>
            <w:tcBorders>
              <w:top w:val="nil"/>
              <w:left w:val="nil"/>
              <w:bottom w:val="single" w:sz="4" w:space="0" w:color="auto"/>
              <w:right w:val="single" w:sz="4" w:space="0" w:color="auto"/>
            </w:tcBorders>
            <w:shd w:val="clear" w:color="auto" w:fill="auto"/>
            <w:noWrap/>
            <w:vAlign w:val="center"/>
            <w:hideMark/>
          </w:tcPr>
          <w:p w14:paraId="2DE1CE4B"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5</w:t>
            </w:r>
          </w:p>
        </w:tc>
        <w:tc>
          <w:tcPr>
            <w:tcW w:w="461" w:type="dxa"/>
            <w:tcBorders>
              <w:top w:val="nil"/>
              <w:left w:val="nil"/>
              <w:bottom w:val="single" w:sz="4" w:space="0" w:color="auto"/>
              <w:right w:val="single" w:sz="4" w:space="0" w:color="auto"/>
            </w:tcBorders>
            <w:shd w:val="clear" w:color="000000" w:fill="BFBFBF"/>
            <w:noWrap/>
            <w:vAlign w:val="bottom"/>
            <w:hideMark/>
          </w:tcPr>
          <w:p w14:paraId="4AB3E046" w14:textId="77777777" w:rsidR="00034C35" w:rsidRPr="00CE29EF" w:rsidRDefault="00034C35" w:rsidP="00034C35">
            <w:pPr>
              <w:rPr>
                <w:rFonts w:ascii="Calibri" w:hAnsi="Calibri" w:cs="Calibri"/>
                <w:color w:val="FFFFFF"/>
                <w:sz w:val="16"/>
                <w:szCs w:val="16"/>
                <w:lang w:eastAsia="es-MX"/>
              </w:rPr>
            </w:pPr>
            <w:r w:rsidRPr="00CE29EF">
              <w:rPr>
                <w:rFonts w:ascii="Calibri" w:hAnsi="Calibri" w:cs="Calibri"/>
                <w:color w:val="FFFFFF"/>
                <w:sz w:val="16"/>
                <w:szCs w:val="16"/>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71AFACC7" w14:textId="77777777" w:rsidR="00034C35" w:rsidRPr="00CE29EF" w:rsidRDefault="00034C35" w:rsidP="00034C35">
            <w:pPr>
              <w:rPr>
                <w:rFonts w:ascii="Calibri" w:hAnsi="Calibri" w:cs="Calibri"/>
                <w:color w:val="FFFFFF"/>
                <w:sz w:val="16"/>
                <w:szCs w:val="16"/>
                <w:lang w:eastAsia="es-MX"/>
              </w:rPr>
            </w:pPr>
            <w:r w:rsidRPr="00CE29EF">
              <w:rPr>
                <w:rFonts w:ascii="Calibri" w:hAnsi="Calibri" w:cs="Calibri"/>
                <w:color w:val="FFFFFF"/>
                <w:sz w:val="16"/>
                <w:szCs w:val="16"/>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7B8435D7" w14:textId="77777777" w:rsidR="00034C35" w:rsidRPr="00CE29EF" w:rsidRDefault="00034C35" w:rsidP="00034C35">
            <w:pPr>
              <w:rPr>
                <w:rFonts w:ascii="Calibri" w:hAnsi="Calibri" w:cs="Calibri"/>
                <w:color w:val="FFFFFF"/>
                <w:sz w:val="16"/>
                <w:szCs w:val="16"/>
                <w:lang w:eastAsia="es-MX"/>
              </w:rPr>
            </w:pPr>
            <w:r w:rsidRPr="00CE29EF">
              <w:rPr>
                <w:rFonts w:ascii="Calibri" w:hAnsi="Calibri" w:cs="Calibri"/>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1A127A5C"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51ECDBA2"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31" w:type="dxa"/>
            <w:tcBorders>
              <w:top w:val="nil"/>
              <w:left w:val="nil"/>
              <w:bottom w:val="single" w:sz="4" w:space="0" w:color="auto"/>
              <w:right w:val="single" w:sz="4" w:space="0" w:color="auto"/>
            </w:tcBorders>
            <w:shd w:val="clear" w:color="auto" w:fill="auto"/>
            <w:noWrap/>
            <w:vAlign w:val="bottom"/>
            <w:hideMark/>
          </w:tcPr>
          <w:p w14:paraId="06B2C93F"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371" w:type="dxa"/>
            <w:tcBorders>
              <w:top w:val="nil"/>
              <w:left w:val="nil"/>
              <w:bottom w:val="single" w:sz="4" w:space="0" w:color="auto"/>
              <w:right w:val="single" w:sz="4" w:space="0" w:color="auto"/>
            </w:tcBorders>
            <w:shd w:val="clear" w:color="000000" w:fill="FFFFFF"/>
            <w:noWrap/>
            <w:vAlign w:val="bottom"/>
            <w:hideMark/>
          </w:tcPr>
          <w:p w14:paraId="13DF1EE0"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71B0388F"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1076C734"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FFFFFF"/>
            <w:noWrap/>
            <w:vAlign w:val="bottom"/>
            <w:hideMark/>
          </w:tcPr>
          <w:p w14:paraId="37C4D61B"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155696D6"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00" w:type="dxa"/>
            <w:tcBorders>
              <w:top w:val="nil"/>
              <w:left w:val="nil"/>
              <w:bottom w:val="single" w:sz="4" w:space="0" w:color="auto"/>
              <w:right w:val="single" w:sz="4" w:space="0" w:color="auto"/>
            </w:tcBorders>
            <w:shd w:val="clear" w:color="000000" w:fill="FFFFFF"/>
            <w:noWrap/>
            <w:vAlign w:val="bottom"/>
            <w:hideMark/>
          </w:tcPr>
          <w:p w14:paraId="35E55F18"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3B7DDCE8"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29FF911B"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5237D71F"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Capacitación Incendios Agropecuarios</w:t>
            </w:r>
          </w:p>
        </w:tc>
        <w:tc>
          <w:tcPr>
            <w:tcW w:w="1701" w:type="dxa"/>
            <w:tcBorders>
              <w:top w:val="nil"/>
              <w:left w:val="nil"/>
              <w:bottom w:val="single" w:sz="4" w:space="0" w:color="auto"/>
              <w:right w:val="single" w:sz="4" w:space="0" w:color="auto"/>
            </w:tcBorders>
            <w:shd w:val="clear" w:color="auto" w:fill="auto"/>
            <w:noWrap/>
            <w:vAlign w:val="center"/>
            <w:hideMark/>
          </w:tcPr>
          <w:p w14:paraId="4344ACAF"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Brigadistas Com.</w:t>
            </w:r>
          </w:p>
        </w:tc>
        <w:tc>
          <w:tcPr>
            <w:tcW w:w="1354" w:type="dxa"/>
            <w:tcBorders>
              <w:top w:val="nil"/>
              <w:left w:val="nil"/>
              <w:bottom w:val="single" w:sz="4" w:space="0" w:color="auto"/>
              <w:right w:val="single" w:sz="4" w:space="0" w:color="auto"/>
            </w:tcBorders>
            <w:shd w:val="clear" w:color="auto" w:fill="auto"/>
            <w:noWrap/>
            <w:vAlign w:val="center"/>
            <w:hideMark/>
          </w:tcPr>
          <w:p w14:paraId="3CA1890B"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20</w:t>
            </w:r>
          </w:p>
        </w:tc>
        <w:tc>
          <w:tcPr>
            <w:tcW w:w="461" w:type="dxa"/>
            <w:tcBorders>
              <w:top w:val="nil"/>
              <w:left w:val="nil"/>
              <w:bottom w:val="single" w:sz="4" w:space="0" w:color="auto"/>
              <w:right w:val="single" w:sz="4" w:space="0" w:color="auto"/>
            </w:tcBorders>
            <w:shd w:val="clear" w:color="000000" w:fill="BFBFBF"/>
            <w:noWrap/>
            <w:vAlign w:val="bottom"/>
            <w:hideMark/>
          </w:tcPr>
          <w:p w14:paraId="1C13522D"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2C444065"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5167376F"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7FC687DE"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81" w:type="dxa"/>
            <w:tcBorders>
              <w:top w:val="nil"/>
              <w:left w:val="nil"/>
              <w:bottom w:val="single" w:sz="4" w:space="0" w:color="auto"/>
              <w:right w:val="single" w:sz="4" w:space="0" w:color="auto"/>
            </w:tcBorders>
            <w:shd w:val="clear" w:color="000000" w:fill="FFFFFF"/>
            <w:noWrap/>
            <w:vAlign w:val="bottom"/>
            <w:hideMark/>
          </w:tcPr>
          <w:p w14:paraId="7E575B16"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31" w:type="dxa"/>
            <w:tcBorders>
              <w:top w:val="nil"/>
              <w:left w:val="nil"/>
              <w:bottom w:val="single" w:sz="4" w:space="0" w:color="auto"/>
              <w:right w:val="single" w:sz="4" w:space="0" w:color="auto"/>
            </w:tcBorders>
            <w:shd w:val="clear" w:color="000000" w:fill="FFFFFF"/>
            <w:noWrap/>
            <w:vAlign w:val="bottom"/>
            <w:hideMark/>
          </w:tcPr>
          <w:p w14:paraId="784E5C8A"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371" w:type="dxa"/>
            <w:tcBorders>
              <w:top w:val="nil"/>
              <w:left w:val="nil"/>
              <w:bottom w:val="single" w:sz="4" w:space="0" w:color="auto"/>
              <w:right w:val="single" w:sz="4" w:space="0" w:color="auto"/>
            </w:tcBorders>
            <w:shd w:val="clear" w:color="000000" w:fill="FFFFFF"/>
            <w:noWrap/>
            <w:vAlign w:val="bottom"/>
            <w:hideMark/>
          </w:tcPr>
          <w:p w14:paraId="71411C95"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69F2631B"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12D10111"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FFFFFF"/>
            <w:noWrap/>
            <w:vAlign w:val="bottom"/>
            <w:hideMark/>
          </w:tcPr>
          <w:p w14:paraId="77229F1F"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063F6013"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00" w:type="dxa"/>
            <w:tcBorders>
              <w:top w:val="nil"/>
              <w:left w:val="nil"/>
              <w:bottom w:val="single" w:sz="4" w:space="0" w:color="auto"/>
              <w:right w:val="single" w:sz="4" w:space="0" w:color="auto"/>
            </w:tcBorders>
            <w:shd w:val="clear" w:color="000000" w:fill="A6A6A6"/>
            <w:noWrap/>
            <w:vAlign w:val="bottom"/>
            <w:hideMark/>
          </w:tcPr>
          <w:p w14:paraId="48557D76"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12BAF96D"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54D65E8D"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4C6E8FBA"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Capacitación Incendios Urbanos</w:t>
            </w:r>
          </w:p>
        </w:tc>
        <w:tc>
          <w:tcPr>
            <w:tcW w:w="1701" w:type="dxa"/>
            <w:tcBorders>
              <w:top w:val="nil"/>
              <w:left w:val="nil"/>
              <w:bottom w:val="single" w:sz="4" w:space="0" w:color="auto"/>
              <w:right w:val="single" w:sz="4" w:space="0" w:color="auto"/>
            </w:tcBorders>
            <w:shd w:val="clear" w:color="auto" w:fill="auto"/>
            <w:noWrap/>
            <w:vAlign w:val="center"/>
            <w:hideMark/>
          </w:tcPr>
          <w:p w14:paraId="488CA105"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Candelaria</w:t>
            </w:r>
          </w:p>
        </w:tc>
        <w:tc>
          <w:tcPr>
            <w:tcW w:w="1354" w:type="dxa"/>
            <w:tcBorders>
              <w:top w:val="nil"/>
              <w:left w:val="nil"/>
              <w:bottom w:val="single" w:sz="4" w:space="0" w:color="auto"/>
              <w:right w:val="single" w:sz="4" w:space="0" w:color="auto"/>
            </w:tcBorders>
            <w:shd w:val="clear" w:color="auto" w:fill="auto"/>
            <w:noWrap/>
            <w:vAlign w:val="center"/>
            <w:hideMark/>
          </w:tcPr>
          <w:p w14:paraId="560A1D79"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5</w:t>
            </w:r>
          </w:p>
        </w:tc>
        <w:tc>
          <w:tcPr>
            <w:tcW w:w="461" w:type="dxa"/>
            <w:tcBorders>
              <w:top w:val="nil"/>
              <w:left w:val="nil"/>
              <w:bottom w:val="single" w:sz="4" w:space="0" w:color="auto"/>
              <w:right w:val="single" w:sz="4" w:space="0" w:color="auto"/>
            </w:tcBorders>
            <w:shd w:val="clear" w:color="000000" w:fill="BFBFBF"/>
            <w:noWrap/>
            <w:vAlign w:val="bottom"/>
            <w:hideMark/>
          </w:tcPr>
          <w:p w14:paraId="5D1990EF"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38DA02D5"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1EAB6F56"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31DAF46F"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37E01706"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31" w:type="dxa"/>
            <w:tcBorders>
              <w:top w:val="nil"/>
              <w:left w:val="nil"/>
              <w:bottom w:val="single" w:sz="4" w:space="0" w:color="auto"/>
              <w:right w:val="single" w:sz="4" w:space="0" w:color="auto"/>
            </w:tcBorders>
            <w:shd w:val="clear" w:color="auto" w:fill="auto"/>
            <w:noWrap/>
            <w:vAlign w:val="bottom"/>
            <w:hideMark/>
          </w:tcPr>
          <w:p w14:paraId="2AE00CB6"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371" w:type="dxa"/>
            <w:tcBorders>
              <w:top w:val="nil"/>
              <w:left w:val="nil"/>
              <w:bottom w:val="single" w:sz="4" w:space="0" w:color="auto"/>
              <w:right w:val="single" w:sz="4" w:space="0" w:color="auto"/>
            </w:tcBorders>
            <w:shd w:val="clear" w:color="000000" w:fill="FFFFFF"/>
            <w:noWrap/>
            <w:vAlign w:val="bottom"/>
            <w:hideMark/>
          </w:tcPr>
          <w:p w14:paraId="70545930"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6EEE73AE"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4CD8D3F8"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FFFFFF"/>
            <w:noWrap/>
            <w:vAlign w:val="bottom"/>
            <w:hideMark/>
          </w:tcPr>
          <w:p w14:paraId="3548B161"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40C99960"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00" w:type="dxa"/>
            <w:tcBorders>
              <w:top w:val="nil"/>
              <w:left w:val="nil"/>
              <w:bottom w:val="single" w:sz="4" w:space="0" w:color="auto"/>
              <w:right w:val="single" w:sz="4" w:space="0" w:color="auto"/>
            </w:tcBorders>
            <w:shd w:val="clear" w:color="000000" w:fill="FFFFFF"/>
            <w:noWrap/>
            <w:vAlign w:val="bottom"/>
            <w:hideMark/>
          </w:tcPr>
          <w:p w14:paraId="110DC820"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58C33BB4"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7ED13440"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3EF63238"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Capacitación Incendios Forestales</w:t>
            </w:r>
          </w:p>
        </w:tc>
        <w:tc>
          <w:tcPr>
            <w:tcW w:w="1701" w:type="dxa"/>
            <w:tcBorders>
              <w:top w:val="nil"/>
              <w:left w:val="nil"/>
              <w:bottom w:val="single" w:sz="4" w:space="0" w:color="auto"/>
              <w:right w:val="single" w:sz="4" w:space="0" w:color="auto"/>
            </w:tcBorders>
            <w:shd w:val="clear" w:color="auto" w:fill="auto"/>
            <w:noWrap/>
            <w:vAlign w:val="center"/>
            <w:hideMark/>
          </w:tcPr>
          <w:p w14:paraId="05F176DF"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Brigadistas Com.</w:t>
            </w:r>
          </w:p>
        </w:tc>
        <w:tc>
          <w:tcPr>
            <w:tcW w:w="1354" w:type="dxa"/>
            <w:tcBorders>
              <w:top w:val="nil"/>
              <w:left w:val="nil"/>
              <w:bottom w:val="single" w:sz="4" w:space="0" w:color="auto"/>
              <w:right w:val="single" w:sz="4" w:space="0" w:color="auto"/>
            </w:tcBorders>
            <w:shd w:val="clear" w:color="auto" w:fill="auto"/>
            <w:noWrap/>
            <w:vAlign w:val="center"/>
            <w:hideMark/>
          </w:tcPr>
          <w:p w14:paraId="1B6A0B67"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3</w:t>
            </w:r>
          </w:p>
        </w:tc>
        <w:tc>
          <w:tcPr>
            <w:tcW w:w="461" w:type="dxa"/>
            <w:tcBorders>
              <w:top w:val="nil"/>
              <w:left w:val="nil"/>
              <w:bottom w:val="single" w:sz="4" w:space="0" w:color="auto"/>
              <w:right w:val="single" w:sz="4" w:space="0" w:color="auto"/>
            </w:tcBorders>
            <w:shd w:val="clear" w:color="000000" w:fill="BFBFBF"/>
            <w:noWrap/>
            <w:vAlign w:val="bottom"/>
            <w:hideMark/>
          </w:tcPr>
          <w:p w14:paraId="4E441F58"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26736443"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33DA2A65"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5399262E"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355A831C"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31" w:type="dxa"/>
            <w:tcBorders>
              <w:top w:val="nil"/>
              <w:left w:val="nil"/>
              <w:bottom w:val="single" w:sz="4" w:space="0" w:color="auto"/>
              <w:right w:val="single" w:sz="4" w:space="0" w:color="auto"/>
            </w:tcBorders>
            <w:shd w:val="clear" w:color="auto" w:fill="auto"/>
            <w:noWrap/>
            <w:vAlign w:val="bottom"/>
            <w:hideMark/>
          </w:tcPr>
          <w:p w14:paraId="6C649F30"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371" w:type="dxa"/>
            <w:tcBorders>
              <w:top w:val="nil"/>
              <w:left w:val="nil"/>
              <w:bottom w:val="single" w:sz="4" w:space="0" w:color="auto"/>
              <w:right w:val="single" w:sz="4" w:space="0" w:color="auto"/>
            </w:tcBorders>
            <w:shd w:val="clear" w:color="000000" w:fill="FFFFFF"/>
            <w:noWrap/>
            <w:vAlign w:val="bottom"/>
            <w:hideMark/>
          </w:tcPr>
          <w:p w14:paraId="6B3BE25B"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7367A8E1"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6AC6A843"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21" w:type="dxa"/>
            <w:tcBorders>
              <w:top w:val="nil"/>
              <w:left w:val="nil"/>
              <w:bottom w:val="single" w:sz="4" w:space="0" w:color="auto"/>
              <w:right w:val="single" w:sz="4" w:space="0" w:color="auto"/>
            </w:tcBorders>
            <w:shd w:val="clear" w:color="000000" w:fill="FFFFFF"/>
            <w:noWrap/>
            <w:vAlign w:val="bottom"/>
            <w:hideMark/>
          </w:tcPr>
          <w:p w14:paraId="6231FB2A"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327D5898"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00" w:type="dxa"/>
            <w:tcBorders>
              <w:top w:val="nil"/>
              <w:left w:val="nil"/>
              <w:bottom w:val="single" w:sz="4" w:space="0" w:color="auto"/>
              <w:right w:val="single" w:sz="4" w:space="0" w:color="auto"/>
            </w:tcBorders>
            <w:shd w:val="clear" w:color="000000" w:fill="FFFFFF"/>
            <w:noWrap/>
            <w:vAlign w:val="bottom"/>
            <w:hideMark/>
          </w:tcPr>
          <w:p w14:paraId="0DBC8CFF"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1579DAF2"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28483D38"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3ACE8040"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Reunio</w:t>
            </w:r>
            <w:r>
              <w:rPr>
                <w:rFonts w:ascii="Arial" w:hAnsi="Arial" w:cs="Arial"/>
                <w:color w:val="000000"/>
                <w:sz w:val="16"/>
                <w:szCs w:val="16"/>
                <w:lang w:eastAsia="es-MX"/>
              </w:rPr>
              <w:t>nes Regionales Incendios Forestales</w:t>
            </w:r>
          </w:p>
        </w:tc>
        <w:tc>
          <w:tcPr>
            <w:tcW w:w="1701" w:type="dxa"/>
            <w:tcBorders>
              <w:top w:val="nil"/>
              <w:left w:val="nil"/>
              <w:bottom w:val="single" w:sz="4" w:space="0" w:color="auto"/>
              <w:right w:val="single" w:sz="4" w:space="0" w:color="auto"/>
            </w:tcBorders>
            <w:shd w:val="clear" w:color="auto" w:fill="auto"/>
            <w:noWrap/>
            <w:vAlign w:val="center"/>
            <w:hideMark/>
          </w:tcPr>
          <w:p w14:paraId="1F1ADA9D"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Candelaria</w:t>
            </w:r>
          </w:p>
        </w:tc>
        <w:tc>
          <w:tcPr>
            <w:tcW w:w="1354" w:type="dxa"/>
            <w:tcBorders>
              <w:top w:val="nil"/>
              <w:left w:val="nil"/>
              <w:bottom w:val="single" w:sz="4" w:space="0" w:color="auto"/>
              <w:right w:val="single" w:sz="4" w:space="0" w:color="auto"/>
            </w:tcBorders>
            <w:shd w:val="clear" w:color="auto" w:fill="auto"/>
            <w:noWrap/>
            <w:vAlign w:val="center"/>
            <w:hideMark/>
          </w:tcPr>
          <w:p w14:paraId="644177D3" w14:textId="77777777" w:rsidR="00034C35" w:rsidRPr="00CE29EF" w:rsidRDefault="00034C35" w:rsidP="00034C35">
            <w:pPr>
              <w:jc w:val="center"/>
              <w:rPr>
                <w:rFonts w:ascii="Arial" w:hAnsi="Arial" w:cs="Arial"/>
                <w:color w:val="000000"/>
                <w:sz w:val="16"/>
                <w:szCs w:val="16"/>
                <w:lang w:eastAsia="es-MX"/>
              </w:rPr>
            </w:pPr>
            <w:r>
              <w:rPr>
                <w:rFonts w:ascii="Arial" w:hAnsi="Arial" w:cs="Arial"/>
                <w:color w:val="000000"/>
                <w:sz w:val="16"/>
                <w:szCs w:val="16"/>
                <w:lang w:eastAsia="es-MX"/>
              </w:rPr>
              <w:t>10</w:t>
            </w:r>
          </w:p>
        </w:tc>
        <w:tc>
          <w:tcPr>
            <w:tcW w:w="461" w:type="dxa"/>
            <w:tcBorders>
              <w:top w:val="nil"/>
              <w:left w:val="nil"/>
              <w:bottom w:val="single" w:sz="4" w:space="0" w:color="auto"/>
              <w:right w:val="single" w:sz="4" w:space="0" w:color="auto"/>
            </w:tcBorders>
            <w:shd w:val="clear" w:color="000000" w:fill="BFBFBF"/>
            <w:noWrap/>
            <w:vAlign w:val="bottom"/>
            <w:hideMark/>
          </w:tcPr>
          <w:p w14:paraId="3E9EBBBC"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6A94EC38"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6E3700C6"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4F25A35D"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81" w:type="dxa"/>
            <w:tcBorders>
              <w:top w:val="nil"/>
              <w:left w:val="nil"/>
              <w:bottom w:val="single" w:sz="4" w:space="0" w:color="auto"/>
              <w:right w:val="single" w:sz="4" w:space="0" w:color="auto"/>
            </w:tcBorders>
            <w:shd w:val="clear" w:color="auto" w:fill="BFBFBF" w:themeFill="background1" w:themeFillShade="BF"/>
            <w:noWrap/>
            <w:vAlign w:val="bottom"/>
            <w:hideMark/>
          </w:tcPr>
          <w:p w14:paraId="71F91527"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31" w:type="dxa"/>
            <w:tcBorders>
              <w:top w:val="nil"/>
              <w:left w:val="nil"/>
              <w:bottom w:val="single" w:sz="4" w:space="0" w:color="auto"/>
              <w:right w:val="single" w:sz="4" w:space="0" w:color="auto"/>
            </w:tcBorders>
            <w:shd w:val="clear" w:color="000000" w:fill="FFFFFF"/>
            <w:noWrap/>
            <w:vAlign w:val="bottom"/>
            <w:hideMark/>
          </w:tcPr>
          <w:p w14:paraId="7BAD685C"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371" w:type="dxa"/>
            <w:tcBorders>
              <w:top w:val="nil"/>
              <w:left w:val="nil"/>
              <w:bottom w:val="single" w:sz="4" w:space="0" w:color="auto"/>
              <w:right w:val="single" w:sz="4" w:space="0" w:color="auto"/>
            </w:tcBorders>
            <w:shd w:val="clear" w:color="000000" w:fill="FFFFFF"/>
            <w:noWrap/>
            <w:vAlign w:val="bottom"/>
            <w:hideMark/>
          </w:tcPr>
          <w:p w14:paraId="4689808A"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2415165C"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5807944C"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FFFFFF"/>
            <w:noWrap/>
            <w:vAlign w:val="bottom"/>
            <w:hideMark/>
          </w:tcPr>
          <w:p w14:paraId="35D10F63"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30481265"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00" w:type="dxa"/>
            <w:tcBorders>
              <w:top w:val="nil"/>
              <w:left w:val="nil"/>
              <w:bottom w:val="single" w:sz="4" w:space="0" w:color="auto"/>
              <w:right w:val="single" w:sz="4" w:space="0" w:color="auto"/>
            </w:tcBorders>
            <w:shd w:val="clear" w:color="000000" w:fill="FFFFFF"/>
            <w:noWrap/>
            <w:vAlign w:val="bottom"/>
            <w:hideMark/>
          </w:tcPr>
          <w:p w14:paraId="57F686D4"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279F6090"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06D98262"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76615D11"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Recepción de permisos de Quemas</w:t>
            </w:r>
          </w:p>
        </w:tc>
        <w:tc>
          <w:tcPr>
            <w:tcW w:w="1701" w:type="dxa"/>
            <w:tcBorders>
              <w:top w:val="nil"/>
              <w:left w:val="nil"/>
              <w:bottom w:val="single" w:sz="4" w:space="0" w:color="auto"/>
              <w:right w:val="single" w:sz="4" w:space="0" w:color="auto"/>
            </w:tcBorders>
            <w:shd w:val="clear" w:color="auto" w:fill="auto"/>
            <w:noWrap/>
            <w:vAlign w:val="center"/>
            <w:hideMark/>
          </w:tcPr>
          <w:p w14:paraId="103C3935"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Varias</w:t>
            </w:r>
          </w:p>
        </w:tc>
        <w:tc>
          <w:tcPr>
            <w:tcW w:w="1354" w:type="dxa"/>
            <w:tcBorders>
              <w:top w:val="nil"/>
              <w:left w:val="nil"/>
              <w:bottom w:val="single" w:sz="4" w:space="0" w:color="auto"/>
              <w:right w:val="single" w:sz="4" w:space="0" w:color="auto"/>
            </w:tcBorders>
            <w:shd w:val="clear" w:color="auto" w:fill="auto"/>
            <w:noWrap/>
            <w:vAlign w:val="center"/>
            <w:hideMark/>
          </w:tcPr>
          <w:p w14:paraId="716B6C9C" w14:textId="77777777" w:rsidR="00034C35" w:rsidRPr="00CE29EF" w:rsidRDefault="00034C35" w:rsidP="00034C35">
            <w:pPr>
              <w:jc w:val="center"/>
              <w:rPr>
                <w:rFonts w:ascii="Arial" w:hAnsi="Arial" w:cs="Arial"/>
                <w:color w:val="000000"/>
                <w:sz w:val="16"/>
                <w:szCs w:val="16"/>
                <w:lang w:eastAsia="es-MX"/>
              </w:rPr>
            </w:pPr>
            <w:r>
              <w:rPr>
                <w:rFonts w:ascii="Arial" w:hAnsi="Arial" w:cs="Arial"/>
                <w:color w:val="000000"/>
                <w:sz w:val="16"/>
                <w:szCs w:val="16"/>
                <w:lang w:eastAsia="es-MX"/>
              </w:rPr>
              <w:t>1</w:t>
            </w:r>
          </w:p>
        </w:tc>
        <w:tc>
          <w:tcPr>
            <w:tcW w:w="461" w:type="dxa"/>
            <w:tcBorders>
              <w:top w:val="nil"/>
              <w:left w:val="nil"/>
              <w:bottom w:val="single" w:sz="4" w:space="0" w:color="auto"/>
              <w:right w:val="single" w:sz="4" w:space="0" w:color="auto"/>
            </w:tcBorders>
            <w:shd w:val="clear" w:color="000000" w:fill="FFFFFF"/>
            <w:noWrap/>
            <w:vAlign w:val="bottom"/>
            <w:hideMark/>
          </w:tcPr>
          <w:p w14:paraId="41328C04"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1" w:type="dxa"/>
            <w:tcBorders>
              <w:top w:val="nil"/>
              <w:left w:val="nil"/>
              <w:bottom w:val="single" w:sz="4" w:space="0" w:color="auto"/>
              <w:right w:val="single" w:sz="4" w:space="0" w:color="auto"/>
            </w:tcBorders>
            <w:shd w:val="clear" w:color="000000" w:fill="FFFFFF"/>
            <w:noWrap/>
            <w:vAlign w:val="bottom"/>
            <w:hideMark/>
          </w:tcPr>
          <w:p w14:paraId="4B324C25"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63A00759"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FFFFFF"/>
            <w:noWrap/>
            <w:vAlign w:val="bottom"/>
            <w:hideMark/>
          </w:tcPr>
          <w:p w14:paraId="0D46CE5B" w14:textId="77777777" w:rsidR="00034C35" w:rsidRPr="00CE29EF" w:rsidRDefault="00034C35" w:rsidP="00034C35">
            <w:pPr>
              <w:rPr>
                <w:rFonts w:ascii="Calibri" w:hAnsi="Calibri" w:cs="Calibri"/>
                <w:color w:val="000000"/>
                <w:sz w:val="16"/>
                <w:szCs w:val="16"/>
                <w:lang w:eastAsia="es-MX"/>
              </w:rPr>
            </w:pPr>
            <w:r w:rsidRPr="00CE29EF">
              <w:rPr>
                <w:rFonts w:ascii="Calibri" w:hAnsi="Calibri" w:cs="Calibri"/>
                <w:color w:val="000000"/>
                <w:sz w:val="16"/>
                <w:szCs w:val="16"/>
                <w:lang w:eastAsia="es-MX"/>
              </w:rPr>
              <w:t> </w:t>
            </w:r>
          </w:p>
        </w:tc>
        <w:tc>
          <w:tcPr>
            <w:tcW w:w="481" w:type="dxa"/>
            <w:tcBorders>
              <w:top w:val="nil"/>
              <w:left w:val="nil"/>
              <w:bottom w:val="single" w:sz="4" w:space="0" w:color="auto"/>
              <w:right w:val="single" w:sz="4" w:space="0" w:color="auto"/>
            </w:tcBorders>
            <w:shd w:val="clear" w:color="000000" w:fill="FFFFFF"/>
            <w:noWrap/>
            <w:vAlign w:val="bottom"/>
            <w:hideMark/>
          </w:tcPr>
          <w:p w14:paraId="7067378C"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31" w:type="dxa"/>
            <w:tcBorders>
              <w:top w:val="nil"/>
              <w:left w:val="nil"/>
              <w:bottom w:val="single" w:sz="4" w:space="0" w:color="auto"/>
              <w:right w:val="single" w:sz="4" w:space="0" w:color="auto"/>
            </w:tcBorders>
            <w:shd w:val="clear" w:color="000000" w:fill="FFFFFF"/>
            <w:noWrap/>
            <w:vAlign w:val="bottom"/>
            <w:hideMark/>
          </w:tcPr>
          <w:p w14:paraId="42CAE26E"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371" w:type="dxa"/>
            <w:tcBorders>
              <w:top w:val="nil"/>
              <w:left w:val="nil"/>
              <w:bottom w:val="single" w:sz="4" w:space="0" w:color="auto"/>
              <w:right w:val="single" w:sz="4" w:space="0" w:color="auto"/>
            </w:tcBorders>
            <w:shd w:val="clear" w:color="000000" w:fill="FFFFFF"/>
            <w:noWrap/>
            <w:vAlign w:val="bottom"/>
            <w:hideMark/>
          </w:tcPr>
          <w:p w14:paraId="7C5D7770"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28BC0FF4"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51BCDEAE"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21" w:type="dxa"/>
            <w:tcBorders>
              <w:top w:val="nil"/>
              <w:left w:val="nil"/>
              <w:bottom w:val="single" w:sz="4" w:space="0" w:color="auto"/>
              <w:right w:val="single" w:sz="4" w:space="0" w:color="auto"/>
            </w:tcBorders>
            <w:shd w:val="clear" w:color="000000" w:fill="FFFFFF"/>
            <w:noWrap/>
            <w:vAlign w:val="bottom"/>
            <w:hideMark/>
          </w:tcPr>
          <w:p w14:paraId="55B78749"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7CCDDFB2"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00" w:type="dxa"/>
            <w:tcBorders>
              <w:top w:val="nil"/>
              <w:left w:val="nil"/>
              <w:bottom w:val="single" w:sz="4" w:space="0" w:color="auto"/>
              <w:right w:val="single" w:sz="4" w:space="0" w:color="auto"/>
            </w:tcBorders>
            <w:shd w:val="clear" w:color="000000" w:fill="FFFFFF"/>
            <w:noWrap/>
            <w:vAlign w:val="bottom"/>
            <w:hideMark/>
          </w:tcPr>
          <w:p w14:paraId="010BAA40"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378F1305"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5E260B12"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616BA731" w14:textId="77777777" w:rsidR="00034C35" w:rsidRPr="00CE29EF" w:rsidRDefault="00034C35" w:rsidP="00034C35">
            <w:pPr>
              <w:rPr>
                <w:rFonts w:ascii="Arial" w:hAnsi="Arial" w:cs="Arial"/>
                <w:color w:val="000000"/>
                <w:sz w:val="16"/>
                <w:szCs w:val="16"/>
                <w:lang w:eastAsia="es-MX"/>
              </w:rPr>
            </w:pPr>
            <w:r>
              <w:rPr>
                <w:rFonts w:ascii="Arial" w:hAnsi="Arial" w:cs="Arial"/>
                <w:color w:val="000000"/>
                <w:sz w:val="16"/>
                <w:szCs w:val="16"/>
                <w:lang w:eastAsia="es-MX"/>
              </w:rPr>
              <w:t>Curso de fenómenos  Q</w:t>
            </w:r>
            <w:r w:rsidRPr="00CE29EF">
              <w:rPr>
                <w:rFonts w:ascii="Arial" w:hAnsi="Arial" w:cs="Arial"/>
                <w:color w:val="000000"/>
                <w:sz w:val="16"/>
                <w:szCs w:val="16"/>
                <w:lang w:eastAsia="es-MX"/>
              </w:rPr>
              <w:t>uímico Tecnológico</w:t>
            </w:r>
            <w:r>
              <w:rPr>
                <w:rFonts w:ascii="Arial" w:hAnsi="Arial" w:cs="Arial"/>
                <w:color w:val="000000"/>
                <w:sz w:val="16"/>
                <w:szCs w:val="16"/>
                <w:lang w:eastAsia="es-MX"/>
              </w:rPr>
              <w:t>s</w:t>
            </w:r>
          </w:p>
        </w:tc>
        <w:tc>
          <w:tcPr>
            <w:tcW w:w="1701" w:type="dxa"/>
            <w:tcBorders>
              <w:top w:val="nil"/>
              <w:left w:val="nil"/>
              <w:bottom w:val="single" w:sz="4" w:space="0" w:color="auto"/>
              <w:right w:val="single" w:sz="4" w:space="0" w:color="auto"/>
            </w:tcBorders>
            <w:shd w:val="clear" w:color="auto" w:fill="auto"/>
            <w:noWrap/>
            <w:vAlign w:val="center"/>
            <w:hideMark/>
          </w:tcPr>
          <w:p w14:paraId="79F9E87A"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Varias</w:t>
            </w:r>
          </w:p>
        </w:tc>
        <w:tc>
          <w:tcPr>
            <w:tcW w:w="1354" w:type="dxa"/>
            <w:tcBorders>
              <w:top w:val="nil"/>
              <w:left w:val="nil"/>
              <w:bottom w:val="single" w:sz="4" w:space="0" w:color="auto"/>
              <w:right w:val="single" w:sz="4" w:space="0" w:color="auto"/>
            </w:tcBorders>
            <w:shd w:val="clear" w:color="auto" w:fill="auto"/>
            <w:noWrap/>
            <w:vAlign w:val="center"/>
            <w:hideMark/>
          </w:tcPr>
          <w:p w14:paraId="03587CD2"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10</w:t>
            </w:r>
          </w:p>
        </w:tc>
        <w:tc>
          <w:tcPr>
            <w:tcW w:w="461" w:type="dxa"/>
            <w:tcBorders>
              <w:top w:val="nil"/>
              <w:left w:val="nil"/>
              <w:bottom w:val="single" w:sz="4" w:space="0" w:color="auto"/>
              <w:right w:val="single" w:sz="4" w:space="0" w:color="auto"/>
            </w:tcBorders>
            <w:shd w:val="clear" w:color="000000" w:fill="BFBFBF"/>
            <w:noWrap/>
            <w:vAlign w:val="bottom"/>
            <w:hideMark/>
          </w:tcPr>
          <w:p w14:paraId="74B9385D"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00B42AD8"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1ADC58E4"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21" w:type="dxa"/>
            <w:tcBorders>
              <w:top w:val="nil"/>
              <w:left w:val="nil"/>
              <w:bottom w:val="single" w:sz="4" w:space="0" w:color="auto"/>
              <w:right w:val="single" w:sz="4" w:space="0" w:color="auto"/>
            </w:tcBorders>
            <w:shd w:val="clear" w:color="000000" w:fill="FFFFFF"/>
            <w:noWrap/>
            <w:vAlign w:val="bottom"/>
            <w:hideMark/>
          </w:tcPr>
          <w:p w14:paraId="124AF40E"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81" w:type="dxa"/>
            <w:tcBorders>
              <w:top w:val="nil"/>
              <w:left w:val="nil"/>
              <w:bottom w:val="single" w:sz="4" w:space="0" w:color="auto"/>
              <w:right w:val="single" w:sz="4" w:space="0" w:color="auto"/>
            </w:tcBorders>
            <w:shd w:val="clear" w:color="000000" w:fill="FFFFFF"/>
            <w:noWrap/>
            <w:vAlign w:val="bottom"/>
            <w:hideMark/>
          </w:tcPr>
          <w:p w14:paraId="6081782A"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31" w:type="dxa"/>
            <w:tcBorders>
              <w:top w:val="nil"/>
              <w:left w:val="nil"/>
              <w:bottom w:val="single" w:sz="4" w:space="0" w:color="auto"/>
              <w:right w:val="single" w:sz="4" w:space="0" w:color="auto"/>
            </w:tcBorders>
            <w:shd w:val="clear" w:color="000000" w:fill="FFFFFF"/>
            <w:noWrap/>
            <w:vAlign w:val="bottom"/>
            <w:hideMark/>
          </w:tcPr>
          <w:p w14:paraId="61EBD8DB"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371" w:type="dxa"/>
            <w:tcBorders>
              <w:top w:val="nil"/>
              <w:left w:val="nil"/>
              <w:bottom w:val="single" w:sz="4" w:space="0" w:color="auto"/>
              <w:right w:val="single" w:sz="4" w:space="0" w:color="auto"/>
            </w:tcBorders>
            <w:shd w:val="clear" w:color="000000" w:fill="FFFFFF"/>
            <w:noWrap/>
            <w:vAlign w:val="bottom"/>
            <w:hideMark/>
          </w:tcPr>
          <w:p w14:paraId="2FEB39E1"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6E182AED"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3033BD29"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21" w:type="dxa"/>
            <w:tcBorders>
              <w:top w:val="nil"/>
              <w:left w:val="nil"/>
              <w:bottom w:val="single" w:sz="4" w:space="0" w:color="auto"/>
              <w:right w:val="single" w:sz="4" w:space="0" w:color="auto"/>
            </w:tcBorders>
            <w:shd w:val="clear" w:color="000000" w:fill="FFFFFF"/>
            <w:noWrap/>
            <w:vAlign w:val="bottom"/>
            <w:hideMark/>
          </w:tcPr>
          <w:p w14:paraId="4BEC997F"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4EC9818A"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00" w:type="dxa"/>
            <w:tcBorders>
              <w:top w:val="nil"/>
              <w:left w:val="nil"/>
              <w:bottom w:val="single" w:sz="4" w:space="0" w:color="auto"/>
              <w:right w:val="single" w:sz="4" w:space="0" w:color="auto"/>
            </w:tcBorders>
            <w:shd w:val="clear" w:color="000000" w:fill="FFFFFF"/>
            <w:noWrap/>
            <w:vAlign w:val="bottom"/>
            <w:hideMark/>
          </w:tcPr>
          <w:p w14:paraId="237B7442"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5227DBBF"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3A61D4B0"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7483A5D3"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Curso de Seguridad y Prevención Escolar</w:t>
            </w:r>
          </w:p>
        </w:tc>
        <w:tc>
          <w:tcPr>
            <w:tcW w:w="1701" w:type="dxa"/>
            <w:tcBorders>
              <w:top w:val="nil"/>
              <w:left w:val="nil"/>
              <w:bottom w:val="single" w:sz="4" w:space="0" w:color="auto"/>
              <w:right w:val="single" w:sz="4" w:space="0" w:color="auto"/>
            </w:tcBorders>
            <w:shd w:val="clear" w:color="auto" w:fill="auto"/>
            <w:noWrap/>
            <w:vAlign w:val="center"/>
            <w:hideMark/>
          </w:tcPr>
          <w:p w14:paraId="797D8C41"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Escuelas</w:t>
            </w:r>
          </w:p>
        </w:tc>
        <w:tc>
          <w:tcPr>
            <w:tcW w:w="1354" w:type="dxa"/>
            <w:tcBorders>
              <w:top w:val="nil"/>
              <w:left w:val="nil"/>
              <w:bottom w:val="single" w:sz="4" w:space="0" w:color="auto"/>
              <w:right w:val="single" w:sz="4" w:space="0" w:color="auto"/>
            </w:tcBorders>
            <w:shd w:val="clear" w:color="auto" w:fill="auto"/>
            <w:noWrap/>
            <w:vAlign w:val="center"/>
            <w:hideMark/>
          </w:tcPr>
          <w:p w14:paraId="607A9C83"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8</w:t>
            </w:r>
          </w:p>
        </w:tc>
        <w:tc>
          <w:tcPr>
            <w:tcW w:w="461" w:type="dxa"/>
            <w:tcBorders>
              <w:top w:val="nil"/>
              <w:left w:val="nil"/>
              <w:bottom w:val="single" w:sz="4" w:space="0" w:color="auto"/>
              <w:right w:val="single" w:sz="4" w:space="0" w:color="auto"/>
            </w:tcBorders>
            <w:shd w:val="clear" w:color="000000" w:fill="BFBFBF"/>
            <w:noWrap/>
            <w:vAlign w:val="bottom"/>
            <w:hideMark/>
          </w:tcPr>
          <w:p w14:paraId="5AD33404"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737F62E7"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790235DF"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21" w:type="dxa"/>
            <w:tcBorders>
              <w:top w:val="nil"/>
              <w:left w:val="nil"/>
              <w:bottom w:val="single" w:sz="4" w:space="0" w:color="auto"/>
              <w:right w:val="single" w:sz="4" w:space="0" w:color="auto"/>
            </w:tcBorders>
            <w:shd w:val="clear" w:color="auto" w:fill="AEAAAA" w:themeFill="background2" w:themeFillShade="BF"/>
            <w:noWrap/>
            <w:vAlign w:val="bottom"/>
            <w:hideMark/>
          </w:tcPr>
          <w:p w14:paraId="64D992E3"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81" w:type="dxa"/>
            <w:tcBorders>
              <w:top w:val="nil"/>
              <w:left w:val="nil"/>
              <w:bottom w:val="single" w:sz="4" w:space="0" w:color="auto"/>
              <w:right w:val="single" w:sz="4" w:space="0" w:color="auto"/>
            </w:tcBorders>
            <w:shd w:val="clear" w:color="auto" w:fill="AEAAAA" w:themeFill="background2" w:themeFillShade="BF"/>
            <w:noWrap/>
            <w:vAlign w:val="bottom"/>
            <w:hideMark/>
          </w:tcPr>
          <w:p w14:paraId="09E4F771"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431" w:type="dxa"/>
            <w:tcBorders>
              <w:top w:val="nil"/>
              <w:left w:val="nil"/>
              <w:bottom w:val="single" w:sz="4" w:space="0" w:color="auto"/>
              <w:right w:val="single" w:sz="4" w:space="0" w:color="auto"/>
            </w:tcBorders>
            <w:shd w:val="clear" w:color="000000" w:fill="FFFFFF"/>
            <w:noWrap/>
            <w:vAlign w:val="bottom"/>
            <w:hideMark/>
          </w:tcPr>
          <w:p w14:paraId="2FF56FE3" w14:textId="77777777" w:rsidR="00034C35" w:rsidRPr="00CE29EF" w:rsidRDefault="00034C35" w:rsidP="00034C35">
            <w:pPr>
              <w:rPr>
                <w:rFonts w:ascii="Calibri" w:hAnsi="Calibri" w:cs="Calibri"/>
                <w:b/>
                <w:bCs/>
                <w:color w:val="FFFFFF"/>
                <w:sz w:val="16"/>
                <w:szCs w:val="16"/>
                <w:lang w:eastAsia="es-MX"/>
              </w:rPr>
            </w:pPr>
            <w:r w:rsidRPr="00CE29EF">
              <w:rPr>
                <w:rFonts w:ascii="Calibri" w:hAnsi="Calibri" w:cs="Calibri"/>
                <w:b/>
                <w:bCs/>
                <w:color w:val="FFFFFF"/>
                <w:sz w:val="16"/>
                <w:szCs w:val="16"/>
                <w:lang w:eastAsia="es-MX"/>
              </w:rPr>
              <w:t> </w:t>
            </w:r>
          </w:p>
        </w:tc>
        <w:tc>
          <w:tcPr>
            <w:tcW w:w="371" w:type="dxa"/>
            <w:tcBorders>
              <w:top w:val="nil"/>
              <w:left w:val="nil"/>
              <w:bottom w:val="single" w:sz="4" w:space="0" w:color="auto"/>
              <w:right w:val="single" w:sz="4" w:space="0" w:color="auto"/>
            </w:tcBorders>
            <w:shd w:val="clear" w:color="000000" w:fill="FFFFFF"/>
            <w:noWrap/>
            <w:vAlign w:val="bottom"/>
            <w:hideMark/>
          </w:tcPr>
          <w:p w14:paraId="75D21607"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17A3FE16"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auto" w:fill="AEAAAA" w:themeFill="background2" w:themeFillShade="BF"/>
            <w:noWrap/>
            <w:vAlign w:val="bottom"/>
            <w:hideMark/>
          </w:tcPr>
          <w:p w14:paraId="095748EB"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21" w:type="dxa"/>
            <w:tcBorders>
              <w:top w:val="nil"/>
              <w:left w:val="nil"/>
              <w:bottom w:val="single" w:sz="4" w:space="0" w:color="auto"/>
              <w:right w:val="single" w:sz="4" w:space="0" w:color="auto"/>
            </w:tcBorders>
            <w:shd w:val="clear" w:color="auto" w:fill="AEAAAA" w:themeFill="background2" w:themeFillShade="BF"/>
            <w:noWrap/>
            <w:vAlign w:val="bottom"/>
            <w:hideMark/>
          </w:tcPr>
          <w:p w14:paraId="74951850"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61" w:type="dxa"/>
            <w:tcBorders>
              <w:top w:val="nil"/>
              <w:left w:val="nil"/>
              <w:bottom w:val="single" w:sz="4" w:space="0" w:color="auto"/>
              <w:right w:val="single" w:sz="4" w:space="0" w:color="auto"/>
            </w:tcBorders>
            <w:shd w:val="clear" w:color="auto" w:fill="AEAAAA" w:themeFill="background2" w:themeFillShade="BF"/>
            <w:noWrap/>
            <w:vAlign w:val="bottom"/>
            <w:hideMark/>
          </w:tcPr>
          <w:p w14:paraId="16D2B711"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400" w:type="dxa"/>
            <w:tcBorders>
              <w:top w:val="nil"/>
              <w:left w:val="nil"/>
              <w:bottom w:val="single" w:sz="4" w:space="0" w:color="auto"/>
              <w:right w:val="single" w:sz="4" w:space="0" w:color="auto"/>
            </w:tcBorders>
            <w:shd w:val="clear" w:color="auto" w:fill="AEAAAA" w:themeFill="background2" w:themeFillShade="BF"/>
            <w:noWrap/>
            <w:vAlign w:val="bottom"/>
            <w:hideMark/>
          </w:tcPr>
          <w:p w14:paraId="2CC5C059"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3970E083"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5D32A5CF"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56292845"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Valoraciones a domicilio</w:t>
            </w:r>
          </w:p>
        </w:tc>
        <w:tc>
          <w:tcPr>
            <w:tcW w:w="1701" w:type="dxa"/>
            <w:tcBorders>
              <w:top w:val="nil"/>
              <w:left w:val="nil"/>
              <w:bottom w:val="single" w:sz="4" w:space="0" w:color="auto"/>
              <w:right w:val="single" w:sz="4" w:space="0" w:color="auto"/>
            </w:tcBorders>
            <w:shd w:val="clear" w:color="auto" w:fill="auto"/>
            <w:noWrap/>
            <w:vAlign w:val="center"/>
            <w:hideMark/>
          </w:tcPr>
          <w:p w14:paraId="03FAD216"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Varias</w:t>
            </w:r>
          </w:p>
        </w:tc>
        <w:tc>
          <w:tcPr>
            <w:tcW w:w="1354" w:type="dxa"/>
            <w:tcBorders>
              <w:top w:val="nil"/>
              <w:left w:val="nil"/>
              <w:bottom w:val="single" w:sz="4" w:space="0" w:color="auto"/>
              <w:right w:val="single" w:sz="4" w:space="0" w:color="auto"/>
            </w:tcBorders>
            <w:shd w:val="clear" w:color="auto" w:fill="auto"/>
            <w:noWrap/>
            <w:vAlign w:val="center"/>
            <w:hideMark/>
          </w:tcPr>
          <w:p w14:paraId="485A4280"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130</w:t>
            </w:r>
          </w:p>
        </w:tc>
        <w:tc>
          <w:tcPr>
            <w:tcW w:w="461" w:type="dxa"/>
            <w:tcBorders>
              <w:top w:val="nil"/>
              <w:left w:val="nil"/>
              <w:bottom w:val="single" w:sz="4" w:space="0" w:color="auto"/>
              <w:right w:val="single" w:sz="4" w:space="0" w:color="auto"/>
            </w:tcBorders>
            <w:shd w:val="clear" w:color="000000" w:fill="BFBFBF"/>
            <w:noWrap/>
            <w:vAlign w:val="bottom"/>
            <w:hideMark/>
          </w:tcPr>
          <w:p w14:paraId="49B5FE4B"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65E95C42"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44854816"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482B545A"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414FCACD"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2D23E69A"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55526A66"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55C8BDB2"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11222C0F"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6700FF7B"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2C560F31"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7C9187CA"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76134B0A"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r>
      <w:tr w:rsidR="00034C35" w:rsidRPr="00CE29EF" w14:paraId="2F77A8FD"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7B0FD4AE"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 xml:space="preserve">Atención a accidentes automovilísticos </w:t>
            </w:r>
          </w:p>
        </w:tc>
        <w:tc>
          <w:tcPr>
            <w:tcW w:w="1701" w:type="dxa"/>
            <w:tcBorders>
              <w:top w:val="nil"/>
              <w:left w:val="nil"/>
              <w:bottom w:val="single" w:sz="4" w:space="0" w:color="auto"/>
              <w:right w:val="single" w:sz="4" w:space="0" w:color="auto"/>
            </w:tcBorders>
            <w:shd w:val="clear" w:color="auto" w:fill="auto"/>
            <w:noWrap/>
            <w:vAlign w:val="bottom"/>
            <w:hideMark/>
          </w:tcPr>
          <w:p w14:paraId="295F194A"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Varias</w:t>
            </w:r>
          </w:p>
        </w:tc>
        <w:tc>
          <w:tcPr>
            <w:tcW w:w="1354" w:type="dxa"/>
            <w:tcBorders>
              <w:top w:val="nil"/>
              <w:left w:val="nil"/>
              <w:bottom w:val="single" w:sz="4" w:space="0" w:color="auto"/>
              <w:right w:val="single" w:sz="4" w:space="0" w:color="auto"/>
            </w:tcBorders>
            <w:shd w:val="clear" w:color="auto" w:fill="auto"/>
            <w:noWrap/>
            <w:vAlign w:val="center"/>
            <w:hideMark/>
          </w:tcPr>
          <w:p w14:paraId="4059EBF2"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35</w:t>
            </w:r>
          </w:p>
        </w:tc>
        <w:tc>
          <w:tcPr>
            <w:tcW w:w="461" w:type="dxa"/>
            <w:tcBorders>
              <w:top w:val="nil"/>
              <w:left w:val="nil"/>
              <w:bottom w:val="single" w:sz="4" w:space="0" w:color="auto"/>
              <w:right w:val="single" w:sz="4" w:space="0" w:color="auto"/>
            </w:tcBorders>
            <w:shd w:val="clear" w:color="000000" w:fill="BFBFBF"/>
            <w:noWrap/>
            <w:vAlign w:val="bottom"/>
            <w:hideMark/>
          </w:tcPr>
          <w:p w14:paraId="54BD885E"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062555BE"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61571A76"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659F02CC"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203B3576"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1A7EB22E"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09865F0A"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02F8AB53"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18D13478"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2CD6A49B"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4175A3F4"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591F92B8"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2B4C76D6"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r>
      <w:tr w:rsidR="00034C35" w:rsidRPr="00CE29EF" w14:paraId="162CA70B"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1C9AC30F"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Atención a accidentes de motociclistas</w:t>
            </w:r>
          </w:p>
        </w:tc>
        <w:tc>
          <w:tcPr>
            <w:tcW w:w="1701" w:type="dxa"/>
            <w:tcBorders>
              <w:top w:val="nil"/>
              <w:left w:val="nil"/>
              <w:bottom w:val="single" w:sz="4" w:space="0" w:color="auto"/>
              <w:right w:val="single" w:sz="4" w:space="0" w:color="auto"/>
            </w:tcBorders>
            <w:shd w:val="clear" w:color="auto" w:fill="auto"/>
            <w:noWrap/>
            <w:vAlign w:val="center"/>
            <w:hideMark/>
          </w:tcPr>
          <w:p w14:paraId="7839E56C"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Varias</w:t>
            </w:r>
          </w:p>
        </w:tc>
        <w:tc>
          <w:tcPr>
            <w:tcW w:w="1354" w:type="dxa"/>
            <w:tcBorders>
              <w:top w:val="nil"/>
              <w:left w:val="nil"/>
              <w:bottom w:val="single" w:sz="4" w:space="0" w:color="auto"/>
              <w:right w:val="single" w:sz="4" w:space="0" w:color="auto"/>
            </w:tcBorders>
            <w:shd w:val="clear" w:color="auto" w:fill="auto"/>
            <w:noWrap/>
            <w:vAlign w:val="center"/>
            <w:hideMark/>
          </w:tcPr>
          <w:p w14:paraId="60234B4E"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40</w:t>
            </w:r>
          </w:p>
        </w:tc>
        <w:tc>
          <w:tcPr>
            <w:tcW w:w="461" w:type="dxa"/>
            <w:tcBorders>
              <w:top w:val="nil"/>
              <w:left w:val="nil"/>
              <w:bottom w:val="single" w:sz="4" w:space="0" w:color="auto"/>
              <w:right w:val="single" w:sz="4" w:space="0" w:color="auto"/>
            </w:tcBorders>
            <w:shd w:val="clear" w:color="000000" w:fill="BFBFBF"/>
            <w:noWrap/>
            <w:vAlign w:val="bottom"/>
            <w:hideMark/>
          </w:tcPr>
          <w:p w14:paraId="450CDEE7"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19D02F85"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62BBAE7F"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55222C48"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1B09A073"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5B5D0A88"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1B69EA6F"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495374CC"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21B49319"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277BE985"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57BA5913"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22F80BDD"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20EBEE96"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r>
      <w:tr w:rsidR="00034C35" w:rsidRPr="00CE29EF" w14:paraId="7A59633B"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4A110D77"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traslados de emergencias ciudad de Campeche y otros estados</w:t>
            </w:r>
          </w:p>
        </w:tc>
        <w:tc>
          <w:tcPr>
            <w:tcW w:w="1701" w:type="dxa"/>
            <w:tcBorders>
              <w:top w:val="nil"/>
              <w:left w:val="nil"/>
              <w:bottom w:val="single" w:sz="4" w:space="0" w:color="auto"/>
              <w:right w:val="single" w:sz="4" w:space="0" w:color="auto"/>
            </w:tcBorders>
            <w:shd w:val="clear" w:color="auto" w:fill="auto"/>
            <w:noWrap/>
            <w:vAlign w:val="center"/>
            <w:hideMark/>
          </w:tcPr>
          <w:p w14:paraId="0B3E581D"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Varias</w:t>
            </w:r>
          </w:p>
        </w:tc>
        <w:tc>
          <w:tcPr>
            <w:tcW w:w="1354" w:type="dxa"/>
            <w:tcBorders>
              <w:top w:val="nil"/>
              <w:left w:val="nil"/>
              <w:bottom w:val="single" w:sz="4" w:space="0" w:color="auto"/>
              <w:right w:val="single" w:sz="4" w:space="0" w:color="auto"/>
            </w:tcBorders>
            <w:shd w:val="clear" w:color="auto" w:fill="auto"/>
            <w:noWrap/>
            <w:vAlign w:val="center"/>
            <w:hideMark/>
          </w:tcPr>
          <w:p w14:paraId="71C707C1"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150</w:t>
            </w:r>
          </w:p>
        </w:tc>
        <w:tc>
          <w:tcPr>
            <w:tcW w:w="461" w:type="dxa"/>
            <w:tcBorders>
              <w:top w:val="nil"/>
              <w:left w:val="nil"/>
              <w:bottom w:val="single" w:sz="4" w:space="0" w:color="auto"/>
              <w:right w:val="single" w:sz="4" w:space="0" w:color="auto"/>
            </w:tcBorders>
            <w:shd w:val="clear" w:color="000000" w:fill="BFBFBF"/>
            <w:noWrap/>
            <w:vAlign w:val="bottom"/>
            <w:hideMark/>
          </w:tcPr>
          <w:p w14:paraId="7B81724B"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300A98C4"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219351E0"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2BB8BA78"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68D65AFE"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026DB478"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45B10C2D"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342CF71D"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3C10D912"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6D645097"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3C74B4E1"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644BF786"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5163BD13"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r>
      <w:tr w:rsidR="00034C35" w:rsidRPr="00CE29EF" w14:paraId="4ED67C61"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5240CCC3"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traslados a domicilio</w:t>
            </w:r>
          </w:p>
        </w:tc>
        <w:tc>
          <w:tcPr>
            <w:tcW w:w="1701" w:type="dxa"/>
            <w:tcBorders>
              <w:top w:val="nil"/>
              <w:left w:val="nil"/>
              <w:bottom w:val="single" w:sz="4" w:space="0" w:color="auto"/>
              <w:right w:val="single" w:sz="4" w:space="0" w:color="auto"/>
            </w:tcBorders>
            <w:shd w:val="clear" w:color="auto" w:fill="auto"/>
            <w:noWrap/>
            <w:vAlign w:val="bottom"/>
            <w:hideMark/>
          </w:tcPr>
          <w:p w14:paraId="1AFC381F" w14:textId="77777777" w:rsidR="00034C35" w:rsidRPr="00CE29EF" w:rsidRDefault="00034C35" w:rsidP="00034C35">
            <w:pPr>
              <w:rPr>
                <w:rFonts w:ascii="Calibri" w:hAnsi="Calibri" w:cs="Calibri"/>
                <w:color w:val="000000"/>
                <w:sz w:val="16"/>
                <w:szCs w:val="16"/>
                <w:lang w:eastAsia="es-MX"/>
              </w:rPr>
            </w:pPr>
            <w:r w:rsidRPr="00CE29EF">
              <w:rPr>
                <w:rFonts w:ascii="Calibri" w:hAnsi="Calibri" w:cs="Calibri"/>
                <w:color w:val="000000"/>
                <w:sz w:val="16"/>
                <w:szCs w:val="16"/>
                <w:lang w:eastAsia="es-MX"/>
              </w:rPr>
              <w:t>Varias</w:t>
            </w:r>
          </w:p>
        </w:tc>
        <w:tc>
          <w:tcPr>
            <w:tcW w:w="1354" w:type="dxa"/>
            <w:tcBorders>
              <w:top w:val="nil"/>
              <w:left w:val="nil"/>
              <w:bottom w:val="single" w:sz="4" w:space="0" w:color="auto"/>
              <w:right w:val="single" w:sz="4" w:space="0" w:color="auto"/>
            </w:tcBorders>
            <w:shd w:val="clear" w:color="auto" w:fill="auto"/>
            <w:noWrap/>
            <w:vAlign w:val="center"/>
            <w:hideMark/>
          </w:tcPr>
          <w:p w14:paraId="5901CA96"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50</w:t>
            </w:r>
          </w:p>
        </w:tc>
        <w:tc>
          <w:tcPr>
            <w:tcW w:w="461" w:type="dxa"/>
            <w:tcBorders>
              <w:top w:val="nil"/>
              <w:left w:val="nil"/>
              <w:bottom w:val="single" w:sz="4" w:space="0" w:color="auto"/>
              <w:right w:val="single" w:sz="4" w:space="0" w:color="auto"/>
            </w:tcBorders>
            <w:shd w:val="clear" w:color="000000" w:fill="BFBFBF"/>
            <w:noWrap/>
            <w:vAlign w:val="bottom"/>
            <w:hideMark/>
          </w:tcPr>
          <w:p w14:paraId="34C5C7B7"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228B8E8D"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5EE86D3F"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15B3E24E"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30FD8AB3"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09BECFFE"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783E0A61"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7F211389"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32F768FB"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5883228C"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39D14BFF"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2D5D4822"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6EA519AA"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r>
      <w:tr w:rsidR="00034C35" w:rsidRPr="00CE29EF" w14:paraId="71C2016D"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156E6531"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Valoración en vía publica</w:t>
            </w:r>
          </w:p>
        </w:tc>
        <w:tc>
          <w:tcPr>
            <w:tcW w:w="1701" w:type="dxa"/>
            <w:tcBorders>
              <w:top w:val="nil"/>
              <w:left w:val="nil"/>
              <w:bottom w:val="single" w:sz="4" w:space="0" w:color="auto"/>
              <w:right w:val="single" w:sz="4" w:space="0" w:color="auto"/>
            </w:tcBorders>
            <w:shd w:val="clear" w:color="auto" w:fill="auto"/>
            <w:noWrap/>
            <w:vAlign w:val="center"/>
            <w:hideMark/>
          </w:tcPr>
          <w:p w14:paraId="472CB502"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varias</w:t>
            </w:r>
          </w:p>
        </w:tc>
        <w:tc>
          <w:tcPr>
            <w:tcW w:w="1354" w:type="dxa"/>
            <w:tcBorders>
              <w:top w:val="nil"/>
              <w:left w:val="nil"/>
              <w:bottom w:val="single" w:sz="4" w:space="0" w:color="auto"/>
              <w:right w:val="single" w:sz="4" w:space="0" w:color="auto"/>
            </w:tcBorders>
            <w:shd w:val="clear" w:color="auto" w:fill="auto"/>
            <w:noWrap/>
            <w:vAlign w:val="center"/>
            <w:hideMark/>
          </w:tcPr>
          <w:p w14:paraId="1928EE03"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25</w:t>
            </w:r>
          </w:p>
        </w:tc>
        <w:tc>
          <w:tcPr>
            <w:tcW w:w="461" w:type="dxa"/>
            <w:tcBorders>
              <w:top w:val="nil"/>
              <w:left w:val="nil"/>
              <w:bottom w:val="single" w:sz="4" w:space="0" w:color="auto"/>
              <w:right w:val="single" w:sz="4" w:space="0" w:color="auto"/>
            </w:tcBorders>
            <w:shd w:val="clear" w:color="000000" w:fill="BFBFBF"/>
            <w:noWrap/>
            <w:vAlign w:val="bottom"/>
            <w:hideMark/>
          </w:tcPr>
          <w:p w14:paraId="523FAC3A"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6FBEFD51"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0D08FAE0"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2C8D0CD0"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3A314C33"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104502B1"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428502B0"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03C4F13C"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35672F5D"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5290CED6"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185BCF98"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1537CA9F"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1864E56B"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r>
      <w:tr w:rsidR="00034C35" w:rsidRPr="00CE29EF" w14:paraId="1685331A" w14:textId="77777777" w:rsidTr="00034C35">
        <w:trPr>
          <w:trHeight w:val="735"/>
        </w:trPr>
        <w:tc>
          <w:tcPr>
            <w:tcW w:w="5104" w:type="dxa"/>
            <w:vMerge w:val="restart"/>
            <w:tcBorders>
              <w:top w:val="single" w:sz="8" w:space="0" w:color="auto"/>
              <w:left w:val="single" w:sz="8" w:space="0" w:color="auto"/>
              <w:bottom w:val="single" w:sz="8" w:space="0" w:color="000000"/>
              <w:right w:val="single" w:sz="4" w:space="0" w:color="auto"/>
            </w:tcBorders>
            <w:shd w:val="clear" w:color="000000" w:fill="A9D08E"/>
            <w:noWrap/>
            <w:vAlign w:val="center"/>
            <w:hideMark/>
          </w:tcPr>
          <w:p w14:paraId="05B76182" w14:textId="77777777" w:rsidR="00034C35" w:rsidRPr="00CE29EF" w:rsidRDefault="00034C35" w:rsidP="00034C35">
            <w:pPr>
              <w:jc w:val="center"/>
              <w:rPr>
                <w:rFonts w:ascii="Arial" w:hAnsi="Arial" w:cs="Arial"/>
                <w:b/>
                <w:bCs/>
                <w:sz w:val="18"/>
                <w:szCs w:val="18"/>
                <w:lang w:eastAsia="es-MX"/>
              </w:rPr>
            </w:pPr>
            <w:r w:rsidRPr="00CE29EF">
              <w:rPr>
                <w:rFonts w:ascii="Arial" w:hAnsi="Arial" w:cs="Arial"/>
                <w:b/>
                <w:bCs/>
                <w:sz w:val="18"/>
                <w:szCs w:val="18"/>
                <w:lang w:eastAsia="es-MX"/>
              </w:rPr>
              <w:lastRenderedPageBreak/>
              <w:t>Nombre de la Acción</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A9D08E"/>
            <w:noWrap/>
            <w:vAlign w:val="center"/>
            <w:hideMark/>
          </w:tcPr>
          <w:p w14:paraId="6724688E" w14:textId="77777777" w:rsidR="00034C35" w:rsidRPr="00CE29EF" w:rsidRDefault="00034C35" w:rsidP="00034C35">
            <w:pPr>
              <w:jc w:val="center"/>
              <w:rPr>
                <w:rFonts w:ascii="Arial" w:hAnsi="Arial" w:cs="Arial"/>
                <w:b/>
                <w:bCs/>
                <w:sz w:val="18"/>
                <w:szCs w:val="18"/>
                <w:lang w:eastAsia="es-MX"/>
              </w:rPr>
            </w:pPr>
            <w:r w:rsidRPr="00CE29EF">
              <w:rPr>
                <w:rFonts w:ascii="Arial" w:hAnsi="Arial" w:cs="Arial"/>
                <w:b/>
                <w:bCs/>
                <w:sz w:val="18"/>
                <w:szCs w:val="18"/>
                <w:lang w:eastAsia="es-MX"/>
              </w:rPr>
              <w:t>Localidad</w:t>
            </w:r>
          </w:p>
        </w:tc>
        <w:tc>
          <w:tcPr>
            <w:tcW w:w="1354" w:type="dxa"/>
            <w:tcBorders>
              <w:top w:val="single" w:sz="8" w:space="0" w:color="auto"/>
              <w:left w:val="nil"/>
              <w:bottom w:val="nil"/>
              <w:right w:val="single" w:sz="4" w:space="0" w:color="auto"/>
            </w:tcBorders>
            <w:shd w:val="clear" w:color="000000" w:fill="A9D08E"/>
            <w:vAlign w:val="bottom"/>
            <w:hideMark/>
          </w:tcPr>
          <w:p w14:paraId="7ACBEF7E" w14:textId="77777777" w:rsidR="00034C35" w:rsidRPr="00CE29EF" w:rsidRDefault="00034C35" w:rsidP="00034C35">
            <w:pPr>
              <w:jc w:val="center"/>
              <w:rPr>
                <w:rFonts w:ascii="Arial" w:hAnsi="Arial" w:cs="Arial"/>
                <w:b/>
                <w:bCs/>
                <w:sz w:val="18"/>
                <w:szCs w:val="18"/>
                <w:lang w:eastAsia="es-MX"/>
              </w:rPr>
            </w:pPr>
            <w:r w:rsidRPr="00CE29EF">
              <w:rPr>
                <w:rFonts w:ascii="Arial" w:hAnsi="Arial" w:cs="Arial"/>
                <w:b/>
                <w:bCs/>
                <w:sz w:val="18"/>
                <w:szCs w:val="18"/>
                <w:lang w:eastAsia="es-MX"/>
              </w:rPr>
              <w:t>Metas Programadas</w:t>
            </w:r>
          </w:p>
        </w:tc>
        <w:tc>
          <w:tcPr>
            <w:tcW w:w="5270" w:type="dxa"/>
            <w:gridSpan w:val="12"/>
            <w:tcBorders>
              <w:top w:val="single" w:sz="8" w:space="0" w:color="auto"/>
              <w:left w:val="nil"/>
              <w:bottom w:val="single" w:sz="4" w:space="0" w:color="auto"/>
              <w:right w:val="single" w:sz="4" w:space="0" w:color="auto"/>
            </w:tcBorders>
            <w:shd w:val="clear" w:color="000000" w:fill="A9D08E"/>
            <w:noWrap/>
            <w:vAlign w:val="center"/>
            <w:hideMark/>
          </w:tcPr>
          <w:p w14:paraId="7CAFA1CA" w14:textId="77777777" w:rsidR="00034C35" w:rsidRPr="00CE29EF" w:rsidRDefault="00034C35" w:rsidP="00034C35">
            <w:pPr>
              <w:jc w:val="center"/>
              <w:rPr>
                <w:rFonts w:ascii="Arial" w:hAnsi="Arial" w:cs="Arial"/>
                <w:b/>
                <w:bCs/>
                <w:sz w:val="18"/>
                <w:szCs w:val="18"/>
                <w:lang w:eastAsia="es-MX"/>
              </w:rPr>
            </w:pPr>
            <w:r w:rsidRPr="00CE29EF">
              <w:rPr>
                <w:rFonts w:ascii="Arial" w:hAnsi="Arial" w:cs="Arial"/>
                <w:b/>
                <w:bCs/>
                <w:sz w:val="18"/>
                <w:szCs w:val="18"/>
                <w:lang w:eastAsia="es-MX"/>
              </w:rPr>
              <w:t>ENERO A DICIEMBRE DE 20</w:t>
            </w:r>
            <w:r>
              <w:rPr>
                <w:rFonts w:ascii="Arial" w:hAnsi="Arial" w:cs="Arial"/>
                <w:b/>
                <w:bCs/>
                <w:sz w:val="18"/>
                <w:szCs w:val="18"/>
                <w:lang w:eastAsia="es-MX"/>
              </w:rPr>
              <w:t>21</w:t>
            </w:r>
          </w:p>
        </w:tc>
        <w:tc>
          <w:tcPr>
            <w:tcW w:w="889" w:type="dxa"/>
            <w:vMerge w:val="restart"/>
            <w:tcBorders>
              <w:top w:val="single" w:sz="8" w:space="0" w:color="auto"/>
              <w:left w:val="single" w:sz="4" w:space="0" w:color="auto"/>
              <w:bottom w:val="single" w:sz="8" w:space="0" w:color="000000"/>
              <w:right w:val="single" w:sz="8" w:space="0" w:color="auto"/>
            </w:tcBorders>
            <w:shd w:val="pct25" w:color="000000" w:fill="D9D9D9"/>
            <w:noWrap/>
            <w:vAlign w:val="center"/>
            <w:hideMark/>
          </w:tcPr>
          <w:p w14:paraId="78DECDAC" w14:textId="77777777" w:rsidR="00034C35" w:rsidRPr="00CE29EF" w:rsidRDefault="00034C35" w:rsidP="00034C35">
            <w:pPr>
              <w:jc w:val="center"/>
              <w:rPr>
                <w:rFonts w:ascii="Arial Narrow" w:hAnsi="Arial Narrow" w:cs="Calibri"/>
                <w:b/>
                <w:bCs/>
                <w:i/>
                <w:iCs/>
                <w:color w:val="FFFFFF"/>
                <w:sz w:val="16"/>
                <w:szCs w:val="16"/>
                <w:lang w:eastAsia="es-MX"/>
              </w:rPr>
            </w:pPr>
            <w:r w:rsidRPr="00CE29EF">
              <w:rPr>
                <w:rFonts w:ascii="Arial Narrow" w:hAnsi="Arial Narrow" w:cs="Calibri"/>
                <w:b/>
                <w:bCs/>
                <w:i/>
                <w:iCs/>
                <w:color w:val="FFFFFF"/>
                <w:sz w:val="16"/>
                <w:szCs w:val="16"/>
                <w:lang w:eastAsia="es-MX"/>
              </w:rPr>
              <w:t> </w:t>
            </w:r>
          </w:p>
        </w:tc>
      </w:tr>
      <w:tr w:rsidR="00034C35" w:rsidRPr="00CE29EF" w14:paraId="1307BB6A" w14:textId="77777777" w:rsidTr="00034C35">
        <w:trPr>
          <w:trHeight w:val="315"/>
        </w:trPr>
        <w:tc>
          <w:tcPr>
            <w:tcW w:w="5104" w:type="dxa"/>
            <w:vMerge/>
            <w:tcBorders>
              <w:top w:val="single" w:sz="8" w:space="0" w:color="auto"/>
              <w:left w:val="single" w:sz="8" w:space="0" w:color="auto"/>
              <w:bottom w:val="single" w:sz="8" w:space="0" w:color="000000"/>
              <w:right w:val="single" w:sz="4" w:space="0" w:color="auto"/>
            </w:tcBorders>
            <w:vAlign w:val="center"/>
            <w:hideMark/>
          </w:tcPr>
          <w:p w14:paraId="0F062A6A" w14:textId="77777777" w:rsidR="00034C35" w:rsidRPr="00CE29EF" w:rsidRDefault="00034C35" w:rsidP="00034C35">
            <w:pPr>
              <w:rPr>
                <w:rFonts w:ascii="Arial" w:hAnsi="Arial" w:cs="Arial"/>
                <w:b/>
                <w:bCs/>
                <w:sz w:val="18"/>
                <w:szCs w:val="18"/>
                <w:lang w:eastAsia="es-MX"/>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7A95E04C" w14:textId="77777777" w:rsidR="00034C35" w:rsidRPr="00CE29EF" w:rsidRDefault="00034C35" w:rsidP="00034C35">
            <w:pPr>
              <w:rPr>
                <w:rFonts w:ascii="Arial" w:hAnsi="Arial" w:cs="Arial"/>
                <w:b/>
                <w:bCs/>
                <w:sz w:val="18"/>
                <w:szCs w:val="18"/>
                <w:lang w:eastAsia="es-MX"/>
              </w:rPr>
            </w:pPr>
          </w:p>
        </w:tc>
        <w:tc>
          <w:tcPr>
            <w:tcW w:w="1354" w:type="dxa"/>
            <w:tcBorders>
              <w:top w:val="nil"/>
              <w:left w:val="nil"/>
              <w:bottom w:val="single" w:sz="8" w:space="0" w:color="auto"/>
              <w:right w:val="single" w:sz="4" w:space="0" w:color="auto"/>
            </w:tcBorders>
            <w:shd w:val="clear" w:color="000000" w:fill="A9D08E"/>
            <w:noWrap/>
            <w:vAlign w:val="bottom"/>
            <w:hideMark/>
          </w:tcPr>
          <w:p w14:paraId="62CAC1DD" w14:textId="77777777" w:rsidR="00034C35" w:rsidRPr="00CE29EF" w:rsidRDefault="00034C35" w:rsidP="00034C35">
            <w:pPr>
              <w:jc w:val="center"/>
              <w:rPr>
                <w:rFonts w:ascii="Arial" w:hAnsi="Arial" w:cs="Arial"/>
                <w:b/>
                <w:bCs/>
                <w:sz w:val="18"/>
                <w:szCs w:val="18"/>
                <w:lang w:eastAsia="es-MX"/>
              </w:rPr>
            </w:pPr>
            <w:r w:rsidRPr="00CE29EF">
              <w:rPr>
                <w:rFonts w:ascii="Arial" w:hAnsi="Arial" w:cs="Arial"/>
                <w:b/>
                <w:bCs/>
                <w:sz w:val="18"/>
                <w:szCs w:val="18"/>
                <w:lang w:eastAsia="es-MX"/>
              </w:rPr>
              <w:t>al año</w:t>
            </w:r>
          </w:p>
        </w:tc>
        <w:tc>
          <w:tcPr>
            <w:tcW w:w="461" w:type="dxa"/>
            <w:tcBorders>
              <w:top w:val="nil"/>
              <w:left w:val="nil"/>
              <w:bottom w:val="single" w:sz="8" w:space="0" w:color="auto"/>
              <w:right w:val="single" w:sz="4" w:space="0" w:color="auto"/>
            </w:tcBorders>
            <w:shd w:val="clear" w:color="000000" w:fill="A9D08E"/>
            <w:noWrap/>
            <w:vAlign w:val="center"/>
            <w:hideMark/>
          </w:tcPr>
          <w:p w14:paraId="177C17AD" w14:textId="77777777" w:rsidR="00034C35" w:rsidRPr="00CE29EF" w:rsidRDefault="00034C35" w:rsidP="00034C35">
            <w:pPr>
              <w:rPr>
                <w:rFonts w:ascii="Arial" w:hAnsi="Arial" w:cs="Arial"/>
                <w:sz w:val="18"/>
                <w:szCs w:val="18"/>
                <w:lang w:eastAsia="es-MX"/>
              </w:rPr>
            </w:pPr>
            <w:r w:rsidRPr="00CE29EF">
              <w:rPr>
                <w:rFonts w:ascii="Arial" w:hAnsi="Arial" w:cs="Arial"/>
                <w:sz w:val="18"/>
                <w:szCs w:val="18"/>
                <w:lang w:eastAsia="es-MX"/>
              </w:rPr>
              <w:t>Ene</w:t>
            </w:r>
          </w:p>
        </w:tc>
        <w:tc>
          <w:tcPr>
            <w:tcW w:w="451" w:type="dxa"/>
            <w:tcBorders>
              <w:top w:val="nil"/>
              <w:left w:val="nil"/>
              <w:bottom w:val="single" w:sz="8" w:space="0" w:color="auto"/>
              <w:right w:val="single" w:sz="4" w:space="0" w:color="auto"/>
            </w:tcBorders>
            <w:shd w:val="clear" w:color="000000" w:fill="A9D08E"/>
            <w:noWrap/>
            <w:vAlign w:val="center"/>
            <w:hideMark/>
          </w:tcPr>
          <w:p w14:paraId="0EA4F9E7" w14:textId="77777777" w:rsidR="00034C35" w:rsidRPr="00CE29EF" w:rsidRDefault="00034C35" w:rsidP="00034C35">
            <w:pPr>
              <w:rPr>
                <w:rFonts w:ascii="Arial" w:hAnsi="Arial" w:cs="Arial"/>
                <w:sz w:val="18"/>
                <w:szCs w:val="18"/>
                <w:lang w:eastAsia="es-MX"/>
              </w:rPr>
            </w:pPr>
            <w:r w:rsidRPr="00CE29EF">
              <w:rPr>
                <w:rFonts w:ascii="Arial" w:hAnsi="Arial" w:cs="Arial"/>
                <w:sz w:val="18"/>
                <w:szCs w:val="18"/>
                <w:lang w:eastAsia="es-MX"/>
              </w:rPr>
              <w:t>Feb</w:t>
            </w:r>
          </w:p>
        </w:tc>
        <w:tc>
          <w:tcPr>
            <w:tcW w:w="450" w:type="dxa"/>
            <w:tcBorders>
              <w:top w:val="nil"/>
              <w:left w:val="nil"/>
              <w:bottom w:val="single" w:sz="8" w:space="0" w:color="auto"/>
              <w:right w:val="single" w:sz="4" w:space="0" w:color="auto"/>
            </w:tcBorders>
            <w:shd w:val="clear" w:color="000000" w:fill="A9D08E"/>
            <w:noWrap/>
            <w:vAlign w:val="center"/>
            <w:hideMark/>
          </w:tcPr>
          <w:p w14:paraId="6A13D347" w14:textId="77777777" w:rsidR="00034C35" w:rsidRPr="00CE29EF" w:rsidRDefault="00034C35" w:rsidP="00034C35">
            <w:pPr>
              <w:rPr>
                <w:rFonts w:ascii="Arial" w:hAnsi="Arial" w:cs="Arial"/>
                <w:sz w:val="18"/>
                <w:szCs w:val="18"/>
                <w:lang w:eastAsia="es-MX"/>
              </w:rPr>
            </w:pPr>
            <w:r w:rsidRPr="00CE29EF">
              <w:rPr>
                <w:rFonts w:ascii="Arial" w:hAnsi="Arial" w:cs="Arial"/>
                <w:sz w:val="18"/>
                <w:szCs w:val="18"/>
                <w:lang w:eastAsia="es-MX"/>
              </w:rPr>
              <w:t>Mar</w:t>
            </w:r>
          </w:p>
        </w:tc>
        <w:tc>
          <w:tcPr>
            <w:tcW w:w="421" w:type="dxa"/>
            <w:tcBorders>
              <w:top w:val="nil"/>
              <w:left w:val="nil"/>
              <w:bottom w:val="single" w:sz="8" w:space="0" w:color="auto"/>
              <w:right w:val="single" w:sz="4" w:space="0" w:color="auto"/>
            </w:tcBorders>
            <w:shd w:val="clear" w:color="000000" w:fill="A9D08E"/>
            <w:noWrap/>
            <w:vAlign w:val="center"/>
            <w:hideMark/>
          </w:tcPr>
          <w:p w14:paraId="159D4C1F" w14:textId="77777777" w:rsidR="00034C35" w:rsidRPr="00CE29EF" w:rsidRDefault="00034C35" w:rsidP="00034C35">
            <w:pPr>
              <w:rPr>
                <w:rFonts w:ascii="Arial" w:hAnsi="Arial" w:cs="Arial"/>
                <w:sz w:val="18"/>
                <w:szCs w:val="18"/>
                <w:lang w:eastAsia="es-MX"/>
              </w:rPr>
            </w:pPr>
            <w:r w:rsidRPr="00CE29EF">
              <w:rPr>
                <w:rFonts w:ascii="Arial" w:hAnsi="Arial" w:cs="Arial"/>
                <w:sz w:val="18"/>
                <w:szCs w:val="18"/>
                <w:lang w:eastAsia="es-MX"/>
              </w:rPr>
              <w:t>Abr</w:t>
            </w:r>
          </w:p>
        </w:tc>
        <w:tc>
          <w:tcPr>
            <w:tcW w:w="481" w:type="dxa"/>
            <w:tcBorders>
              <w:top w:val="nil"/>
              <w:left w:val="nil"/>
              <w:bottom w:val="single" w:sz="8" w:space="0" w:color="auto"/>
              <w:right w:val="single" w:sz="4" w:space="0" w:color="auto"/>
            </w:tcBorders>
            <w:shd w:val="clear" w:color="000000" w:fill="A9D08E"/>
            <w:noWrap/>
            <w:vAlign w:val="center"/>
            <w:hideMark/>
          </w:tcPr>
          <w:p w14:paraId="4E7E085E" w14:textId="77777777" w:rsidR="00034C35" w:rsidRPr="00CE29EF" w:rsidRDefault="00034C35" w:rsidP="00034C35">
            <w:pPr>
              <w:rPr>
                <w:rFonts w:ascii="Arial" w:hAnsi="Arial" w:cs="Arial"/>
                <w:sz w:val="18"/>
                <w:szCs w:val="18"/>
                <w:lang w:eastAsia="es-MX"/>
              </w:rPr>
            </w:pPr>
            <w:proofErr w:type="spellStart"/>
            <w:r w:rsidRPr="00CE29EF">
              <w:rPr>
                <w:rFonts w:ascii="Arial" w:hAnsi="Arial" w:cs="Arial"/>
                <w:sz w:val="18"/>
                <w:szCs w:val="18"/>
                <w:lang w:eastAsia="es-MX"/>
              </w:rPr>
              <w:t>May</w:t>
            </w:r>
            <w:proofErr w:type="spellEnd"/>
          </w:p>
        </w:tc>
        <w:tc>
          <w:tcPr>
            <w:tcW w:w="431" w:type="dxa"/>
            <w:tcBorders>
              <w:top w:val="nil"/>
              <w:left w:val="nil"/>
              <w:bottom w:val="single" w:sz="8" w:space="0" w:color="auto"/>
              <w:right w:val="single" w:sz="4" w:space="0" w:color="auto"/>
            </w:tcBorders>
            <w:shd w:val="clear" w:color="000000" w:fill="A9D08E"/>
            <w:noWrap/>
            <w:vAlign w:val="center"/>
            <w:hideMark/>
          </w:tcPr>
          <w:p w14:paraId="5413E673" w14:textId="77777777" w:rsidR="00034C35" w:rsidRPr="00CE29EF" w:rsidRDefault="00034C35" w:rsidP="00034C35">
            <w:pPr>
              <w:rPr>
                <w:rFonts w:ascii="Arial" w:hAnsi="Arial" w:cs="Arial"/>
                <w:sz w:val="18"/>
                <w:szCs w:val="18"/>
                <w:lang w:eastAsia="es-MX"/>
              </w:rPr>
            </w:pPr>
            <w:r w:rsidRPr="00CE29EF">
              <w:rPr>
                <w:rFonts w:ascii="Arial" w:hAnsi="Arial" w:cs="Arial"/>
                <w:sz w:val="18"/>
                <w:szCs w:val="18"/>
                <w:lang w:eastAsia="es-MX"/>
              </w:rPr>
              <w:t>Jun</w:t>
            </w:r>
          </w:p>
        </w:tc>
        <w:tc>
          <w:tcPr>
            <w:tcW w:w="371" w:type="dxa"/>
            <w:tcBorders>
              <w:top w:val="nil"/>
              <w:left w:val="nil"/>
              <w:bottom w:val="single" w:sz="8" w:space="0" w:color="auto"/>
              <w:right w:val="single" w:sz="4" w:space="0" w:color="auto"/>
            </w:tcBorders>
            <w:shd w:val="clear" w:color="000000" w:fill="A9D08E"/>
            <w:noWrap/>
            <w:vAlign w:val="center"/>
            <w:hideMark/>
          </w:tcPr>
          <w:p w14:paraId="1A7C9DA0" w14:textId="77777777" w:rsidR="00034C35" w:rsidRPr="00CE29EF" w:rsidRDefault="00034C35" w:rsidP="00034C35">
            <w:pPr>
              <w:rPr>
                <w:rFonts w:ascii="Arial" w:hAnsi="Arial" w:cs="Arial"/>
                <w:sz w:val="18"/>
                <w:szCs w:val="18"/>
                <w:lang w:eastAsia="es-MX"/>
              </w:rPr>
            </w:pPr>
            <w:r w:rsidRPr="00CE29EF">
              <w:rPr>
                <w:rFonts w:ascii="Arial" w:hAnsi="Arial" w:cs="Arial"/>
                <w:sz w:val="18"/>
                <w:szCs w:val="18"/>
                <w:lang w:eastAsia="es-MX"/>
              </w:rPr>
              <w:t>Jul</w:t>
            </w:r>
          </w:p>
        </w:tc>
        <w:tc>
          <w:tcPr>
            <w:tcW w:w="461" w:type="dxa"/>
            <w:tcBorders>
              <w:top w:val="nil"/>
              <w:left w:val="nil"/>
              <w:bottom w:val="single" w:sz="8" w:space="0" w:color="auto"/>
              <w:right w:val="single" w:sz="4" w:space="0" w:color="auto"/>
            </w:tcBorders>
            <w:shd w:val="clear" w:color="000000" w:fill="A9D08E"/>
            <w:noWrap/>
            <w:vAlign w:val="center"/>
            <w:hideMark/>
          </w:tcPr>
          <w:p w14:paraId="39B7C06B" w14:textId="77777777" w:rsidR="00034C35" w:rsidRPr="00CE29EF" w:rsidRDefault="00034C35" w:rsidP="00034C35">
            <w:pPr>
              <w:rPr>
                <w:rFonts w:ascii="Arial" w:hAnsi="Arial" w:cs="Arial"/>
                <w:sz w:val="18"/>
                <w:szCs w:val="18"/>
                <w:lang w:eastAsia="es-MX"/>
              </w:rPr>
            </w:pPr>
            <w:proofErr w:type="spellStart"/>
            <w:r w:rsidRPr="00CE29EF">
              <w:rPr>
                <w:rFonts w:ascii="Arial" w:hAnsi="Arial" w:cs="Arial"/>
                <w:sz w:val="18"/>
                <w:szCs w:val="18"/>
                <w:lang w:eastAsia="es-MX"/>
              </w:rPr>
              <w:t>Ago</w:t>
            </w:r>
            <w:proofErr w:type="spellEnd"/>
          </w:p>
        </w:tc>
        <w:tc>
          <w:tcPr>
            <w:tcW w:w="461" w:type="dxa"/>
            <w:tcBorders>
              <w:top w:val="nil"/>
              <w:left w:val="nil"/>
              <w:bottom w:val="single" w:sz="8" w:space="0" w:color="auto"/>
              <w:right w:val="single" w:sz="4" w:space="0" w:color="auto"/>
            </w:tcBorders>
            <w:shd w:val="clear" w:color="000000" w:fill="A9D08E"/>
            <w:noWrap/>
            <w:vAlign w:val="center"/>
            <w:hideMark/>
          </w:tcPr>
          <w:p w14:paraId="595D92AD" w14:textId="77777777" w:rsidR="00034C35" w:rsidRPr="00CE29EF" w:rsidRDefault="00034C35" w:rsidP="00034C35">
            <w:pPr>
              <w:rPr>
                <w:rFonts w:ascii="Arial" w:hAnsi="Arial" w:cs="Arial"/>
                <w:sz w:val="18"/>
                <w:szCs w:val="18"/>
                <w:lang w:eastAsia="es-MX"/>
              </w:rPr>
            </w:pPr>
            <w:proofErr w:type="spellStart"/>
            <w:r w:rsidRPr="00CE29EF">
              <w:rPr>
                <w:rFonts w:ascii="Arial" w:hAnsi="Arial" w:cs="Arial"/>
                <w:sz w:val="18"/>
                <w:szCs w:val="18"/>
                <w:lang w:eastAsia="es-MX"/>
              </w:rPr>
              <w:t>Sep</w:t>
            </w:r>
            <w:proofErr w:type="spellEnd"/>
          </w:p>
        </w:tc>
        <w:tc>
          <w:tcPr>
            <w:tcW w:w="421" w:type="dxa"/>
            <w:tcBorders>
              <w:top w:val="nil"/>
              <w:left w:val="nil"/>
              <w:bottom w:val="single" w:sz="8" w:space="0" w:color="auto"/>
              <w:right w:val="single" w:sz="4" w:space="0" w:color="auto"/>
            </w:tcBorders>
            <w:shd w:val="clear" w:color="000000" w:fill="A9D08E"/>
            <w:noWrap/>
            <w:vAlign w:val="center"/>
            <w:hideMark/>
          </w:tcPr>
          <w:p w14:paraId="75D0CD76" w14:textId="77777777" w:rsidR="00034C35" w:rsidRPr="00CE29EF" w:rsidRDefault="00034C35" w:rsidP="00034C35">
            <w:pPr>
              <w:rPr>
                <w:rFonts w:ascii="Arial" w:hAnsi="Arial" w:cs="Arial"/>
                <w:sz w:val="18"/>
                <w:szCs w:val="18"/>
                <w:lang w:eastAsia="es-MX"/>
              </w:rPr>
            </w:pPr>
            <w:r w:rsidRPr="00CE29EF">
              <w:rPr>
                <w:rFonts w:ascii="Arial" w:hAnsi="Arial" w:cs="Arial"/>
                <w:sz w:val="18"/>
                <w:szCs w:val="18"/>
                <w:lang w:eastAsia="es-MX"/>
              </w:rPr>
              <w:t>Oct</w:t>
            </w:r>
          </w:p>
        </w:tc>
        <w:tc>
          <w:tcPr>
            <w:tcW w:w="461" w:type="dxa"/>
            <w:tcBorders>
              <w:top w:val="nil"/>
              <w:left w:val="nil"/>
              <w:bottom w:val="single" w:sz="8" w:space="0" w:color="auto"/>
              <w:right w:val="single" w:sz="4" w:space="0" w:color="auto"/>
            </w:tcBorders>
            <w:shd w:val="clear" w:color="000000" w:fill="A9D08E"/>
            <w:noWrap/>
            <w:vAlign w:val="center"/>
            <w:hideMark/>
          </w:tcPr>
          <w:p w14:paraId="6667272B" w14:textId="77777777" w:rsidR="00034C35" w:rsidRPr="00CE29EF" w:rsidRDefault="00034C35" w:rsidP="00034C35">
            <w:pPr>
              <w:rPr>
                <w:rFonts w:ascii="Arial" w:hAnsi="Arial" w:cs="Arial"/>
                <w:sz w:val="18"/>
                <w:szCs w:val="18"/>
                <w:lang w:eastAsia="es-MX"/>
              </w:rPr>
            </w:pPr>
            <w:r w:rsidRPr="00CE29EF">
              <w:rPr>
                <w:rFonts w:ascii="Arial" w:hAnsi="Arial" w:cs="Arial"/>
                <w:sz w:val="18"/>
                <w:szCs w:val="18"/>
                <w:lang w:eastAsia="es-MX"/>
              </w:rPr>
              <w:t>Nov</w:t>
            </w:r>
          </w:p>
        </w:tc>
        <w:tc>
          <w:tcPr>
            <w:tcW w:w="400" w:type="dxa"/>
            <w:tcBorders>
              <w:top w:val="nil"/>
              <w:left w:val="nil"/>
              <w:bottom w:val="single" w:sz="8" w:space="0" w:color="auto"/>
              <w:right w:val="single" w:sz="4" w:space="0" w:color="auto"/>
            </w:tcBorders>
            <w:shd w:val="clear" w:color="000000" w:fill="A9D08E"/>
            <w:noWrap/>
            <w:vAlign w:val="center"/>
            <w:hideMark/>
          </w:tcPr>
          <w:p w14:paraId="1E568DD7" w14:textId="77777777" w:rsidR="00034C35" w:rsidRPr="00CE29EF" w:rsidRDefault="00034C35" w:rsidP="00034C35">
            <w:pPr>
              <w:rPr>
                <w:rFonts w:ascii="Arial" w:hAnsi="Arial" w:cs="Arial"/>
                <w:sz w:val="18"/>
                <w:szCs w:val="18"/>
                <w:lang w:eastAsia="es-MX"/>
              </w:rPr>
            </w:pPr>
            <w:r w:rsidRPr="00CE29EF">
              <w:rPr>
                <w:rFonts w:ascii="Arial" w:hAnsi="Arial" w:cs="Arial"/>
                <w:sz w:val="18"/>
                <w:szCs w:val="18"/>
                <w:lang w:eastAsia="es-MX"/>
              </w:rPr>
              <w:t>Dic</w:t>
            </w:r>
          </w:p>
        </w:tc>
        <w:tc>
          <w:tcPr>
            <w:tcW w:w="889" w:type="dxa"/>
            <w:vMerge/>
            <w:tcBorders>
              <w:top w:val="single" w:sz="8" w:space="0" w:color="auto"/>
              <w:left w:val="single" w:sz="4" w:space="0" w:color="auto"/>
              <w:bottom w:val="single" w:sz="8" w:space="0" w:color="000000"/>
              <w:right w:val="single" w:sz="8" w:space="0" w:color="auto"/>
            </w:tcBorders>
            <w:vAlign w:val="center"/>
            <w:hideMark/>
          </w:tcPr>
          <w:p w14:paraId="798C3630" w14:textId="77777777" w:rsidR="00034C35" w:rsidRPr="00CE29EF" w:rsidRDefault="00034C35" w:rsidP="00034C35">
            <w:pPr>
              <w:rPr>
                <w:rFonts w:ascii="Arial Narrow" w:hAnsi="Arial Narrow" w:cs="Calibri"/>
                <w:b/>
                <w:bCs/>
                <w:i/>
                <w:iCs/>
                <w:color w:val="FFFFFF"/>
                <w:sz w:val="16"/>
                <w:szCs w:val="16"/>
                <w:lang w:eastAsia="es-MX"/>
              </w:rPr>
            </w:pPr>
          </w:p>
        </w:tc>
      </w:tr>
      <w:tr w:rsidR="00034C35" w:rsidRPr="00CE29EF" w14:paraId="74085418" w14:textId="77777777" w:rsidTr="00034C35">
        <w:trPr>
          <w:trHeight w:val="300"/>
        </w:trPr>
        <w:tc>
          <w:tcPr>
            <w:tcW w:w="5104" w:type="dxa"/>
            <w:tcBorders>
              <w:top w:val="nil"/>
              <w:left w:val="nil"/>
              <w:bottom w:val="single" w:sz="4" w:space="0" w:color="auto"/>
              <w:right w:val="nil"/>
            </w:tcBorders>
            <w:shd w:val="clear" w:color="auto" w:fill="auto"/>
            <w:noWrap/>
            <w:vAlign w:val="bottom"/>
            <w:hideMark/>
          </w:tcPr>
          <w:p w14:paraId="2AAD7B3F" w14:textId="77777777" w:rsidR="00034C35" w:rsidRPr="00CE29EF" w:rsidRDefault="00034C35" w:rsidP="00034C35">
            <w:pPr>
              <w:rPr>
                <w:rFonts w:ascii="Arial" w:hAnsi="Arial" w:cs="Arial"/>
                <w:sz w:val="18"/>
                <w:szCs w:val="18"/>
                <w:lang w:eastAsia="es-MX"/>
              </w:rPr>
            </w:pPr>
          </w:p>
        </w:tc>
        <w:tc>
          <w:tcPr>
            <w:tcW w:w="1701" w:type="dxa"/>
            <w:tcBorders>
              <w:top w:val="nil"/>
              <w:left w:val="nil"/>
              <w:bottom w:val="single" w:sz="4" w:space="0" w:color="auto"/>
              <w:right w:val="nil"/>
            </w:tcBorders>
            <w:shd w:val="clear" w:color="auto" w:fill="auto"/>
            <w:noWrap/>
            <w:vAlign w:val="bottom"/>
            <w:hideMark/>
          </w:tcPr>
          <w:p w14:paraId="5C5DDA08" w14:textId="77777777" w:rsidR="00034C35" w:rsidRPr="00CE29EF" w:rsidRDefault="00034C35" w:rsidP="00034C35">
            <w:pPr>
              <w:rPr>
                <w:sz w:val="20"/>
                <w:szCs w:val="20"/>
                <w:lang w:eastAsia="es-MX"/>
              </w:rPr>
            </w:pPr>
          </w:p>
        </w:tc>
        <w:tc>
          <w:tcPr>
            <w:tcW w:w="1354" w:type="dxa"/>
            <w:tcBorders>
              <w:top w:val="nil"/>
              <w:left w:val="nil"/>
              <w:bottom w:val="single" w:sz="4" w:space="0" w:color="auto"/>
              <w:right w:val="nil"/>
            </w:tcBorders>
            <w:shd w:val="clear" w:color="auto" w:fill="auto"/>
            <w:noWrap/>
            <w:vAlign w:val="bottom"/>
            <w:hideMark/>
          </w:tcPr>
          <w:p w14:paraId="17823CF3" w14:textId="77777777" w:rsidR="00034C35" w:rsidRPr="00CE29EF" w:rsidRDefault="00034C35" w:rsidP="00034C35">
            <w:pPr>
              <w:rPr>
                <w:sz w:val="20"/>
                <w:szCs w:val="20"/>
                <w:lang w:eastAsia="es-MX"/>
              </w:rPr>
            </w:pPr>
          </w:p>
        </w:tc>
        <w:tc>
          <w:tcPr>
            <w:tcW w:w="461" w:type="dxa"/>
            <w:tcBorders>
              <w:top w:val="nil"/>
              <w:left w:val="nil"/>
              <w:bottom w:val="single" w:sz="4" w:space="0" w:color="auto"/>
              <w:right w:val="nil"/>
            </w:tcBorders>
            <w:shd w:val="clear" w:color="auto" w:fill="auto"/>
            <w:noWrap/>
            <w:vAlign w:val="bottom"/>
            <w:hideMark/>
          </w:tcPr>
          <w:p w14:paraId="7A68FA29" w14:textId="77777777" w:rsidR="00034C35" w:rsidRPr="00CE29EF" w:rsidRDefault="00034C35" w:rsidP="00034C35">
            <w:pPr>
              <w:rPr>
                <w:sz w:val="20"/>
                <w:szCs w:val="20"/>
                <w:lang w:eastAsia="es-MX"/>
              </w:rPr>
            </w:pPr>
          </w:p>
        </w:tc>
        <w:tc>
          <w:tcPr>
            <w:tcW w:w="451" w:type="dxa"/>
            <w:tcBorders>
              <w:top w:val="nil"/>
              <w:left w:val="nil"/>
              <w:bottom w:val="single" w:sz="4" w:space="0" w:color="auto"/>
              <w:right w:val="nil"/>
            </w:tcBorders>
            <w:shd w:val="clear" w:color="auto" w:fill="auto"/>
            <w:noWrap/>
            <w:vAlign w:val="bottom"/>
            <w:hideMark/>
          </w:tcPr>
          <w:p w14:paraId="2851E677" w14:textId="77777777" w:rsidR="00034C35" w:rsidRPr="00CE29EF" w:rsidRDefault="00034C35" w:rsidP="00034C35">
            <w:pPr>
              <w:rPr>
                <w:sz w:val="20"/>
                <w:szCs w:val="20"/>
                <w:lang w:eastAsia="es-MX"/>
              </w:rPr>
            </w:pPr>
          </w:p>
        </w:tc>
        <w:tc>
          <w:tcPr>
            <w:tcW w:w="450" w:type="dxa"/>
            <w:tcBorders>
              <w:top w:val="nil"/>
              <w:left w:val="nil"/>
              <w:bottom w:val="single" w:sz="4" w:space="0" w:color="auto"/>
              <w:right w:val="nil"/>
            </w:tcBorders>
            <w:shd w:val="clear" w:color="auto" w:fill="auto"/>
            <w:noWrap/>
            <w:vAlign w:val="bottom"/>
            <w:hideMark/>
          </w:tcPr>
          <w:p w14:paraId="69032889" w14:textId="77777777" w:rsidR="00034C35" w:rsidRPr="00CE29EF" w:rsidRDefault="00034C35" w:rsidP="00034C35">
            <w:pPr>
              <w:rPr>
                <w:sz w:val="20"/>
                <w:szCs w:val="20"/>
                <w:lang w:eastAsia="es-MX"/>
              </w:rPr>
            </w:pPr>
          </w:p>
        </w:tc>
        <w:tc>
          <w:tcPr>
            <w:tcW w:w="421" w:type="dxa"/>
            <w:tcBorders>
              <w:top w:val="nil"/>
              <w:left w:val="nil"/>
              <w:bottom w:val="single" w:sz="4" w:space="0" w:color="auto"/>
              <w:right w:val="nil"/>
            </w:tcBorders>
            <w:shd w:val="clear" w:color="auto" w:fill="auto"/>
            <w:noWrap/>
            <w:vAlign w:val="bottom"/>
            <w:hideMark/>
          </w:tcPr>
          <w:p w14:paraId="393710A6" w14:textId="77777777" w:rsidR="00034C35" w:rsidRPr="00CE29EF" w:rsidRDefault="00034C35" w:rsidP="00034C35">
            <w:pPr>
              <w:rPr>
                <w:sz w:val="20"/>
                <w:szCs w:val="20"/>
                <w:lang w:eastAsia="es-MX"/>
              </w:rPr>
            </w:pPr>
          </w:p>
        </w:tc>
        <w:tc>
          <w:tcPr>
            <w:tcW w:w="481" w:type="dxa"/>
            <w:tcBorders>
              <w:top w:val="nil"/>
              <w:left w:val="nil"/>
              <w:bottom w:val="single" w:sz="4" w:space="0" w:color="auto"/>
              <w:right w:val="nil"/>
            </w:tcBorders>
            <w:shd w:val="clear" w:color="auto" w:fill="auto"/>
            <w:noWrap/>
            <w:vAlign w:val="bottom"/>
            <w:hideMark/>
          </w:tcPr>
          <w:p w14:paraId="108673F8" w14:textId="77777777" w:rsidR="00034C35" w:rsidRPr="00CE29EF" w:rsidRDefault="00034C35" w:rsidP="00034C35">
            <w:pPr>
              <w:rPr>
                <w:sz w:val="20"/>
                <w:szCs w:val="20"/>
                <w:lang w:eastAsia="es-MX"/>
              </w:rPr>
            </w:pPr>
          </w:p>
        </w:tc>
        <w:tc>
          <w:tcPr>
            <w:tcW w:w="431" w:type="dxa"/>
            <w:tcBorders>
              <w:top w:val="nil"/>
              <w:left w:val="nil"/>
              <w:bottom w:val="single" w:sz="4" w:space="0" w:color="auto"/>
              <w:right w:val="nil"/>
            </w:tcBorders>
            <w:shd w:val="clear" w:color="auto" w:fill="auto"/>
            <w:noWrap/>
            <w:vAlign w:val="bottom"/>
            <w:hideMark/>
          </w:tcPr>
          <w:p w14:paraId="111BA566" w14:textId="77777777" w:rsidR="00034C35" w:rsidRPr="00CE29EF" w:rsidRDefault="00034C35" w:rsidP="00034C35">
            <w:pPr>
              <w:rPr>
                <w:sz w:val="20"/>
                <w:szCs w:val="20"/>
                <w:lang w:eastAsia="es-MX"/>
              </w:rPr>
            </w:pPr>
          </w:p>
        </w:tc>
        <w:tc>
          <w:tcPr>
            <w:tcW w:w="371" w:type="dxa"/>
            <w:tcBorders>
              <w:top w:val="nil"/>
              <w:left w:val="nil"/>
              <w:bottom w:val="single" w:sz="4" w:space="0" w:color="auto"/>
              <w:right w:val="nil"/>
            </w:tcBorders>
            <w:shd w:val="clear" w:color="auto" w:fill="auto"/>
            <w:noWrap/>
            <w:vAlign w:val="bottom"/>
            <w:hideMark/>
          </w:tcPr>
          <w:p w14:paraId="6CA4E549" w14:textId="77777777" w:rsidR="00034C35" w:rsidRPr="00CE29EF" w:rsidRDefault="00034C35" w:rsidP="00034C35">
            <w:pPr>
              <w:rPr>
                <w:sz w:val="20"/>
                <w:szCs w:val="20"/>
                <w:lang w:eastAsia="es-MX"/>
              </w:rPr>
            </w:pPr>
          </w:p>
        </w:tc>
        <w:tc>
          <w:tcPr>
            <w:tcW w:w="461" w:type="dxa"/>
            <w:tcBorders>
              <w:top w:val="nil"/>
              <w:left w:val="nil"/>
              <w:bottom w:val="single" w:sz="4" w:space="0" w:color="auto"/>
              <w:right w:val="nil"/>
            </w:tcBorders>
            <w:shd w:val="clear" w:color="auto" w:fill="auto"/>
            <w:noWrap/>
            <w:vAlign w:val="bottom"/>
            <w:hideMark/>
          </w:tcPr>
          <w:p w14:paraId="0CFD1A4F" w14:textId="77777777" w:rsidR="00034C35" w:rsidRPr="00CE29EF" w:rsidRDefault="00034C35" w:rsidP="00034C35">
            <w:pPr>
              <w:rPr>
                <w:sz w:val="20"/>
                <w:szCs w:val="20"/>
                <w:lang w:eastAsia="es-MX"/>
              </w:rPr>
            </w:pPr>
          </w:p>
        </w:tc>
        <w:tc>
          <w:tcPr>
            <w:tcW w:w="461" w:type="dxa"/>
            <w:tcBorders>
              <w:top w:val="nil"/>
              <w:left w:val="nil"/>
              <w:bottom w:val="single" w:sz="4" w:space="0" w:color="auto"/>
              <w:right w:val="nil"/>
            </w:tcBorders>
            <w:shd w:val="clear" w:color="auto" w:fill="auto"/>
            <w:noWrap/>
            <w:vAlign w:val="bottom"/>
            <w:hideMark/>
          </w:tcPr>
          <w:p w14:paraId="64E6F4AE" w14:textId="77777777" w:rsidR="00034C35" w:rsidRPr="00CE29EF" w:rsidRDefault="00034C35" w:rsidP="00034C35">
            <w:pPr>
              <w:rPr>
                <w:sz w:val="20"/>
                <w:szCs w:val="20"/>
                <w:lang w:eastAsia="es-MX"/>
              </w:rPr>
            </w:pPr>
          </w:p>
        </w:tc>
        <w:tc>
          <w:tcPr>
            <w:tcW w:w="421" w:type="dxa"/>
            <w:tcBorders>
              <w:top w:val="nil"/>
              <w:left w:val="nil"/>
              <w:bottom w:val="single" w:sz="4" w:space="0" w:color="auto"/>
              <w:right w:val="nil"/>
            </w:tcBorders>
            <w:shd w:val="clear" w:color="auto" w:fill="auto"/>
            <w:noWrap/>
            <w:vAlign w:val="bottom"/>
            <w:hideMark/>
          </w:tcPr>
          <w:p w14:paraId="0B45A8F5" w14:textId="77777777" w:rsidR="00034C35" w:rsidRPr="00CE29EF" w:rsidRDefault="00034C35" w:rsidP="00034C35">
            <w:pPr>
              <w:rPr>
                <w:sz w:val="20"/>
                <w:szCs w:val="20"/>
                <w:lang w:eastAsia="es-MX"/>
              </w:rPr>
            </w:pPr>
          </w:p>
        </w:tc>
        <w:tc>
          <w:tcPr>
            <w:tcW w:w="461" w:type="dxa"/>
            <w:tcBorders>
              <w:top w:val="nil"/>
              <w:left w:val="nil"/>
              <w:bottom w:val="single" w:sz="4" w:space="0" w:color="auto"/>
              <w:right w:val="nil"/>
            </w:tcBorders>
            <w:shd w:val="clear" w:color="auto" w:fill="auto"/>
            <w:noWrap/>
            <w:vAlign w:val="bottom"/>
            <w:hideMark/>
          </w:tcPr>
          <w:p w14:paraId="0A6F6825" w14:textId="77777777" w:rsidR="00034C35" w:rsidRPr="00CE29EF" w:rsidRDefault="00034C35" w:rsidP="00034C35">
            <w:pPr>
              <w:rPr>
                <w:sz w:val="20"/>
                <w:szCs w:val="20"/>
                <w:lang w:eastAsia="es-MX"/>
              </w:rPr>
            </w:pPr>
          </w:p>
        </w:tc>
        <w:tc>
          <w:tcPr>
            <w:tcW w:w="400" w:type="dxa"/>
            <w:tcBorders>
              <w:top w:val="nil"/>
              <w:left w:val="nil"/>
              <w:bottom w:val="single" w:sz="4" w:space="0" w:color="auto"/>
              <w:right w:val="nil"/>
            </w:tcBorders>
            <w:shd w:val="clear" w:color="auto" w:fill="auto"/>
            <w:noWrap/>
            <w:vAlign w:val="bottom"/>
            <w:hideMark/>
          </w:tcPr>
          <w:p w14:paraId="6EFAFC33" w14:textId="77777777" w:rsidR="00034C35" w:rsidRPr="00CE29EF" w:rsidRDefault="00034C35" w:rsidP="00034C35">
            <w:pPr>
              <w:rPr>
                <w:sz w:val="20"/>
                <w:szCs w:val="20"/>
                <w:lang w:eastAsia="es-MX"/>
              </w:rPr>
            </w:pPr>
          </w:p>
        </w:tc>
        <w:tc>
          <w:tcPr>
            <w:tcW w:w="889" w:type="dxa"/>
            <w:tcBorders>
              <w:top w:val="nil"/>
              <w:left w:val="nil"/>
              <w:bottom w:val="single" w:sz="4" w:space="0" w:color="auto"/>
              <w:right w:val="nil"/>
            </w:tcBorders>
            <w:shd w:val="clear" w:color="auto" w:fill="auto"/>
            <w:noWrap/>
            <w:vAlign w:val="bottom"/>
            <w:hideMark/>
          </w:tcPr>
          <w:p w14:paraId="2DAA298A" w14:textId="77777777" w:rsidR="00034C35" w:rsidRPr="00CE29EF" w:rsidRDefault="00034C35" w:rsidP="00034C35">
            <w:pPr>
              <w:rPr>
                <w:sz w:val="20"/>
                <w:szCs w:val="20"/>
                <w:lang w:eastAsia="es-MX"/>
              </w:rPr>
            </w:pPr>
          </w:p>
        </w:tc>
      </w:tr>
      <w:tr w:rsidR="00034C35" w:rsidRPr="00CE29EF" w14:paraId="47B928AC" w14:textId="77777777" w:rsidTr="00034C35">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F0910" w14:textId="77777777" w:rsidR="00034C35" w:rsidRPr="00CE29EF" w:rsidRDefault="00034C35" w:rsidP="00034C35">
            <w:pPr>
              <w:rPr>
                <w:rFonts w:ascii="Arial" w:hAnsi="Arial" w:cs="Arial"/>
                <w:color w:val="000000"/>
                <w:sz w:val="16"/>
                <w:szCs w:val="16"/>
                <w:lang w:eastAsia="es-MX"/>
              </w:rPr>
            </w:pPr>
            <w:r>
              <w:rPr>
                <w:rFonts w:ascii="Arial" w:hAnsi="Arial" w:cs="Arial"/>
                <w:color w:val="000000"/>
                <w:sz w:val="16"/>
                <w:szCs w:val="16"/>
                <w:lang w:eastAsia="es-MX"/>
              </w:rPr>
              <w:t xml:space="preserve">Curso de fenómenos </w:t>
            </w:r>
            <w:r w:rsidRPr="00CE29EF">
              <w:rPr>
                <w:rFonts w:ascii="Arial" w:hAnsi="Arial" w:cs="Arial"/>
                <w:color w:val="000000"/>
                <w:sz w:val="16"/>
                <w:szCs w:val="16"/>
                <w:lang w:eastAsia="es-MX"/>
              </w:rPr>
              <w:t xml:space="preserve"> Sanitario Ecológico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05B9DAD"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Bomberos</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65BCE138" w14:textId="77777777" w:rsidR="00034C35" w:rsidRPr="00CE29EF" w:rsidRDefault="00034C35" w:rsidP="00034C35">
            <w:pPr>
              <w:jc w:val="center"/>
              <w:rPr>
                <w:rFonts w:ascii="Arial" w:hAnsi="Arial" w:cs="Arial"/>
                <w:color w:val="000000"/>
                <w:sz w:val="16"/>
                <w:szCs w:val="16"/>
                <w:lang w:eastAsia="es-MX"/>
              </w:rPr>
            </w:pPr>
            <w:r>
              <w:rPr>
                <w:rFonts w:ascii="Arial" w:hAnsi="Arial" w:cs="Arial"/>
                <w:color w:val="000000"/>
                <w:sz w:val="16"/>
                <w:szCs w:val="16"/>
                <w:lang w:eastAsia="es-MX"/>
              </w:rPr>
              <w:t>10</w:t>
            </w:r>
          </w:p>
        </w:tc>
        <w:tc>
          <w:tcPr>
            <w:tcW w:w="461" w:type="dxa"/>
            <w:tcBorders>
              <w:top w:val="single" w:sz="4" w:space="0" w:color="auto"/>
              <w:left w:val="nil"/>
              <w:bottom w:val="single" w:sz="4" w:space="0" w:color="auto"/>
              <w:right w:val="single" w:sz="4" w:space="0" w:color="auto"/>
            </w:tcBorders>
            <w:shd w:val="clear" w:color="000000" w:fill="BFBFBF"/>
            <w:noWrap/>
            <w:vAlign w:val="bottom"/>
            <w:hideMark/>
          </w:tcPr>
          <w:p w14:paraId="1A19065A"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single" w:sz="4" w:space="0" w:color="auto"/>
              <w:left w:val="nil"/>
              <w:bottom w:val="single" w:sz="4" w:space="0" w:color="auto"/>
              <w:right w:val="single" w:sz="4" w:space="0" w:color="auto"/>
            </w:tcBorders>
            <w:shd w:val="clear" w:color="000000" w:fill="BFBFBF"/>
            <w:noWrap/>
            <w:vAlign w:val="bottom"/>
            <w:hideMark/>
          </w:tcPr>
          <w:p w14:paraId="4D15587A"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14:paraId="46F0197C"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40E89BC"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CC6A30D"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3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B69F494"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AD896DA"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21FEECF"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E1924DD"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5A7E577"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51AD308"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11EBAB8"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12EDCC09"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61E6FF25"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255A24B1" w14:textId="77777777" w:rsidR="00034C35" w:rsidRPr="00CE29EF" w:rsidRDefault="00034C35" w:rsidP="00034C35">
            <w:pPr>
              <w:rPr>
                <w:rFonts w:ascii="Arial" w:hAnsi="Arial" w:cs="Arial"/>
                <w:color w:val="000000"/>
                <w:sz w:val="16"/>
                <w:szCs w:val="16"/>
                <w:lang w:eastAsia="es-MX"/>
              </w:rPr>
            </w:pPr>
            <w:r>
              <w:rPr>
                <w:rFonts w:ascii="Arial" w:hAnsi="Arial" w:cs="Arial"/>
                <w:color w:val="000000"/>
                <w:sz w:val="16"/>
                <w:szCs w:val="16"/>
                <w:lang w:eastAsia="es-MX"/>
              </w:rPr>
              <w:t xml:space="preserve">Cursos de </w:t>
            </w:r>
            <w:r w:rsidRPr="00CE29EF">
              <w:rPr>
                <w:rFonts w:ascii="Arial" w:hAnsi="Arial" w:cs="Arial"/>
                <w:color w:val="000000"/>
                <w:sz w:val="16"/>
                <w:szCs w:val="16"/>
                <w:lang w:eastAsia="es-MX"/>
              </w:rPr>
              <w:t xml:space="preserve"> Evacuación</w:t>
            </w:r>
            <w:r>
              <w:rPr>
                <w:rFonts w:ascii="Arial" w:hAnsi="Arial" w:cs="Arial"/>
                <w:color w:val="000000"/>
                <w:sz w:val="16"/>
                <w:szCs w:val="16"/>
                <w:lang w:eastAsia="es-MX"/>
              </w:rPr>
              <w:t xml:space="preserve"> de Inmuebles</w:t>
            </w:r>
          </w:p>
        </w:tc>
        <w:tc>
          <w:tcPr>
            <w:tcW w:w="1701" w:type="dxa"/>
            <w:tcBorders>
              <w:top w:val="nil"/>
              <w:left w:val="nil"/>
              <w:bottom w:val="single" w:sz="4" w:space="0" w:color="auto"/>
              <w:right w:val="single" w:sz="4" w:space="0" w:color="auto"/>
            </w:tcBorders>
            <w:shd w:val="clear" w:color="auto" w:fill="auto"/>
            <w:noWrap/>
            <w:vAlign w:val="center"/>
            <w:hideMark/>
          </w:tcPr>
          <w:p w14:paraId="0E3E6023"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Empresas</w:t>
            </w:r>
          </w:p>
        </w:tc>
        <w:tc>
          <w:tcPr>
            <w:tcW w:w="1354" w:type="dxa"/>
            <w:tcBorders>
              <w:top w:val="nil"/>
              <w:left w:val="nil"/>
              <w:bottom w:val="single" w:sz="4" w:space="0" w:color="auto"/>
              <w:right w:val="single" w:sz="4" w:space="0" w:color="auto"/>
            </w:tcBorders>
            <w:shd w:val="clear" w:color="auto" w:fill="auto"/>
            <w:noWrap/>
            <w:vAlign w:val="center"/>
            <w:hideMark/>
          </w:tcPr>
          <w:p w14:paraId="09FADD49" w14:textId="77777777" w:rsidR="00034C35" w:rsidRPr="00CE29EF" w:rsidRDefault="00034C35" w:rsidP="00034C35">
            <w:pPr>
              <w:jc w:val="center"/>
              <w:rPr>
                <w:rFonts w:ascii="Arial" w:hAnsi="Arial" w:cs="Arial"/>
                <w:color w:val="000000"/>
                <w:sz w:val="16"/>
                <w:szCs w:val="16"/>
                <w:lang w:eastAsia="es-MX"/>
              </w:rPr>
            </w:pPr>
            <w:r>
              <w:rPr>
                <w:rFonts w:ascii="Arial" w:hAnsi="Arial" w:cs="Arial"/>
                <w:color w:val="000000"/>
                <w:sz w:val="16"/>
                <w:szCs w:val="16"/>
                <w:lang w:eastAsia="es-MX"/>
              </w:rPr>
              <w:t>12</w:t>
            </w:r>
          </w:p>
        </w:tc>
        <w:tc>
          <w:tcPr>
            <w:tcW w:w="461" w:type="dxa"/>
            <w:tcBorders>
              <w:top w:val="nil"/>
              <w:left w:val="nil"/>
              <w:bottom w:val="single" w:sz="4" w:space="0" w:color="auto"/>
              <w:right w:val="single" w:sz="4" w:space="0" w:color="auto"/>
            </w:tcBorders>
            <w:shd w:val="clear" w:color="000000" w:fill="BFBFBF"/>
            <w:noWrap/>
            <w:vAlign w:val="bottom"/>
            <w:hideMark/>
          </w:tcPr>
          <w:p w14:paraId="7807E054"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6135FA2A"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auto" w:fill="auto"/>
            <w:noWrap/>
            <w:vAlign w:val="bottom"/>
            <w:hideMark/>
          </w:tcPr>
          <w:p w14:paraId="6ECAFCA4"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7C4B022E"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649FA069"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5AD9C62B"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nil"/>
              <w:left w:val="nil"/>
              <w:bottom w:val="single" w:sz="4" w:space="0" w:color="auto"/>
              <w:right w:val="single" w:sz="4" w:space="0" w:color="auto"/>
            </w:tcBorders>
            <w:shd w:val="clear" w:color="auto" w:fill="auto"/>
            <w:noWrap/>
            <w:vAlign w:val="bottom"/>
            <w:hideMark/>
          </w:tcPr>
          <w:p w14:paraId="6F943A48"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248CD41E"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49B25565"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5982DD01"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0C655CFD"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000000" w:fill="FFFFFF"/>
            <w:noWrap/>
            <w:vAlign w:val="bottom"/>
            <w:hideMark/>
          </w:tcPr>
          <w:p w14:paraId="27ACFF6C"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32CF9DD7"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6AE3F365"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75D71790" w14:textId="77777777" w:rsidR="00034C35" w:rsidRPr="00CE29EF" w:rsidRDefault="00034C35" w:rsidP="00034C35">
            <w:pPr>
              <w:rPr>
                <w:rFonts w:ascii="Arial" w:hAnsi="Arial" w:cs="Arial"/>
                <w:color w:val="000000"/>
                <w:sz w:val="16"/>
                <w:szCs w:val="16"/>
                <w:lang w:eastAsia="es-MX"/>
              </w:rPr>
            </w:pPr>
            <w:r>
              <w:rPr>
                <w:rFonts w:ascii="Arial" w:hAnsi="Arial" w:cs="Arial"/>
                <w:color w:val="000000"/>
                <w:sz w:val="16"/>
                <w:szCs w:val="16"/>
                <w:lang w:eastAsia="es-MX"/>
              </w:rPr>
              <w:t xml:space="preserve">Cursos de </w:t>
            </w:r>
            <w:r w:rsidRPr="00CE29EF">
              <w:rPr>
                <w:rFonts w:ascii="Arial" w:hAnsi="Arial" w:cs="Arial"/>
                <w:color w:val="000000"/>
                <w:sz w:val="16"/>
                <w:szCs w:val="16"/>
                <w:lang w:eastAsia="es-MX"/>
              </w:rPr>
              <w:t>Uso y Manejo de Extintores</w:t>
            </w:r>
          </w:p>
        </w:tc>
        <w:tc>
          <w:tcPr>
            <w:tcW w:w="1701" w:type="dxa"/>
            <w:tcBorders>
              <w:top w:val="nil"/>
              <w:left w:val="nil"/>
              <w:bottom w:val="single" w:sz="4" w:space="0" w:color="auto"/>
              <w:right w:val="single" w:sz="4" w:space="0" w:color="auto"/>
            </w:tcBorders>
            <w:shd w:val="clear" w:color="auto" w:fill="auto"/>
            <w:noWrap/>
            <w:vAlign w:val="center"/>
            <w:hideMark/>
          </w:tcPr>
          <w:p w14:paraId="57AFE972"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Empresas</w:t>
            </w:r>
            <w:r>
              <w:rPr>
                <w:rFonts w:ascii="Arial" w:hAnsi="Arial" w:cs="Arial"/>
                <w:color w:val="000000"/>
                <w:sz w:val="16"/>
                <w:szCs w:val="16"/>
                <w:lang w:eastAsia="es-MX"/>
              </w:rPr>
              <w:t xml:space="preserve"> y Escuelas</w:t>
            </w:r>
          </w:p>
        </w:tc>
        <w:tc>
          <w:tcPr>
            <w:tcW w:w="1354" w:type="dxa"/>
            <w:tcBorders>
              <w:top w:val="nil"/>
              <w:left w:val="nil"/>
              <w:bottom w:val="single" w:sz="4" w:space="0" w:color="auto"/>
              <w:right w:val="single" w:sz="4" w:space="0" w:color="auto"/>
            </w:tcBorders>
            <w:shd w:val="clear" w:color="auto" w:fill="auto"/>
            <w:noWrap/>
            <w:vAlign w:val="center"/>
            <w:hideMark/>
          </w:tcPr>
          <w:p w14:paraId="129B971A" w14:textId="77777777" w:rsidR="00034C35" w:rsidRPr="00CE29EF" w:rsidRDefault="00034C35" w:rsidP="00034C35">
            <w:pPr>
              <w:jc w:val="center"/>
              <w:rPr>
                <w:rFonts w:ascii="Arial" w:hAnsi="Arial" w:cs="Arial"/>
                <w:color w:val="000000"/>
                <w:sz w:val="16"/>
                <w:szCs w:val="16"/>
                <w:lang w:eastAsia="es-MX"/>
              </w:rPr>
            </w:pPr>
            <w:r>
              <w:rPr>
                <w:rFonts w:ascii="Arial" w:hAnsi="Arial" w:cs="Arial"/>
                <w:color w:val="000000"/>
                <w:sz w:val="16"/>
                <w:szCs w:val="16"/>
                <w:lang w:eastAsia="es-MX"/>
              </w:rPr>
              <w:t>35</w:t>
            </w:r>
          </w:p>
        </w:tc>
        <w:tc>
          <w:tcPr>
            <w:tcW w:w="461" w:type="dxa"/>
            <w:tcBorders>
              <w:top w:val="nil"/>
              <w:left w:val="nil"/>
              <w:bottom w:val="single" w:sz="4" w:space="0" w:color="auto"/>
              <w:right w:val="single" w:sz="4" w:space="0" w:color="auto"/>
            </w:tcBorders>
            <w:shd w:val="clear" w:color="000000" w:fill="BFBFBF"/>
            <w:noWrap/>
            <w:vAlign w:val="bottom"/>
            <w:hideMark/>
          </w:tcPr>
          <w:p w14:paraId="76008E5E"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0E62A8C2"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auto" w:fill="auto"/>
            <w:noWrap/>
            <w:vAlign w:val="bottom"/>
            <w:hideMark/>
          </w:tcPr>
          <w:p w14:paraId="79F0D0A6"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268156A9"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4AE64984"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7F9F28A9"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nil"/>
              <w:left w:val="nil"/>
              <w:bottom w:val="single" w:sz="4" w:space="0" w:color="auto"/>
              <w:right w:val="single" w:sz="4" w:space="0" w:color="auto"/>
            </w:tcBorders>
            <w:shd w:val="clear" w:color="auto" w:fill="auto"/>
            <w:noWrap/>
            <w:vAlign w:val="bottom"/>
            <w:hideMark/>
          </w:tcPr>
          <w:p w14:paraId="17E7E830"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36C3389A"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7A5F4A80"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34BA198B"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6272CBE0"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000000" w:fill="FFFFFF"/>
            <w:noWrap/>
            <w:vAlign w:val="bottom"/>
            <w:hideMark/>
          </w:tcPr>
          <w:p w14:paraId="69043D2B"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62AB90EE"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733FB534"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45FD49F9"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Combate de</w:t>
            </w:r>
            <w:r>
              <w:rPr>
                <w:rFonts w:ascii="Arial" w:hAnsi="Arial" w:cs="Arial"/>
                <w:color w:val="000000"/>
                <w:sz w:val="16"/>
                <w:szCs w:val="16"/>
                <w:lang w:eastAsia="es-MX"/>
              </w:rPr>
              <w:t xml:space="preserve"> Conatos de </w:t>
            </w:r>
            <w:r w:rsidRPr="00CE29EF">
              <w:rPr>
                <w:rFonts w:ascii="Arial" w:hAnsi="Arial" w:cs="Arial"/>
                <w:color w:val="000000"/>
                <w:sz w:val="16"/>
                <w:szCs w:val="16"/>
                <w:lang w:eastAsia="es-MX"/>
              </w:rPr>
              <w:t xml:space="preserve"> Incendios</w:t>
            </w:r>
          </w:p>
        </w:tc>
        <w:tc>
          <w:tcPr>
            <w:tcW w:w="1701" w:type="dxa"/>
            <w:tcBorders>
              <w:top w:val="nil"/>
              <w:left w:val="nil"/>
              <w:bottom w:val="single" w:sz="4" w:space="0" w:color="auto"/>
              <w:right w:val="single" w:sz="4" w:space="0" w:color="auto"/>
            </w:tcBorders>
            <w:shd w:val="clear" w:color="auto" w:fill="auto"/>
            <w:noWrap/>
            <w:vAlign w:val="center"/>
            <w:hideMark/>
          </w:tcPr>
          <w:p w14:paraId="210BBF09"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Estancias Infantiles</w:t>
            </w:r>
          </w:p>
        </w:tc>
        <w:tc>
          <w:tcPr>
            <w:tcW w:w="1354" w:type="dxa"/>
            <w:tcBorders>
              <w:top w:val="nil"/>
              <w:left w:val="nil"/>
              <w:bottom w:val="single" w:sz="4" w:space="0" w:color="auto"/>
              <w:right w:val="single" w:sz="4" w:space="0" w:color="auto"/>
            </w:tcBorders>
            <w:shd w:val="clear" w:color="auto" w:fill="auto"/>
            <w:noWrap/>
            <w:vAlign w:val="center"/>
            <w:hideMark/>
          </w:tcPr>
          <w:p w14:paraId="5AAC6D1F"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15</w:t>
            </w:r>
          </w:p>
        </w:tc>
        <w:tc>
          <w:tcPr>
            <w:tcW w:w="461" w:type="dxa"/>
            <w:tcBorders>
              <w:top w:val="nil"/>
              <w:left w:val="nil"/>
              <w:bottom w:val="single" w:sz="4" w:space="0" w:color="auto"/>
              <w:right w:val="single" w:sz="4" w:space="0" w:color="auto"/>
            </w:tcBorders>
            <w:shd w:val="clear" w:color="000000" w:fill="BFBFBF"/>
            <w:noWrap/>
            <w:vAlign w:val="bottom"/>
            <w:hideMark/>
          </w:tcPr>
          <w:p w14:paraId="23E32896" w14:textId="77777777" w:rsidR="00034C35" w:rsidRPr="00CE29EF" w:rsidRDefault="00034C35" w:rsidP="00034C35">
            <w:pPr>
              <w:rPr>
                <w:rFonts w:ascii="Arial Narrow" w:hAnsi="Arial Narrow" w:cs="Calibri"/>
                <w:b/>
                <w:bCs/>
                <w:color w:val="000000"/>
                <w:sz w:val="18"/>
                <w:szCs w:val="18"/>
                <w:lang w:eastAsia="es-MX"/>
              </w:rPr>
            </w:pPr>
            <w:r w:rsidRPr="00CE29EF">
              <w:rPr>
                <w:rFonts w:ascii="Arial Narrow" w:hAnsi="Arial Narrow" w:cs="Calibri"/>
                <w:b/>
                <w:bCs/>
                <w:color w:val="000000"/>
                <w:sz w:val="18"/>
                <w:szCs w:val="18"/>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5C98D2AA" w14:textId="77777777" w:rsidR="00034C35" w:rsidRPr="00CE29EF" w:rsidRDefault="00034C35" w:rsidP="00034C35">
            <w:pPr>
              <w:rPr>
                <w:rFonts w:ascii="Arial Narrow" w:hAnsi="Arial Narrow" w:cs="Calibri"/>
                <w:b/>
                <w:bCs/>
                <w:color w:val="000000"/>
                <w:sz w:val="18"/>
                <w:szCs w:val="18"/>
                <w:lang w:eastAsia="es-MX"/>
              </w:rPr>
            </w:pPr>
            <w:r w:rsidRPr="00CE29EF">
              <w:rPr>
                <w:rFonts w:ascii="Arial Narrow" w:hAnsi="Arial Narrow" w:cs="Calibri"/>
                <w:b/>
                <w:bCs/>
                <w:color w:val="000000"/>
                <w:sz w:val="18"/>
                <w:szCs w:val="18"/>
                <w:lang w:eastAsia="es-MX"/>
              </w:rPr>
              <w:t> </w:t>
            </w:r>
          </w:p>
        </w:tc>
        <w:tc>
          <w:tcPr>
            <w:tcW w:w="450" w:type="dxa"/>
            <w:tcBorders>
              <w:top w:val="nil"/>
              <w:left w:val="nil"/>
              <w:bottom w:val="single" w:sz="4" w:space="0" w:color="auto"/>
              <w:right w:val="single" w:sz="4" w:space="0" w:color="auto"/>
            </w:tcBorders>
            <w:shd w:val="clear" w:color="auto" w:fill="auto"/>
            <w:noWrap/>
            <w:vAlign w:val="bottom"/>
            <w:hideMark/>
          </w:tcPr>
          <w:p w14:paraId="6DD6AB3B"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5F73F0B7"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7DE6871A"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0FD9DC7F"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nil"/>
              <w:left w:val="nil"/>
              <w:bottom w:val="single" w:sz="4" w:space="0" w:color="auto"/>
              <w:right w:val="single" w:sz="4" w:space="0" w:color="auto"/>
            </w:tcBorders>
            <w:shd w:val="clear" w:color="auto" w:fill="auto"/>
            <w:noWrap/>
            <w:vAlign w:val="bottom"/>
            <w:hideMark/>
          </w:tcPr>
          <w:p w14:paraId="33ECA4C4"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1879C8A0"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1312584D" w14:textId="77777777" w:rsidR="00034C35" w:rsidRPr="00CE29EF" w:rsidRDefault="00034C35" w:rsidP="00034C35">
            <w:pPr>
              <w:rPr>
                <w:rFonts w:ascii="Arial Narrow" w:hAnsi="Arial Narrow" w:cs="Calibri"/>
                <w:b/>
                <w:bCs/>
                <w:color w:val="000000"/>
                <w:sz w:val="18"/>
                <w:szCs w:val="18"/>
                <w:lang w:eastAsia="es-MX"/>
              </w:rPr>
            </w:pPr>
            <w:r w:rsidRPr="00CE29EF">
              <w:rPr>
                <w:rFonts w:ascii="Arial Narrow" w:hAnsi="Arial Narrow" w:cs="Calibri"/>
                <w:b/>
                <w:bCs/>
                <w:color w:val="000000"/>
                <w:sz w:val="18"/>
                <w:szCs w:val="18"/>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41D241F6" w14:textId="77777777" w:rsidR="00034C35" w:rsidRPr="00CE29EF" w:rsidRDefault="00034C35" w:rsidP="00034C35">
            <w:pPr>
              <w:rPr>
                <w:rFonts w:ascii="Arial Narrow" w:hAnsi="Arial Narrow" w:cs="Calibri"/>
                <w:b/>
                <w:bCs/>
                <w:color w:val="000000"/>
                <w:sz w:val="18"/>
                <w:szCs w:val="18"/>
                <w:lang w:eastAsia="es-MX"/>
              </w:rPr>
            </w:pPr>
            <w:r w:rsidRPr="00CE29EF">
              <w:rPr>
                <w:rFonts w:ascii="Arial Narrow" w:hAnsi="Arial Narrow" w:cs="Calibri"/>
                <w:b/>
                <w:bCs/>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3A3958DA"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000000" w:fill="FFFFFF"/>
            <w:noWrap/>
            <w:vAlign w:val="bottom"/>
            <w:hideMark/>
          </w:tcPr>
          <w:p w14:paraId="45127EE8"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719B70B5"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6E7DED5C"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6E1789D8"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Supervisión de Inmuebles</w:t>
            </w:r>
          </w:p>
        </w:tc>
        <w:tc>
          <w:tcPr>
            <w:tcW w:w="1701" w:type="dxa"/>
            <w:tcBorders>
              <w:top w:val="nil"/>
              <w:left w:val="nil"/>
              <w:bottom w:val="single" w:sz="4" w:space="0" w:color="auto"/>
              <w:right w:val="single" w:sz="4" w:space="0" w:color="auto"/>
            </w:tcBorders>
            <w:shd w:val="clear" w:color="auto" w:fill="auto"/>
            <w:noWrap/>
            <w:vAlign w:val="center"/>
            <w:hideMark/>
          </w:tcPr>
          <w:p w14:paraId="18100A59"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Estancias Infantiles</w:t>
            </w:r>
          </w:p>
        </w:tc>
        <w:tc>
          <w:tcPr>
            <w:tcW w:w="1354" w:type="dxa"/>
            <w:tcBorders>
              <w:top w:val="nil"/>
              <w:left w:val="nil"/>
              <w:bottom w:val="single" w:sz="4" w:space="0" w:color="auto"/>
              <w:right w:val="single" w:sz="4" w:space="0" w:color="auto"/>
            </w:tcBorders>
            <w:shd w:val="clear" w:color="auto" w:fill="auto"/>
            <w:noWrap/>
            <w:vAlign w:val="center"/>
            <w:hideMark/>
          </w:tcPr>
          <w:p w14:paraId="3A69BAF2"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10</w:t>
            </w:r>
          </w:p>
        </w:tc>
        <w:tc>
          <w:tcPr>
            <w:tcW w:w="461" w:type="dxa"/>
            <w:tcBorders>
              <w:top w:val="nil"/>
              <w:left w:val="nil"/>
              <w:bottom w:val="single" w:sz="4" w:space="0" w:color="auto"/>
              <w:right w:val="single" w:sz="4" w:space="0" w:color="auto"/>
            </w:tcBorders>
            <w:shd w:val="clear" w:color="000000" w:fill="BFBFBF"/>
            <w:noWrap/>
            <w:vAlign w:val="bottom"/>
            <w:hideMark/>
          </w:tcPr>
          <w:p w14:paraId="05359BC0"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74A4D350"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auto" w:fill="auto"/>
            <w:noWrap/>
            <w:vAlign w:val="bottom"/>
            <w:hideMark/>
          </w:tcPr>
          <w:p w14:paraId="724B9799"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5903CC3B"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01BED2D2"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10AA7E89"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nil"/>
              <w:left w:val="nil"/>
              <w:bottom w:val="single" w:sz="4" w:space="0" w:color="auto"/>
              <w:right w:val="single" w:sz="4" w:space="0" w:color="auto"/>
            </w:tcBorders>
            <w:shd w:val="clear" w:color="auto" w:fill="auto"/>
            <w:noWrap/>
            <w:vAlign w:val="bottom"/>
            <w:hideMark/>
          </w:tcPr>
          <w:p w14:paraId="77C502BE"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5C0733F9"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1B61C887"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11569A32"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426617A7"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61A630F1"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3FB06E22"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5A17FE85"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7007C88C"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Capacitación Comité de Protección Escolar</w:t>
            </w:r>
          </w:p>
        </w:tc>
        <w:tc>
          <w:tcPr>
            <w:tcW w:w="1701" w:type="dxa"/>
            <w:tcBorders>
              <w:top w:val="nil"/>
              <w:left w:val="nil"/>
              <w:bottom w:val="single" w:sz="4" w:space="0" w:color="auto"/>
              <w:right w:val="single" w:sz="4" w:space="0" w:color="auto"/>
            </w:tcBorders>
            <w:shd w:val="clear" w:color="auto" w:fill="auto"/>
            <w:noWrap/>
            <w:vAlign w:val="center"/>
            <w:hideMark/>
          </w:tcPr>
          <w:p w14:paraId="75A592E0"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Jardines de Niños</w:t>
            </w:r>
          </w:p>
        </w:tc>
        <w:tc>
          <w:tcPr>
            <w:tcW w:w="1354" w:type="dxa"/>
            <w:tcBorders>
              <w:top w:val="nil"/>
              <w:left w:val="nil"/>
              <w:bottom w:val="single" w:sz="4" w:space="0" w:color="auto"/>
              <w:right w:val="single" w:sz="4" w:space="0" w:color="auto"/>
            </w:tcBorders>
            <w:shd w:val="clear" w:color="auto" w:fill="auto"/>
            <w:noWrap/>
            <w:vAlign w:val="center"/>
            <w:hideMark/>
          </w:tcPr>
          <w:p w14:paraId="6C008A7E"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10</w:t>
            </w:r>
          </w:p>
        </w:tc>
        <w:tc>
          <w:tcPr>
            <w:tcW w:w="461" w:type="dxa"/>
            <w:tcBorders>
              <w:top w:val="nil"/>
              <w:left w:val="nil"/>
              <w:bottom w:val="single" w:sz="4" w:space="0" w:color="auto"/>
              <w:right w:val="single" w:sz="4" w:space="0" w:color="auto"/>
            </w:tcBorders>
            <w:shd w:val="clear" w:color="000000" w:fill="BFBFBF"/>
            <w:noWrap/>
            <w:vAlign w:val="bottom"/>
            <w:hideMark/>
          </w:tcPr>
          <w:p w14:paraId="6BCDEBFF"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auto" w:fill="auto"/>
            <w:noWrap/>
            <w:vAlign w:val="bottom"/>
            <w:hideMark/>
          </w:tcPr>
          <w:p w14:paraId="55E388F3"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auto" w:fill="auto"/>
            <w:noWrap/>
            <w:vAlign w:val="bottom"/>
            <w:hideMark/>
          </w:tcPr>
          <w:p w14:paraId="1509C119"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3241A85C"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1BE4A7D1"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31" w:type="dxa"/>
            <w:tcBorders>
              <w:top w:val="nil"/>
              <w:left w:val="nil"/>
              <w:bottom w:val="single" w:sz="4" w:space="0" w:color="auto"/>
              <w:right w:val="single" w:sz="4" w:space="0" w:color="auto"/>
            </w:tcBorders>
            <w:shd w:val="clear" w:color="000000" w:fill="FFFFFF"/>
            <w:noWrap/>
            <w:vAlign w:val="bottom"/>
            <w:hideMark/>
          </w:tcPr>
          <w:p w14:paraId="2E06C0F6"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nil"/>
              <w:left w:val="nil"/>
              <w:bottom w:val="single" w:sz="4" w:space="0" w:color="auto"/>
              <w:right w:val="single" w:sz="4" w:space="0" w:color="auto"/>
            </w:tcBorders>
            <w:shd w:val="clear" w:color="auto" w:fill="auto"/>
            <w:noWrap/>
            <w:vAlign w:val="bottom"/>
            <w:hideMark/>
          </w:tcPr>
          <w:p w14:paraId="54257482"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3BF38295"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07E5626D"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05FDB057"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7062AAAE"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143AD471"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2FF4B6DD"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3EFE1EB3"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658C2408" w14:textId="77777777" w:rsidR="00034C35" w:rsidRPr="00CE29EF" w:rsidRDefault="00034C35" w:rsidP="00034C35">
            <w:pPr>
              <w:rPr>
                <w:rFonts w:ascii="Arial" w:hAnsi="Arial" w:cs="Arial"/>
                <w:color w:val="000000"/>
                <w:sz w:val="16"/>
                <w:szCs w:val="16"/>
                <w:lang w:eastAsia="es-MX"/>
              </w:rPr>
            </w:pPr>
            <w:r>
              <w:rPr>
                <w:rFonts w:ascii="Arial" w:hAnsi="Arial" w:cs="Arial"/>
                <w:color w:val="000000"/>
                <w:sz w:val="16"/>
                <w:szCs w:val="16"/>
                <w:lang w:eastAsia="es-MX"/>
              </w:rPr>
              <w:t xml:space="preserve">Cursos de </w:t>
            </w:r>
            <w:r w:rsidRPr="00CE29EF">
              <w:rPr>
                <w:rFonts w:ascii="Arial" w:hAnsi="Arial" w:cs="Arial"/>
                <w:color w:val="000000"/>
                <w:sz w:val="16"/>
                <w:szCs w:val="16"/>
                <w:lang w:eastAsia="es-MX"/>
              </w:rPr>
              <w:t xml:space="preserve"> Elaboración de Programas Internos </w:t>
            </w:r>
          </w:p>
        </w:tc>
        <w:tc>
          <w:tcPr>
            <w:tcW w:w="1701" w:type="dxa"/>
            <w:tcBorders>
              <w:top w:val="nil"/>
              <w:left w:val="nil"/>
              <w:bottom w:val="single" w:sz="4" w:space="0" w:color="auto"/>
              <w:right w:val="single" w:sz="4" w:space="0" w:color="auto"/>
            </w:tcBorders>
            <w:shd w:val="clear" w:color="auto" w:fill="auto"/>
            <w:noWrap/>
            <w:vAlign w:val="center"/>
            <w:hideMark/>
          </w:tcPr>
          <w:p w14:paraId="4C4F4071"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Empresas</w:t>
            </w:r>
          </w:p>
        </w:tc>
        <w:tc>
          <w:tcPr>
            <w:tcW w:w="1354" w:type="dxa"/>
            <w:tcBorders>
              <w:top w:val="nil"/>
              <w:left w:val="nil"/>
              <w:bottom w:val="single" w:sz="4" w:space="0" w:color="auto"/>
              <w:right w:val="single" w:sz="4" w:space="0" w:color="auto"/>
            </w:tcBorders>
            <w:shd w:val="clear" w:color="auto" w:fill="auto"/>
            <w:noWrap/>
            <w:vAlign w:val="center"/>
            <w:hideMark/>
          </w:tcPr>
          <w:p w14:paraId="1767FA5B"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10</w:t>
            </w:r>
          </w:p>
        </w:tc>
        <w:tc>
          <w:tcPr>
            <w:tcW w:w="461" w:type="dxa"/>
            <w:tcBorders>
              <w:top w:val="nil"/>
              <w:left w:val="nil"/>
              <w:bottom w:val="single" w:sz="4" w:space="0" w:color="auto"/>
              <w:right w:val="single" w:sz="4" w:space="0" w:color="auto"/>
            </w:tcBorders>
            <w:shd w:val="clear" w:color="000000" w:fill="BFBFBF"/>
            <w:noWrap/>
            <w:vAlign w:val="bottom"/>
            <w:hideMark/>
          </w:tcPr>
          <w:p w14:paraId="0AFC3D98"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auto" w:fill="auto"/>
            <w:noWrap/>
            <w:vAlign w:val="bottom"/>
            <w:hideMark/>
          </w:tcPr>
          <w:p w14:paraId="09D39D1B"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auto" w:fill="auto"/>
            <w:noWrap/>
            <w:vAlign w:val="bottom"/>
            <w:hideMark/>
          </w:tcPr>
          <w:p w14:paraId="163EC0B8"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00741742"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00ACEC3D"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31" w:type="dxa"/>
            <w:tcBorders>
              <w:top w:val="nil"/>
              <w:left w:val="nil"/>
              <w:bottom w:val="single" w:sz="4" w:space="0" w:color="auto"/>
              <w:right w:val="single" w:sz="4" w:space="0" w:color="auto"/>
            </w:tcBorders>
            <w:shd w:val="clear" w:color="000000" w:fill="FFFFFF"/>
            <w:noWrap/>
            <w:vAlign w:val="bottom"/>
            <w:hideMark/>
          </w:tcPr>
          <w:p w14:paraId="04EF888D"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nil"/>
              <w:left w:val="nil"/>
              <w:bottom w:val="single" w:sz="4" w:space="0" w:color="auto"/>
              <w:right w:val="single" w:sz="4" w:space="0" w:color="auto"/>
            </w:tcBorders>
            <w:shd w:val="clear" w:color="auto" w:fill="auto"/>
            <w:noWrap/>
            <w:vAlign w:val="bottom"/>
            <w:hideMark/>
          </w:tcPr>
          <w:p w14:paraId="74564486"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2C8FBC31"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213379BF"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4ED254F9"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7612C452"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49028542"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00BF1E68"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6356B942"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35EC853B"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 xml:space="preserve"> </w:t>
            </w:r>
            <w:r>
              <w:rPr>
                <w:rFonts w:ascii="Arial" w:hAnsi="Arial" w:cs="Arial"/>
                <w:color w:val="000000"/>
                <w:sz w:val="16"/>
                <w:szCs w:val="16"/>
                <w:lang w:eastAsia="es-MX"/>
              </w:rPr>
              <w:t xml:space="preserve">Cursos </w:t>
            </w:r>
            <w:r w:rsidRPr="00CE29EF">
              <w:rPr>
                <w:rFonts w:ascii="Arial" w:hAnsi="Arial" w:cs="Arial"/>
                <w:color w:val="000000"/>
                <w:sz w:val="16"/>
                <w:szCs w:val="16"/>
                <w:lang w:eastAsia="es-MX"/>
              </w:rPr>
              <w:t xml:space="preserve">Actualización de Programas Internos </w:t>
            </w:r>
          </w:p>
        </w:tc>
        <w:tc>
          <w:tcPr>
            <w:tcW w:w="1701" w:type="dxa"/>
            <w:tcBorders>
              <w:top w:val="nil"/>
              <w:left w:val="nil"/>
              <w:bottom w:val="single" w:sz="4" w:space="0" w:color="auto"/>
              <w:right w:val="single" w:sz="4" w:space="0" w:color="auto"/>
            </w:tcBorders>
            <w:shd w:val="clear" w:color="auto" w:fill="auto"/>
            <w:noWrap/>
            <w:vAlign w:val="center"/>
            <w:hideMark/>
          </w:tcPr>
          <w:p w14:paraId="4DC00352"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Estancias Infantiles</w:t>
            </w:r>
          </w:p>
        </w:tc>
        <w:tc>
          <w:tcPr>
            <w:tcW w:w="1354" w:type="dxa"/>
            <w:tcBorders>
              <w:top w:val="nil"/>
              <w:left w:val="nil"/>
              <w:bottom w:val="single" w:sz="4" w:space="0" w:color="auto"/>
              <w:right w:val="single" w:sz="4" w:space="0" w:color="auto"/>
            </w:tcBorders>
            <w:shd w:val="clear" w:color="auto" w:fill="auto"/>
            <w:noWrap/>
            <w:vAlign w:val="center"/>
            <w:hideMark/>
          </w:tcPr>
          <w:p w14:paraId="5A4C474A"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10</w:t>
            </w:r>
          </w:p>
        </w:tc>
        <w:tc>
          <w:tcPr>
            <w:tcW w:w="461" w:type="dxa"/>
            <w:tcBorders>
              <w:top w:val="nil"/>
              <w:left w:val="nil"/>
              <w:bottom w:val="single" w:sz="4" w:space="0" w:color="auto"/>
              <w:right w:val="single" w:sz="4" w:space="0" w:color="auto"/>
            </w:tcBorders>
            <w:shd w:val="clear" w:color="000000" w:fill="BFBFBF"/>
            <w:noWrap/>
            <w:vAlign w:val="bottom"/>
            <w:hideMark/>
          </w:tcPr>
          <w:p w14:paraId="3B57CE4E"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auto" w:fill="auto"/>
            <w:noWrap/>
            <w:vAlign w:val="bottom"/>
            <w:hideMark/>
          </w:tcPr>
          <w:p w14:paraId="329259CF"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000000" w:fill="FFFFFF"/>
            <w:noWrap/>
            <w:vAlign w:val="bottom"/>
            <w:hideMark/>
          </w:tcPr>
          <w:p w14:paraId="338C1B03"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000000" w:fill="FFFFFF"/>
            <w:noWrap/>
            <w:vAlign w:val="bottom"/>
            <w:hideMark/>
          </w:tcPr>
          <w:p w14:paraId="20F52080"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000000" w:fill="FFFFFF"/>
            <w:noWrap/>
            <w:vAlign w:val="bottom"/>
            <w:hideMark/>
          </w:tcPr>
          <w:p w14:paraId="76ECA33E"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31" w:type="dxa"/>
            <w:tcBorders>
              <w:top w:val="nil"/>
              <w:left w:val="nil"/>
              <w:bottom w:val="single" w:sz="4" w:space="0" w:color="auto"/>
              <w:right w:val="single" w:sz="4" w:space="0" w:color="auto"/>
            </w:tcBorders>
            <w:shd w:val="clear" w:color="000000" w:fill="FFFFFF"/>
            <w:noWrap/>
            <w:vAlign w:val="bottom"/>
            <w:hideMark/>
          </w:tcPr>
          <w:p w14:paraId="6F3F6C12" w14:textId="77777777" w:rsidR="00034C35" w:rsidRPr="00CE29EF" w:rsidRDefault="00034C35" w:rsidP="00034C35">
            <w:pPr>
              <w:rPr>
                <w:rFonts w:ascii="Calibri" w:hAnsi="Calibri" w:cs="Calibri"/>
                <w:b/>
                <w:bCs/>
                <w:color w:val="F2F2F2"/>
                <w:lang w:eastAsia="es-MX"/>
              </w:rPr>
            </w:pPr>
            <w:r w:rsidRPr="00CE29EF">
              <w:rPr>
                <w:rFonts w:ascii="Calibri" w:hAnsi="Calibri" w:cs="Calibri"/>
                <w:b/>
                <w:bCs/>
                <w:color w:val="F2F2F2"/>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6F21D39D"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7FC02F95"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0AEE6995"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775535BE"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1AFBB835"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45D6783C"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4FCF6B5D"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682067E7"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110DF717" w14:textId="77777777" w:rsidR="00034C35" w:rsidRPr="00CE29EF" w:rsidRDefault="00034C35" w:rsidP="00034C35">
            <w:pPr>
              <w:rPr>
                <w:rFonts w:ascii="Arial" w:hAnsi="Arial" w:cs="Arial"/>
                <w:color w:val="000000"/>
                <w:sz w:val="16"/>
                <w:szCs w:val="16"/>
                <w:lang w:eastAsia="es-MX"/>
              </w:rPr>
            </w:pPr>
            <w:r>
              <w:rPr>
                <w:rFonts w:ascii="Arial" w:hAnsi="Arial" w:cs="Arial"/>
                <w:color w:val="000000"/>
                <w:sz w:val="16"/>
                <w:szCs w:val="16"/>
                <w:lang w:eastAsia="es-MX"/>
              </w:rPr>
              <w:t xml:space="preserve">Cursos de </w:t>
            </w:r>
            <w:r w:rsidRPr="00CE29EF">
              <w:rPr>
                <w:rFonts w:ascii="Arial" w:hAnsi="Arial" w:cs="Arial"/>
                <w:color w:val="000000"/>
                <w:sz w:val="16"/>
                <w:szCs w:val="16"/>
                <w:lang w:eastAsia="es-MX"/>
              </w:rPr>
              <w:t xml:space="preserve">Integración y funcionamiento de las brigadas </w:t>
            </w:r>
          </w:p>
        </w:tc>
        <w:tc>
          <w:tcPr>
            <w:tcW w:w="1701" w:type="dxa"/>
            <w:tcBorders>
              <w:top w:val="nil"/>
              <w:left w:val="nil"/>
              <w:bottom w:val="single" w:sz="4" w:space="0" w:color="auto"/>
              <w:right w:val="single" w:sz="4" w:space="0" w:color="auto"/>
            </w:tcBorders>
            <w:shd w:val="clear" w:color="auto" w:fill="auto"/>
            <w:noWrap/>
            <w:vAlign w:val="center"/>
            <w:hideMark/>
          </w:tcPr>
          <w:p w14:paraId="5FCCE639"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Brigadistas Com.</w:t>
            </w:r>
          </w:p>
        </w:tc>
        <w:tc>
          <w:tcPr>
            <w:tcW w:w="1354" w:type="dxa"/>
            <w:tcBorders>
              <w:top w:val="nil"/>
              <w:left w:val="nil"/>
              <w:bottom w:val="single" w:sz="4" w:space="0" w:color="auto"/>
              <w:right w:val="single" w:sz="4" w:space="0" w:color="auto"/>
            </w:tcBorders>
            <w:shd w:val="clear" w:color="auto" w:fill="auto"/>
            <w:noWrap/>
            <w:vAlign w:val="center"/>
            <w:hideMark/>
          </w:tcPr>
          <w:p w14:paraId="52A913BD"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25</w:t>
            </w:r>
          </w:p>
        </w:tc>
        <w:tc>
          <w:tcPr>
            <w:tcW w:w="461" w:type="dxa"/>
            <w:tcBorders>
              <w:top w:val="nil"/>
              <w:left w:val="nil"/>
              <w:bottom w:val="single" w:sz="4" w:space="0" w:color="auto"/>
              <w:right w:val="single" w:sz="4" w:space="0" w:color="auto"/>
            </w:tcBorders>
            <w:shd w:val="clear" w:color="000000" w:fill="BFBFBF"/>
            <w:noWrap/>
            <w:vAlign w:val="bottom"/>
            <w:hideMark/>
          </w:tcPr>
          <w:p w14:paraId="3B671D3E"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auto" w:fill="auto"/>
            <w:noWrap/>
            <w:vAlign w:val="bottom"/>
            <w:hideMark/>
          </w:tcPr>
          <w:p w14:paraId="7DD9965B"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auto" w:fill="auto"/>
            <w:noWrap/>
            <w:vAlign w:val="bottom"/>
            <w:hideMark/>
          </w:tcPr>
          <w:p w14:paraId="1F6A222A"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45AD5789"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000000" w:fill="FFFFFF"/>
            <w:noWrap/>
            <w:vAlign w:val="bottom"/>
            <w:hideMark/>
          </w:tcPr>
          <w:p w14:paraId="2603F80A"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31" w:type="dxa"/>
            <w:tcBorders>
              <w:top w:val="nil"/>
              <w:left w:val="nil"/>
              <w:bottom w:val="single" w:sz="4" w:space="0" w:color="auto"/>
              <w:right w:val="single" w:sz="4" w:space="0" w:color="auto"/>
            </w:tcBorders>
            <w:shd w:val="clear" w:color="000000" w:fill="FFFFFF"/>
            <w:noWrap/>
            <w:vAlign w:val="bottom"/>
            <w:hideMark/>
          </w:tcPr>
          <w:p w14:paraId="014F663D"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nil"/>
              <w:left w:val="nil"/>
              <w:bottom w:val="single" w:sz="4" w:space="0" w:color="auto"/>
              <w:right w:val="single" w:sz="4" w:space="0" w:color="auto"/>
            </w:tcBorders>
            <w:shd w:val="clear" w:color="auto" w:fill="auto"/>
            <w:noWrap/>
            <w:vAlign w:val="bottom"/>
            <w:hideMark/>
          </w:tcPr>
          <w:p w14:paraId="5E11D407"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6CFFEE47"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31650804"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0BF13C6D"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40A7D333"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015E2ED0"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15368887" w14:textId="77777777" w:rsidR="00034C35" w:rsidRPr="00CE29EF" w:rsidRDefault="00034C35" w:rsidP="00034C35">
            <w:pPr>
              <w:rPr>
                <w:rFonts w:ascii="Calibri" w:hAnsi="Calibri" w:cs="Calibri"/>
                <w:color w:val="000000"/>
                <w:sz w:val="16"/>
                <w:szCs w:val="16"/>
                <w:lang w:eastAsia="es-MX"/>
              </w:rPr>
            </w:pPr>
            <w:r w:rsidRPr="00CE29EF">
              <w:rPr>
                <w:rFonts w:ascii="Calibri" w:hAnsi="Calibri" w:cs="Calibri"/>
                <w:color w:val="000000"/>
                <w:sz w:val="16"/>
                <w:szCs w:val="16"/>
                <w:lang w:eastAsia="es-MX"/>
              </w:rPr>
              <w:t> </w:t>
            </w:r>
          </w:p>
        </w:tc>
      </w:tr>
      <w:tr w:rsidR="00034C35" w:rsidRPr="00CE29EF" w14:paraId="2487113B"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3E3EEB7D"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Curso para  Estancias infantiles</w:t>
            </w:r>
          </w:p>
        </w:tc>
        <w:tc>
          <w:tcPr>
            <w:tcW w:w="1701" w:type="dxa"/>
            <w:tcBorders>
              <w:top w:val="nil"/>
              <w:left w:val="nil"/>
              <w:bottom w:val="single" w:sz="4" w:space="0" w:color="auto"/>
              <w:right w:val="single" w:sz="4" w:space="0" w:color="auto"/>
            </w:tcBorders>
            <w:shd w:val="clear" w:color="auto" w:fill="auto"/>
            <w:noWrap/>
            <w:vAlign w:val="center"/>
            <w:hideMark/>
          </w:tcPr>
          <w:p w14:paraId="0EDCDF1F"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Estancias Infantiles</w:t>
            </w:r>
          </w:p>
        </w:tc>
        <w:tc>
          <w:tcPr>
            <w:tcW w:w="1354" w:type="dxa"/>
            <w:tcBorders>
              <w:top w:val="nil"/>
              <w:left w:val="nil"/>
              <w:bottom w:val="single" w:sz="4" w:space="0" w:color="auto"/>
              <w:right w:val="single" w:sz="4" w:space="0" w:color="auto"/>
            </w:tcBorders>
            <w:shd w:val="clear" w:color="auto" w:fill="auto"/>
            <w:noWrap/>
            <w:vAlign w:val="center"/>
            <w:hideMark/>
          </w:tcPr>
          <w:p w14:paraId="4A687164" w14:textId="77777777" w:rsidR="00034C35" w:rsidRPr="00CE29EF" w:rsidRDefault="00034C35" w:rsidP="00034C35">
            <w:pPr>
              <w:jc w:val="center"/>
              <w:rPr>
                <w:rFonts w:ascii="Arial" w:hAnsi="Arial" w:cs="Arial"/>
                <w:color w:val="000000"/>
                <w:sz w:val="16"/>
                <w:szCs w:val="16"/>
                <w:lang w:eastAsia="es-MX"/>
              </w:rPr>
            </w:pPr>
            <w:r>
              <w:rPr>
                <w:rFonts w:ascii="Arial" w:hAnsi="Arial" w:cs="Arial"/>
                <w:color w:val="000000"/>
                <w:sz w:val="16"/>
                <w:szCs w:val="16"/>
                <w:lang w:eastAsia="es-MX"/>
              </w:rPr>
              <w:t>10</w:t>
            </w:r>
          </w:p>
        </w:tc>
        <w:tc>
          <w:tcPr>
            <w:tcW w:w="461" w:type="dxa"/>
            <w:tcBorders>
              <w:top w:val="nil"/>
              <w:left w:val="nil"/>
              <w:bottom w:val="single" w:sz="4" w:space="0" w:color="auto"/>
              <w:right w:val="single" w:sz="4" w:space="0" w:color="auto"/>
            </w:tcBorders>
            <w:shd w:val="clear" w:color="auto" w:fill="auto"/>
            <w:noWrap/>
            <w:vAlign w:val="bottom"/>
            <w:hideMark/>
          </w:tcPr>
          <w:p w14:paraId="23D2EDF5"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000000" w:fill="BFBFBF"/>
            <w:noWrap/>
            <w:vAlign w:val="bottom"/>
            <w:hideMark/>
          </w:tcPr>
          <w:p w14:paraId="6DFFA7AB"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auto" w:fill="auto"/>
            <w:noWrap/>
            <w:vAlign w:val="bottom"/>
            <w:hideMark/>
          </w:tcPr>
          <w:p w14:paraId="03D038E5"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662360B6"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764216CE"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31" w:type="dxa"/>
            <w:tcBorders>
              <w:top w:val="nil"/>
              <w:left w:val="nil"/>
              <w:bottom w:val="single" w:sz="4" w:space="0" w:color="auto"/>
              <w:right w:val="single" w:sz="4" w:space="0" w:color="auto"/>
            </w:tcBorders>
            <w:shd w:val="clear" w:color="000000" w:fill="FFFFFF"/>
            <w:noWrap/>
            <w:vAlign w:val="bottom"/>
            <w:hideMark/>
          </w:tcPr>
          <w:p w14:paraId="6071E43B"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nil"/>
              <w:left w:val="nil"/>
              <w:bottom w:val="single" w:sz="4" w:space="0" w:color="auto"/>
              <w:right w:val="single" w:sz="4" w:space="0" w:color="auto"/>
            </w:tcBorders>
            <w:shd w:val="clear" w:color="auto" w:fill="auto"/>
            <w:noWrap/>
            <w:vAlign w:val="bottom"/>
            <w:hideMark/>
          </w:tcPr>
          <w:p w14:paraId="0C4D8DF8"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164C111A"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7F38DA26"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4315DD7D"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38DEDDA7"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58EA0FF5"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2672FE00"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234057F0"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6CACC5FE"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 xml:space="preserve">Cursos para Brigadistas de evacuación y </w:t>
            </w:r>
            <w:proofErr w:type="spellStart"/>
            <w:r w:rsidRPr="00CE29EF">
              <w:rPr>
                <w:rFonts w:ascii="Arial" w:hAnsi="Arial" w:cs="Arial"/>
                <w:color w:val="000000"/>
                <w:sz w:val="16"/>
                <w:szCs w:val="16"/>
                <w:lang w:eastAsia="es-MX"/>
              </w:rPr>
              <w:t>sim</w:t>
            </w:r>
            <w:proofErr w:type="spellEnd"/>
            <w:r w:rsidRPr="00CE29EF">
              <w:rPr>
                <w:rFonts w:ascii="Arial" w:hAnsi="Arial" w:cs="Arial"/>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noWrap/>
            <w:vAlign w:val="center"/>
            <w:hideMark/>
          </w:tcPr>
          <w:p w14:paraId="3B349F01"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Varias</w:t>
            </w:r>
          </w:p>
        </w:tc>
        <w:tc>
          <w:tcPr>
            <w:tcW w:w="1354" w:type="dxa"/>
            <w:tcBorders>
              <w:top w:val="nil"/>
              <w:left w:val="nil"/>
              <w:bottom w:val="single" w:sz="4" w:space="0" w:color="auto"/>
              <w:right w:val="single" w:sz="4" w:space="0" w:color="auto"/>
            </w:tcBorders>
            <w:shd w:val="clear" w:color="auto" w:fill="auto"/>
            <w:noWrap/>
            <w:vAlign w:val="center"/>
            <w:hideMark/>
          </w:tcPr>
          <w:p w14:paraId="6CC4BB42"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25</w:t>
            </w:r>
          </w:p>
        </w:tc>
        <w:tc>
          <w:tcPr>
            <w:tcW w:w="461" w:type="dxa"/>
            <w:tcBorders>
              <w:top w:val="nil"/>
              <w:left w:val="nil"/>
              <w:bottom w:val="single" w:sz="4" w:space="0" w:color="auto"/>
              <w:right w:val="single" w:sz="4" w:space="0" w:color="auto"/>
            </w:tcBorders>
            <w:shd w:val="clear" w:color="auto" w:fill="auto"/>
            <w:noWrap/>
            <w:vAlign w:val="bottom"/>
            <w:hideMark/>
          </w:tcPr>
          <w:p w14:paraId="5250C145"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auto" w:fill="auto"/>
            <w:noWrap/>
            <w:vAlign w:val="bottom"/>
            <w:hideMark/>
          </w:tcPr>
          <w:p w14:paraId="7F135C4A"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24C87620"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39686B0A"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000000" w:fill="FFFFFF"/>
            <w:noWrap/>
            <w:vAlign w:val="bottom"/>
            <w:hideMark/>
          </w:tcPr>
          <w:p w14:paraId="75DF280F"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31" w:type="dxa"/>
            <w:tcBorders>
              <w:top w:val="nil"/>
              <w:left w:val="nil"/>
              <w:bottom w:val="single" w:sz="4" w:space="0" w:color="auto"/>
              <w:right w:val="single" w:sz="4" w:space="0" w:color="auto"/>
            </w:tcBorders>
            <w:shd w:val="clear" w:color="000000" w:fill="FFFFFF"/>
            <w:noWrap/>
            <w:vAlign w:val="bottom"/>
            <w:hideMark/>
          </w:tcPr>
          <w:p w14:paraId="0D10C7F4"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nil"/>
              <w:left w:val="nil"/>
              <w:bottom w:val="single" w:sz="4" w:space="0" w:color="auto"/>
              <w:right w:val="single" w:sz="4" w:space="0" w:color="auto"/>
            </w:tcBorders>
            <w:shd w:val="clear" w:color="auto" w:fill="auto"/>
            <w:noWrap/>
            <w:vAlign w:val="bottom"/>
            <w:hideMark/>
          </w:tcPr>
          <w:p w14:paraId="57D3A2E5"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6D1D216D"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11984491"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198B2CCB"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0B42317B"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0570E4F9"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570CDB27"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449828E0"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767A53D2"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Capacitación Sistemas de Alerta Temprana</w:t>
            </w:r>
          </w:p>
        </w:tc>
        <w:tc>
          <w:tcPr>
            <w:tcW w:w="1701" w:type="dxa"/>
            <w:tcBorders>
              <w:top w:val="nil"/>
              <w:left w:val="nil"/>
              <w:bottom w:val="single" w:sz="4" w:space="0" w:color="auto"/>
              <w:right w:val="single" w:sz="4" w:space="0" w:color="auto"/>
            </w:tcBorders>
            <w:shd w:val="clear" w:color="auto" w:fill="auto"/>
            <w:noWrap/>
            <w:vAlign w:val="center"/>
            <w:hideMark/>
          </w:tcPr>
          <w:p w14:paraId="4DEEA3FD"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Jardines de Niños</w:t>
            </w:r>
          </w:p>
        </w:tc>
        <w:tc>
          <w:tcPr>
            <w:tcW w:w="1354" w:type="dxa"/>
            <w:tcBorders>
              <w:top w:val="nil"/>
              <w:left w:val="nil"/>
              <w:bottom w:val="single" w:sz="4" w:space="0" w:color="auto"/>
              <w:right w:val="single" w:sz="4" w:space="0" w:color="auto"/>
            </w:tcBorders>
            <w:shd w:val="clear" w:color="auto" w:fill="auto"/>
            <w:noWrap/>
            <w:vAlign w:val="center"/>
            <w:hideMark/>
          </w:tcPr>
          <w:p w14:paraId="5715EEC2"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20</w:t>
            </w:r>
          </w:p>
        </w:tc>
        <w:tc>
          <w:tcPr>
            <w:tcW w:w="461" w:type="dxa"/>
            <w:tcBorders>
              <w:top w:val="nil"/>
              <w:left w:val="nil"/>
              <w:bottom w:val="single" w:sz="4" w:space="0" w:color="auto"/>
              <w:right w:val="single" w:sz="4" w:space="0" w:color="auto"/>
            </w:tcBorders>
            <w:shd w:val="clear" w:color="auto" w:fill="auto"/>
            <w:noWrap/>
            <w:vAlign w:val="bottom"/>
            <w:hideMark/>
          </w:tcPr>
          <w:p w14:paraId="7F757E1C"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auto" w:fill="auto"/>
            <w:noWrap/>
            <w:vAlign w:val="bottom"/>
            <w:hideMark/>
          </w:tcPr>
          <w:p w14:paraId="5973FF1E"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000000" w:fill="BFBFBF"/>
            <w:noWrap/>
            <w:vAlign w:val="bottom"/>
            <w:hideMark/>
          </w:tcPr>
          <w:p w14:paraId="520F00FB"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24A58A48"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000000" w:fill="FFFFFF"/>
            <w:noWrap/>
            <w:vAlign w:val="bottom"/>
            <w:hideMark/>
          </w:tcPr>
          <w:p w14:paraId="7DB6B19D"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31" w:type="dxa"/>
            <w:tcBorders>
              <w:top w:val="nil"/>
              <w:left w:val="nil"/>
              <w:bottom w:val="single" w:sz="4" w:space="0" w:color="auto"/>
              <w:right w:val="single" w:sz="4" w:space="0" w:color="auto"/>
            </w:tcBorders>
            <w:shd w:val="clear" w:color="000000" w:fill="FFFFFF"/>
            <w:noWrap/>
            <w:vAlign w:val="bottom"/>
            <w:hideMark/>
          </w:tcPr>
          <w:p w14:paraId="64C8BC7C"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nil"/>
              <w:left w:val="nil"/>
              <w:bottom w:val="single" w:sz="4" w:space="0" w:color="auto"/>
              <w:right w:val="single" w:sz="4" w:space="0" w:color="auto"/>
            </w:tcBorders>
            <w:shd w:val="clear" w:color="auto" w:fill="auto"/>
            <w:noWrap/>
            <w:vAlign w:val="bottom"/>
            <w:hideMark/>
          </w:tcPr>
          <w:p w14:paraId="03F3C2D5"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39861A6E"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68B0B883"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5EA36F87"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3EFA6423"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26E0613E"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08FF48CA"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06624DC7"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1C64FBC2"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 xml:space="preserve">Entrega de permisos de Quemas </w:t>
            </w:r>
          </w:p>
        </w:tc>
        <w:tc>
          <w:tcPr>
            <w:tcW w:w="1701" w:type="dxa"/>
            <w:tcBorders>
              <w:top w:val="nil"/>
              <w:left w:val="nil"/>
              <w:bottom w:val="single" w:sz="4" w:space="0" w:color="auto"/>
              <w:right w:val="single" w:sz="4" w:space="0" w:color="auto"/>
            </w:tcBorders>
            <w:shd w:val="clear" w:color="auto" w:fill="auto"/>
            <w:noWrap/>
            <w:vAlign w:val="center"/>
            <w:hideMark/>
          </w:tcPr>
          <w:p w14:paraId="691B07E8"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Varias</w:t>
            </w:r>
          </w:p>
        </w:tc>
        <w:tc>
          <w:tcPr>
            <w:tcW w:w="1354" w:type="dxa"/>
            <w:tcBorders>
              <w:top w:val="nil"/>
              <w:left w:val="nil"/>
              <w:bottom w:val="single" w:sz="4" w:space="0" w:color="auto"/>
              <w:right w:val="single" w:sz="4" w:space="0" w:color="auto"/>
            </w:tcBorders>
            <w:shd w:val="clear" w:color="auto" w:fill="auto"/>
            <w:noWrap/>
            <w:vAlign w:val="center"/>
            <w:hideMark/>
          </w:tcPr>
          <w:p w14:paraId="4D0B4598"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1</w:t>
            </w:r>
          </w:p>
        </w:tc>
        <w:tc>
          <w:tcPr>
            <w:tcW w:w="461" w:type="dxa"/>
            <w:tcBorders>
              <w:top w:val="nil"/>
              <w:left w:val="nil"/>
              <w:bottom w:val="single" w:sz="4" w:space="0" w:color="auto"/>
              <w:right w:val="single" w:sz="4" w:space="0" w:color="auto"/>
            </w:tcBorders>
            <w:shd w:val="clear" w:color="auto" w:fill="auto"/>
            <w:noWrap/>
            <w:vAlign w:val="bottom"/>
            <w:hideMark/>
          </w:tcPr>
          <w:p w14:paraId="4479AACA"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auto" w:fill="auto"/>
            <w:noWrap/>
            <w:vAlign w:val="bottom"/>
            <w:hideMark/>
          </w:tcPr>
          <w:p w14:paraId="0A99E7AB"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auto" w:fill="AEAAAA" w:themeFill="background2" w:themeFillShade="BF"/>
            <w:noWrap/>
            <w:vAlign w:val="bottom"/>
            <w:hideMark/>
          </w:tcPr>
          <w:p w14:paraId="4D594E42"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761C0A39"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81" w:type="dxa"/>
            <w:tcBorders>
              <w:top w:val="nil"/>
              <w:left w:val="nil"/>
              <w:bottom w:val="single" w:sz="4" w:space="0" w:color="auto"/>
              <w:right w:val="single" w:sz="4" w:space="0" w:color="auto"/>
            </w:tcBorders>
            <w:shd w:val="clear" w:color="000000" w:fill="FFFFFF"/>
            <w:noWrap/>
            <w:vAlign w:val="bottom"/>
            <w:hideMark/>
          </w:tcPr>
          <w:p w14:paraId="2CC11B27"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31" w:type="dxa"/>
            <w:tcBorders>
              <w:top w:val="nil"/>
              <w:left w:val="nil"/>
              <w:bottom w:val="single" w:sz="4" w:space="0" w:color="auto"/>
              <w:right w:val="single" w:sz="4" w:space="0" w:color="auto"/>
            </w:tcBorders>
            <w:shd w:val="clear" w:color="auto" w:fill="auto"/>
            <w:noWrap/>
            <w:vAlign w:val="bottom"/>
            <w:hideMark/>
          </w:tcPr>
          <w:p w14:paraId="073B76F8"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371" w:type="dxa"/>
            <w:tcBorders>
              <w:top w:val="nil"/>
              <w:left w:val="nil"/>
              <w:bottom w:val="single" w:sz="4" w:space="0" w:color="auto"/>
              <w:right w:val="single" w:sz="4" w:space="0" w:color="auto"/>
            </w:tcBorders>
            <w:shd w:val="clear" w:color="auto" w:fill="auto"/>
            <w:noWrap/>
            <w:vAlign w:val="bottom"/>
            <w:hideMark/>
          </w:tcPr>
          <w:p w14:paraId="0F4FCCBB"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036DE419"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29D45578"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51DFB3E2"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0E04D666"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6AA1ACBE"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576CDCDF"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21889A35"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044E7AF4"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 xml:space="preserve">Curso del SIAT - CT </w:t>
            </w:r>
          </w:p>
        </w:tc>
        <w:tc>
          <w:tcPr>
            <w:tcW w:w="1701" w:type="dxa"/>
            <w:tcBorders>
              <w:top w:val="nil"/>
              <w:left w:val="nil"/>
              <w:bottom w:val="single" w:sz="4" w:space="0" w:color="auto"/>
              <w:right w:val="single" w:sz="4" w:space="0" w:color="auto"/>
            </w:tcBorders>
            <w:shd w:val="clear" w:color="auto" w:fill="auto"/>
            <w:noWrap/>
            <w:vAlign w:val="center"/>
            <w:hideMark/>
          </w:tcPr>
          <w:p w14:paraId="51CF83D5"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Candelaria</w:t>
            </w:r>
          </w:p>
        </w:tc>
        <w:tc>
          <w:tcPr>
            <w:tcW w:w="1354" w:type="dxa"/>
            <w:tcBorders>
              <w:top w:val="nil"/>
              <w:left w:val="nil"/>
              <w:bottom w:val="single" w:sz="4" w:space="0" w:color="auto"/>
              <w:right w:val="single" w:sz="4" w:space="0" w:color="auto"/>
            </w:tcBorders>
            <w:shd w:val="clear" w:color="auto" w:fill="auto"/>
            <w:noWrap/>
            <w:vAlign w:val="center"/>
            <w:hideMark/>
          </w:tcPr>
          <w:p w14:paraId="21016E21"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15</w:t>
            </w:r>
          </w:p>
        </w:tc>
        <w:tc>
          <w:tcPr>
            <w:tcW w:w="461" w:type="dxa"/>
            <w:tcBorders>
              <w:top w:val="nil"/>
              <w:left w:val="nil"/>
              <w:bottom w:val="single" w:sz="4" w:space="0" w:color="auto"/>
              <w:right w:val="single" w:sz="4" w:space="0" w:color="auto"/>
            </w:tcBorders>
            <w:shd w:val="clear" w:color="auto" w:fill="auto"/>
            <w:noWrap/>
            <w:vAlign w:val="bottom"/>
            <w:hideMark/>
          </w:tcPr>
          <w:p w14:paraId="4EEAA31B"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auto" w:fill="auto"/>
            <w:noWrap/>
            <w:vAlign w:val="bottom"/>
            <w:hideMark/>
          </w:tcPr>
          <w:p w14:paraId="1A8028B7"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auto" w:fill="auto"/>
            <w:noWrap/>
            <w:vAlign w:val="bottom"/>
            <w:hideMark/>
          </w:tcPr>
          <w:p w14:paraId="41A6A928"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31B4319C"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68DFEB7C"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7159EEA0"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222476A0"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6BE78D66"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2D286184"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0131C82B"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6DD8CA79"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30DC6E48"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137F9BCC"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2B706808"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1090A678"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Curso del SIAT - CT y primeros Auxilios</w:t>
            </w:r>
          </w:p>
        </w:tc>
        <w:tc>
          <w:tcPr>
            <w:tcW w:w="1701" w:type="dxa"/>
            <w:tcBorders>
              <w:top w:val="nil"/>
              <w:left w:val="nil"/>
              <w:bottom w:val="single" w:sz="4" w:space="0" w:color="auto"/>
              <w:right w:val="single" w:sz="4" w:space="0" w:color="auto"/>
            </w:tcBorders>
            <w:shd w:val="clear" w:color="auto" w:fill="auto"/>
            <w:noWrap/>
            <w:vAlign w:val="center"/>
            <w:hideMark/>
          </w:tcPr>
          <w:p w14:paraId="184EFA73" w14:textId="77777777" w:rsidR="00034C35" w:rsidRPr="00CE29EF" w:rsidRDefault="00034C35" w:rsidP="00034C35">
            <w:pPr>
              <w:rPr>
                <w:rFonts w:ascii="Arial" w:hAnsi="Arial" w:cs="Arial"/>
                <w:color w:val="000000"/>
                <w:sz w:val="16"/>
                <w:szCs w:val="16"/>
                <w:lang w:eastAsia="es-MX"/>
              </w:rPr>
            </w:pPr>
            <w:r w:rsidRPr="00B93F1E">
              <w:rPr>
                <w:rFonts w:ascii="Arial" w:hAnsi="Arial" w:cs="Arial"/>
                <w:color w:val="000000"/>
                <w:sz w:val="16"/>
                <w:szCs w:val="16"/>
                <w:lang w:eastAsia="es-MX"/>
              </w:rPr>
              <w:t>Escuelas Comunidades</w:t>
            </w:r>
          </w:p>
        </w:tc>
        <w:tc>
          <w:tcPr>
            <w:tcW w:w="1354" w:type="dxa"/>
            <w:tcBorders>
              <w:top w:val="nil"/>
              <w:left w:val="nil"/>
              <w:bottom w:val="single" w:sz="4" w:space="0" w:color="auto"/>
              <w:right w:val="single" w:sz="4" w:space="0" w:color="auto"/>
            </w:tcBorders>
            <w:shd w:val="clear" w:color="auto" w:fill="auto"/>
            <w:noWrap/>
            <w:vAlign w:val="center"/>
            <w:hideMark/>
          </w:tcPr>
          <w:p w14:paraId="28EAD1BD"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20</w:t>
            </w:r>
          </w:p>
        </w:tc>
        <w:tc>
          <w:tcPr>
            <w:tcW w:w="461" w:type="dxa"/>
            <w:tcBorders>
              <w:top w:val="nil"/>
              <w:left w:val="nil"/>
              <w:bottom w:val="single" w:sz="4" w:space="0" w:color="auto"/>
              <w:right w:val="single" w:sz="4" w:space="0" w:color="auto"/>
            </w:tcBorders>
            <w:shd w:val="clear" w:color="auto" w:fill="auto"/>
            <w:noWrap/>
            <w:vAlign w:val="bottom"/>
            <w:hideMark/>
          </w:tcPr>
          <w:p w14:paraId="537D0FD5"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auto" w:fill="auto"/>
            <w:noWrap/>
            <w:vAlign w:val="bottom"/>
            <w:hideMark/>
          </w:tcPr>
          <w:p w14:paraId="7FD545DA"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auto" w:fill="auto"/>
            <w:noWrap/>
            <w:vAlign w:val="bottom"/>
            <w:hideMark/>
          </w:tcPr>
          <w:p w14:paraId="33E5B67B"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0E9650F2"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37AC1999"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605ED992"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31CDB1D2"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3B2BA1D3"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13EC0202"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6015BED9"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3D47668B"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7735C8EC"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6569EB2F"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10011F19"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1253BB59"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Curso Sistema de Comando de Incidentes</w:t>
            </w:r>
            <w:r>
              <w:rPr>
                <w:rFonts w:ascii="Arial" w:hAnsi="Arial" w:cs="Arial"/>
                <w:color w:val="000000"/>
                <w:sz w:val="16"/>
                <w:szCs w:val="16"/>
                <w:lang w:eastAsia="es-MX"/>
              </w:rPr>
              <w:t xml:space="preserve"> Temporada de incendios.</w:t>
            </w:r>
          </w:p>
        </w:tc>
        <w:tc>
          <w:tcPr>
            <w:tcW w:w="1701" w:type="dxa"/>
            <w:tcBorders>
              <w:top w:val="nil"/>
              <w:left w:val="nil"/>
              <w:bottom w:val="single" w:sz="4" w:space="0" w:color="auto"/>
              <w:right w:val="single" w:sz="4" w:space="0" w:color="auto"/>
            </w:tcBorders>
            <w:shd w:val="clear" w:color="auto" w:fill="auto"/>
            <w:noWrap/>
            <w:vAlign w:val="center"/>
            <w:hideMark/>
          </w:tcPr>
          <w:p w14:paraId="314700E7"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Brigadistas Com.</w:t>
            </w:r>
          </w:p>
        </w:tc>
        <w:tc>
          <w:tcPr>
            <w:tcW w:w="1354" w:type="dxa"/>
            <w:tcBorders>
              <w:top w:val="nil"/>
              <w:left w:val="nil"/>
              <w:bottom w:val="single" w:sz="4" w:space="0" w:color="auto"/>
              <w:right w:val="single" w:sz="4" w:space="0" w:color="auto"/>
            </w:tcBorders>
            <w:shd w:val="clear" w:color="auto" w:fill="auto"/>
            <w:noWrap/>
            <w:vAlign w:val="center"/>
            <w:hideMark/>
          </w:tcPr>
          <w:p w14:paraId="0BFA60E8" w14:textId="77777777" w:rsidR="00034C35" w:rsidRPr="00CE29EF" w:rsidRDefault="00034C35" w:rsidP="00034C35">
            <w:pPr>
              <w:jc w:val="center"/>
              <w:rPr>
                <w:rFonts w:ascii="Arial" w:hAnsi="Arial" w:cs="Arial"/>
                <w:color w:val="000000"/>
                <w:sz w:val="16"/>
                <w:szCs w:val="16"/>
                <w:lang w:eastAsia="es-MX"/>
              </w:rPr>
            </w:pPr>
            <w:r>
              <w:rPr>
                <w:rFonts w:ascii="Arial" w:hAnsi="Arial" w:cs="Arial"/>
                <w:color w:val="000000"/>
                <w:sz w:val="16"/>
                <w:szCs w:val="16"/>
                <w:lang w:eastAsia="es-MX"/>
              </w:rPr>
              <w:t>1</w:t>
            </w:r>
          </w:p>
        </w:tc>
        <w:tc>
          <w:tcPr>
            <w:tcW w:w="461" w:type="dxa"/>
            <w:tcBorders>
              <w:top w:val="nil"/>
              <w:left w:val="nil"/>
              <w:bottom w:val="single" w:sz="4" w:space="0" w:color="auto"/>
              <w:right w:val="single" w:sz="4" w:space="0" w:color="auto"/>
            </w:tcBorders>
            <w:shd w:val="clear" w:color="auto" w:fill="auto"/>
            <w:noWrap/>
            <w:vAlign w:val="bottom"/>
            <w:hideMark/>
          </w:tcPr>
          <w:p w14:paraId="1F646698"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auto" w:fill="auto"/>
            <w:noWrap/>
            <w:vAlign w:val="bottom"/>
            <w:hideMark/>
          </w:tcPr>
          <w:p w14:paraId="69C0A58A"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auto" w:fill="auto"/>
            <w:noWrap/>
            <w:vAlign w:val="bottom"/>
            <w:hideMark/>
          </w:tcPr>
          <w:p w14:paraId="1E9B948C"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519E8A89"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4A359524"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04A76B16"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nil"/>
              <w:left w:val="nil"/>
              <w:bottom w:val="single" w:sz="4" w:space="0" w:color="auto"/>
              <w:right w:val="single" w:sz="4" w:space="0" w:color="auto"/>
            </w:tcBorders>
            <w:shd w:val="clear" w:color="auto" w:fill="auto"/>
            <w:noWrap/>
            <w:vAlign w:val="bottom"/>
            <w:hideMark/>
          </w:tcPr>
          <w:p w14:paraId="25C3D8C6"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655FFD18"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2E7D6167"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1B0E8489"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16FF46A0"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5A452D35"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2AE4363A"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0EE8F2B9"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1612B543" w14:textId="77777777" w:rsidR="00034C35" w:rsidRPr="00CE29EF" w:rsidRDefault="00034C35" w:rsidP="00034C35">
            <w:pPr>
              <w:rPr>
                <w:rFonts w:ascii="Arial" w:hAnsi="Arial" w:cs="Arial"/>
                <w:color w:val="000000"/>
                <w:sz w:val="16"/>
                <w:szCs w:val="16"/>
                <w:lang w:eastAsia="es-MX"/>
              </w:rPr>
            </w:pPr>
            <w:r>
              <w:rPr>
                <w:rFonts w:ascii="Arial" w:hAnsi="Arial" w:cs="Arial"/>
                <w:color w:val="000000"/>
                <w:sz w:val="16"/>
                <w:szCs w:val="16"/>
                <w:lang w:eastAsia="es-MX"/>
              </w:rPr>
              <w:t xml:space="preserve">Curso de Administración de </w:t>
            </w:r>
            <w:r w:rsidRPr="00CE29EF">
              <w:rPr>
                <w:rFonts w:ascii="Arial" w:hAnsi="Arial" w:cs="Arial"/>
                <w:color w:val="000000"/>
                <w:sz w:val="16"/>
                <w:szCs w:val="16"/>
                <w:lang w:eastAsia="es-MX"/>
              </w:rPr>
              <w:t xml:space="preserve"> Refugios Temporales</w:t>
            </w:r>
          </w:p>
        </w:tc>
        <w:tc>
          <w:tcPr>
            <w:tcW w:w="1701" w:type="dxa"/>
            <w:tcBorders>
              <w:top w:val="nil"/>
              <w:left w:val="nil"/>
              <w:bottom w:val="single" w:sz="4" w:space="0" w:color="auto"/>
              <w:right w:val="single" w:sz="4" w:space="0" w:color="auto"/>
            </w:tcBorders>
            <w:shd w:val="clear" w:color="auto" w:fill="auto"/>
            <w:noWrap/>
            <w:vAlign w:val="center"/>
            <w:hideMark/>
          </w:tcPr>
          <w:p w14:paraId="66C08123" w14:textId="77777777" w:rsidR="00034C35" w:rsidRPr="00CE29EF" w:rsidRDefault="00034C35" w:rsidP="00034C35">
            <w:pPr>
              <w:rPr>
                <w:rFonts w:ascii="Arial" w:hAnsi="Arial" w:cs="Arial"/>
                <w:color w:val="000000"/>
                <w:sz w:val="16"/>
                <w:szCs w:val="16"/>
                <w:lang w:eastAsia="es-MX"/>
              </w:rPr>
            </w:pPr>
            <w:proofErr w:type="spellStart"/>
            <w:r w:rsidRPr="00CE29EF">
              <w:rPr>
                <w:rFonts w:ascii="Arial" w:hAnsi="Arial" w:cs="Arial"/>
                <w:color w:val="000000"/>
                <w:sz w:val="16"/>
                <w:szCs w:val="16"/>
                <w:lang w:eastAsia="es-MX"/>
              </w:rPr>
              <w:t>Dif</w:t>
            </w:r>
            <w:proofErr w:type="spellEnd"/>
            <w:r w:rsidRPr="00CE29EF">
              <w:rPr>
                <w:rFonts w:ascii="Arial" w:hAnsi="Arial" w:cs="Arial"/>
                <w:color w:val="000000"/>
                <w:sz w:val="16"/>
                <w:szCs w:val="16"/>
                <w:lang w:eastAsia="es-MX"/>
              </w:rPr>
              <w:t xml:space="preserve"> Municipal</w:t>
            </w:r>
          </w:p>
        </w:tc>
        <w:tc>
          <w:tcPr>
            <w:tcW w:w="1354" w:type="dxa"/>
            <w:tcBorders>
              <w:top w:val="nil"/>
              <w:left w:val="nil"/>
              <w:bottom w:val="single" w:sz="4" w:space="0" w:color="auto"/>
              <w:right w:val="single" w:sz="4" w:space="0" w:color="auto"/>
            </w:tcBorders>
            <w:shd w:val="clear" w:color="auto" w:fill="auto"/>
            <w:noWrap/>
            <w:vAlign w:val="center"/>
            <w:hideMark/>
          </w:tcPr>
          <w:p w14:paraId="02270598"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2</w:t>
            </w:r>
          </w:p>
        </w:tc>
        <w:tc>
          <w:tcPr>
            <w:tcW w:w="461" w:type="dxa"/>
            <w:tcBorders>
              <w:top w:val="nil"/>
              <w:left w:val="nil"/>
              <w:bottom w:val="single" w:sz="4" w:space="0" w:color="auto"/>
              <w:right w:val="single" w:sz="4" w:space="0" w:color="auto"/>
            </w:tcBorders>
            <w:shd w:val="clear" w:color="auto" w:fill="auto"/>
            <w:noWrap/>
            <w:vAlign w:val="bottom"/>
            <w:hideMark/>
          </w:tcPr>
          <w:p w14:paraId="2E0E3E95"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auto" w:fill="auto"/>
            <w:noWrap/>
            <w:vAlign w:val="bottom"/>
            <w:hideMark/>
          </w:tcPr>
          <w:p w14:paraId="7383B3F8"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auto" w:fill="auto"/>
            <w:noWrap/>
            <w:vAlign w:val="bottom"/>
            <w:hideMark/>
          </w:tcPr>
          <w:p w14:paraId="1E9C19C5"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65956AF6"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000000" w:fill="BFBFBF"/>
            <w:noWrap/>
            <w:vAlign w:val="bottom"/>
            <w:hideMark/>
          </w:tcPr>
          <w:p w14:paraId="30355BC0"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31" w:type="dxa"/>
            <w:tcBorders>
              <w:top w:val="nil"/>
              <w:left w:val="nil"/>
              <w:bottom w:val="single" w:sz="4" w:space="0" w:color="auto"/>
              <w:right w:val="single" w:sz="4" w:space="0" w:color="auto"/>
            </w:tcBorders>
            <w:shd w:val="clear" w:color="000000" w:fill="FFFFFF"/>
            <w:noWrap/>
            <w:vAlign w:val="bottom"/>
            <w:hideMark/>
          </w:tcPr>
          <w:p w14:paraId="0A0D9C4F"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nil"/>
              <w:left w:val="nil"/>
              <w:bottom w:val="single" w:sz="4" w:space="0" w:color="auto"/>
              <w:right w:val="single" w:sz="4" w:space="0" w:color="auto"/>
            </w:tcBorders>
            <w:shd w:val="clear" w:color="auto" w:fill="auto"/>
            <w:noWrap/>
            <w:vAlign w:val="bottom"/>
            <w:hideMark/>
          </w:tcPr>
          <w:p w14:paraId="47324815"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6F042F1C"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0E902B14"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4BD152F1"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3867B5A0"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7DAF9F4D"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557F478E"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00900CEE"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19B45869" w14:textId="77777777" w:rsidR="00034C35" w:rsidRPr="00CE29EF" w:rsidRDefault="00034C35" w:rsidP="00034C35">
            <w:pPr>
              <w:rPr>
                <w:rFonts w:ascii="Arial" w:hAnsi="Arial" w:cs="Arial"/>
                <w:color w:val="000000"/>
                <w:sz w:val="16"/>
                <w:szCs w:val="16"/>
                <w:lang w:eastAsia="es-MX"/>
              </w:rPr>
            </w:pPr>
            <w:r>
              <w:rPr>
                <w:rFonts w:ascii="Arial" w:hAnsi="Arial" w:cs="Arial"/>
                <w:color w:val="000000"/>
                <w:sz w:val="16"/>
                <w:szCs w:val="16"/>
                <w:lang w:eastAsia="es-MX"/>
              </w:rPr>
              <w:t xml:space="preserve">Supervisión Zona de Riesgo Temporada de Lluvias y Ciclones </w:t>
            </w:r>
            <w:proofErr w:type="spellStart"/>
            <w:r>
              <w:rPr>
                <w:rFonts w:ascii="Arial" w:hAnsi="Arial" w:cs="Arial"/>
                <w:color w:val="000000"/>
                <w:sz w:val="16"/>
                <w:szCs w:val="16"/>
                <w:lang w:eastAsia="es-MX"/>
              </w:rPr>
              <w:t>Trop</w:t>
            </w:r>
            <w:proofErr w:type="spellEnd"/>
            <w:r>
              <w:rPr>
                <w:rFonts w:ascii="Arial" w:hAnsi="Arial" w:cs="Arial"/>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noWrap/>
            <w:vAlign w:val="center"/>
            <w:hideMark/>
          </w:tcPr>
          <w:p w14:paraId="36B06646"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Candelaria</w:t>
            </w:r>
          </w:p>
        </w:tc>
        <w:tc>
          <w:tcPr>
            <w:tcW w:w="1354" w:type="dxa"/>
            <w:tcBorders>
              <w:top w:val="nil"/>
              <w:left w:val="nil"/>
              <w:bottom w:val="single" w:sz="4" w:space="0" w:color="auto"/>
              <w:right w:val="single" w:sz="4" w:space="0" w:color="auto"/>
            </w:tcBorders>
            <w:shd w:val="clear" w:color="auto" w:fill="auto"/>
            <w:noWrap/>
            <w:vAlign w:val="center"/>
            <w:hideMark/>
          </w:tcPr>
          <w:p w14:paraId="285052C3" w14:textId="77777777" w:rsidR="00034C35" w:rsidRPr="00CE29EF" w:rsidRDefault="00034C35" w:rsidP="00034C35">
            <w:pPr>
              <w:jc w:val="center"/>
              <w:rPr>
                <w:rFonts w:ascii="Arial" w:hAnsi="Arial" w:cs="Arial"/>
                <w:color w:val="000000"/>
                <w:sz w:val="16"/>
                <w:szCs w:val="16"/>
                <w:lang w:eastAsia="es-MX"/>
              </w:rPr>
            </w:pPr>
            <w:r w:rsidRPr="00CE29EF">
              <w:rPr>
                <w:rFonts w:ascii="Arial" w:hAnsi="Arial" w:cs="Arial"/>
                <w:color w:val="000000"/>
                <w:sz w:val="16"/>
                <w:szCs w:val="16"/>
                <w:lang w:eastAsia="es-MX"/>
              </w:rPr>
              <w:t>20</w:t>
            </w:r>
          </w:p>
        </w:tc>
        <w:tc>
          <w:tcPr>
            <w:tcW w:w="461" w:type="dxa"/>
            <w:tcBorders>
              <w:top w:val="nil"/>
              <w:left w:val="nil"/>
              <w:bottom w:val="single" w:sz="4" w:space="0" w:color="auto"/>
              <w:right w:val="single" w:sz="4" w:space="0" w:color="auto"/>
            </w:tcBorders>
            <w:shd w:val="clear" w:color="auto" w:fill="auto"/>
            <w:noWrap/>
            <w:vAlign w:val="bottom"/>
            <w:hideMark/>
          </w:tcPr>
          <w:p w14:paraId="2C83D9AF"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auto" w:fill="auto"/>
            <w:noWrap/>
            <w:vAlign w:val="bottom"/>
            <w:hideMark/>
          </w:tcPr>
          <w:p w14:paraId="5942D60E"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auto" w:fill="auto"/>
            <w:noWrap/>
            <w:vAlign w:val="bottom"/>
            <w:hideMark/>
          </w:tcPr>
          <w:p w14:paraId="741ABBDD"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40A5F2E3"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auto" w:fill="auto"/>
            <w:noWrap/>
            <w:vAlign w:val="bottom"/>
            <w:hideMark/>
          </w:tcPr>
          <w:p w14:paraId="3963D3FE"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45C895D5"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3B28EF0F"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2C67F4C2"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2B2575F1"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21" w:type="dxa"/>
            <w:tcBorders>
              <w:top w:val="nil"/>
              <w:left w:val="nil"/>
              <w:bottom w:val="single" w:sz="4" w:space="0" w:color="auto"/>
              <w:right w:val="single" w:sz="4" w:space="0" w:color="auto"/>
            </w:tcBorders>
            <w:shd w:val="clear" w:color="000000" w:fill="BFBFBF"/>
            <w:noWrap/>
            <w:vAlign w:val="bottom"/>
            <w:hideMark/>
          </w:tcPr>
          <w:p w14:paraId="572A729F"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127C0FF6"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3C7D0DCF"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248795F1" w14:textId="77777777" w:rsidR="00034C35" w:rsidRPr="00CE29EF" w:rsidRDefault="00034C35" w:rsidP="00034C35">
            <w:pPr>
              <w:rPr>
                <w:rFonts w:ascii="Arial Narrow" w:hAnsi="Arial Narrow" w:cs="Calibri"/>
                <w:color w:val="000000"/>
                <w:sz w:val="16"/>
                <w:szCs w:val="16"/>
                <w:lang w:eastAsia="es-MX"/>
              </w:rPr>
            </w:pPr>
            <w:r w:rsidRPr="00CE29EF">
              <w:rPr>
                <w:rFonts w:ascii="Arial Narrow" w:hAnsi="Arial Narrow" w:cs="Calibri"/>
                <w:color w:val="000000"/>
                <w:sz w:val="16"/>
                <w:szCs w:val="16"/>
                <w:lang w:eastAsia="es-MX"/>
              </w:rPr>
              <w:t> </w:t>
            </w:r>
          </w:p>
        </w:tc>
      </w:tr>
      <w:tr w:rsidR="00034C35" w:rsidRPr="00CE29EF" w14:paraId="785186EB"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314CB9CA"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Simulacro Fenómeno Hidrometeoro lógico</w:t>
            </w:r>
          </w:p>
        </w:tc>
        <w:tc>
          <w:tcPr>
            <w:tcW w:w="1701" w:type="dxa"/>
            <w:tcBorders>
              <w:top w:val="nil"/>
              <w:left w:val="nil"/>
              <w:bottom w:val="single" w:sz="4" w:space="0" w:color="auto"/>
              <w:right w:val="single" w:sz="4" w:space="0" w:color="auto"/>
            </w:tcBorders>
            <w:shd w:val="clear" w:color="auto" w:fill="auto"/>
            <w:noWrap/>
            <w:vAlign w:val="center"/>
            <w:hideMark/>
          </w:tcPr>
          <w:p w14:paraId="67803E1E"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Candelaria</w:t>
            </w:r>
          </w:p>
        </w:tc>
        <w:tc>
          <w:tcPr>
            <w:tcW w:w="1354" w:type="dxa"/>
            <w:tcBorders>
              <w:top w:val="nil"/>
              <w:left w:val="nil"/>
              <w:bottom w:val="single" w:sz="4" w:space="0" w:color="auto"/>
              <w:right w:val="single" w:sz="4" w:space="0" w:color="auto"/>
            </w:tcBorders>
            <w:shd w:val="clear" w:color="auto" w:fill="auto"/>
            <w:noWrap/>
            <w:vAlign w:val="center"/>
            <w:hideMark/>
          </w:tcPr>
          <w:p w14:paraId="3DDBF208" w14:textId="77777777" w:rsidR="00034C35" w:rsidRPr="00CE29EF" w:rsidRDefault="00034C35" w:rsidP="00034C35">
            <w:pPr>
              <w:jc w:val="center"/>
              <w:rPr>
                <w:rFonts w:ascii="Arial" w:hAnsi="Arial" w:cs="Arial"/>
                <w:color w:val="000000"/>
                <w:sz w:val="16"/>
                <w:szCs w:val="16"/>
                <w:lang w:eastAsia="es-MX"/>
              </w:rPr>
            </w:pPr>
            <w:r>
              <w:rPr>
                <w:rFonts w:ascii="Arial" w:hAnsi="Arial" w:cs="Arial"/>
                <w:color w:val="000000"/>
                <w:sz w:val="16"/>
                <w:szCs w:val="16"/>
                <w:lang w:eastAsia="es-MX"/>
              </w:rPr>
              <w:t>1</w:t>
            </w:r>
          </w:p>
        </w:tc>
        <w:tc>
          <w:tcPr>
            <w:tcW w:w="461" w:type="dxa"/>
            <w:tcBorders>
              <w:top w:val="nil"/>
              <w:left w:val="nil"/>
              <w:bottom w:val="single" w:sz="4" w:space="0" w:color="auto"/>
              <w:right w:val="single" w:sz="4" w:space="0" w:color="auto"/>
            </w:tcBorders>
            <w:shd w:val="clear" w:color="auto" w:fill="auto"/>
            <w:noWrap/>
            <w:vAlign w:val="bottom"/>
            <w:hideMark/>
          </w:tcPr>
          <w:p w14:paraId="39E0F912"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auto" w:fill="auto"/>
            <w:noWrap/>
            <w:vAlign w:val="bottom"/>
            <w:hideMark/>
          </w:tcPr>
          <w:p w14:paraId="06BFEB0E"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auto" w:fill="auto"/>
            <w:noWrap/>
            <w:vAlign w:val="bottom"/>
            <w:hideMark/>
          </w:tcPr>
          <w:p w14:paraId="0BA91E74"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7201FB9D"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auto" w:fill="auto"/>
            <w:noWrap/>
            <w:vAlign w:val="bottom"/>
            <w:hideMark/>
          </w:tcPr>
          <w:p w14:paraId="511EAE12"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31" w:type="dxa"/>
            <w:tcBorders>
              <w:top w:val="nil"/>
              <w:left w:val="nil"/>
              <w:bottom w:val="single" w:sz="4" w:space="0" w:color="auto"/>
              <w:right w:val="single" w:sz="4" w:space="0" w:color="auto"/>
            </w:tcBorders>
            <w:shd w:val="clear" w:color="000000" w:fill="BFBFBF"/>
            <w:noWrap/>
            <w:vAlign w:val="bottom"/>
            <w:hideMark/>
          </w:tcPr>
          <w:p w14:paraId="2108C1EE"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680495AF"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12EF4CB1"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61" w:type="dxa"/>
            <w:tcBorders>
              <w:top w:val="nil"/>
              <w:left w:val="nil"/>
              <w:bottom w:val="single" w:sz="4" w:space="0" w:color="auto"/>
              <w:right w:val="single" w:sz="4" w:space="0" w:color="auto"/>
            </w:tcBorders>
            <w:shd w:val="clear" w:color="000000" w:fill="BFBFBF"/>
            <w:noWrap/>
            <w:vAlign w:val="bottom"/>
            <w:hideMark/>
          </w:tcPr>
          <w:p w14:paraId="015DEE48"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0B8AFAAE"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6DBF935E"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69855E4A"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3C7F3CF0"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r>
      <w:tr w:rsidR="00034C35" w:rsidRPr="00CE29EF" w14:paraId="16CE6DC8" w14:textId="77777777" w:rsidTr="00034C35">
        <w:trPr>
          <w:trHeight w:val="300"/>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14:paraId="6AB1ED5D"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 xml:space="preserve">Reunión del Consejo </w:t>
            </w:r>
            <w:proofErr w:type="spellStart"/>
            <w:r w:rsidRPr="00CE29EF">
              <w:rPr>
                <w:rFonts w:ascii="Arial" w:hAnsi="Arial" w:cs="Arial"/>
                <w:color w:val="000000"/>
                <w:sz w:val="16"/>
                <w:szCs w:val="16"/>
                <w:lang w:eastAsia="es-MX"/>
              </w:rPr>
              <w:t>Mpal</w:t>
            </w:r>
            <w:proofErr w:type="spellEnd"/>
            <w:r w:rsidRPr="00CE29EF">
              <w:rPr>
                <w:rFonts w:ascii="Arial" w:hAnsi="Arial" w:cs="Arial"/>
                <w:color w:val="000000"/>
                <w:sz w:val="16"/>
                <w:szCs w:val="16"/>
                <w:lang w:eastAsia="es-MX"/>
              </w:rPr>
              <w:t>. Tempo</w:t>
            </w:r>
            <w:r>
              <w:rPr>
                <w:rFonts w:ascii="Arial" w:hAnsi="Arial" w:cs="Arial"/>
                <w:color w:val="000000"/>
                <w:sz w:val="16"/>
                <w:szCs w:val="16"/>
                <w:lang w:eastAsia="es-MX"/>
              </w:rPr>
              <w:t xml:space="preserve">rada de </w:t>
            </w:r>
            <w:r w:rsidRPr="00CE29EF">
              <w:rPr>
                <w:rFonts w:ascii="Arial" w:hAnsi="Arial" w:cs="Arial"/>
                <w:color w:val="000000"/>
                <w:sz w:val="16"/>
                <w:szCs w:val="16"/>
                <w:lang w:eastAsia="es-MX"/>
              </w:rPr>
              <w:t xml:space="preserve"> Lluvias</w:t>
            </w:r>
          </w:p>
        </w:tc>
        <w:tc>
          <w:tcPr>
            <w:tcW w:w="1701" w:type="dxa"/>
            <w:tcBorders>
              <w:top w:val="nil"/>
              <w:left w:val="nil"/>
              <w:bottom w:val="single" w:sz="4" w:space="0" w:color="auto"/>
              <w:right w:val="single" w:sz="4" w:space="0" w:color="auto"/>
            </w:tcBorders>
            <w:shd w:val="clear" w:color="auto" w:fill="auto"/>
            <w:noWrap/>
            <w:vAlign w:val="center"/>
            <w:hideMark/>
          </w:tcPr>
          <w:p w14:paraId="46EBFCB3" w14:textId="77777777" w:rsidR="00034C35" w:rsidRPr="00CE29EF" w:rsidRDefault="00034C35" w:rsidP="00034C35">
            <w:pPr>
              <w:rPr>
                <w:rFonts w:ascii="Arial" w:hAnsi="Arial" w:cs="Arial"/>
                <w:color w:val="000000"/>
                <w:sz w:val="16"/>
                <w:szCs w:val="16"/>
                <w:lang w:eastAsia="es-MX"/>
              </w:rPr>
            </w:pPr>
            <w:r w:rsidRPr="00CE29EF">
              <w:rPr>
                <w:rFonts w:ascii="Arial" w:hAnsi="Arial" w:cs="Arial"/>
                <w:color w:val="000000"/>
                <w:sz w:val="16"/>
                <w:szCs w:val="16"/>
                <w:lang w:eastAsia="es-MX"/>
              </w:rPr>
              <w:t>Varias</w:t>
            </w:r>
          </w:p>
        </w:tc>
        <w:tc>
          <w:tcPr>
            <w:tcW w:w="1354" w:type="dxa"/>
            <w:tcBorders>
              <w:top w:val="nil"/>
              <w:left w:val="nil"/>
              <w:bottom w:val="single" w:sz="4" w:space="0" w:color="auto"/>
              <w:right w:val="single" w:sz="4" w:space="0" w:color="auto"/>
            </w:tcBorders>
            <w:shd w:val="clear" w:color="auto" w:fill="auto"/>
            <w:noWrap/>
            <w:vAlign w:val="center"/>
            <w:hideMark/>
          </w:tcPr>
          <w:p w14:paraId="664A38CA" w14:textId="77777777" w:rsidR="00034C35" w:rsidRPr="00CE29EF" w:rsidRDefault="00034C35" w:rsidP="00034C35">
            <w:pPr>
              <w:jc w:val="center"/>
              <w:rPr>
                <w:rFonts w:ascii="Arial" w:hAnsi="Arial" w:cs="Arial"/>
                <w:color w:val="000000"/>
                <w:sz w:val="16"/>
                <w:szCs w:val="16"/>
                <w:lang w:eastAsia="es-MX"/>
              </w:rPr>
            </w:pPr>
            <w:r>
              <w:rPr>
                <w:rFonts w:ascii="Arial" w:hAnsi="Arial" w:cs="Arial"/>
                <w:color w:val="000000"/>
                <w:sz w:val="16"/>
                <w:szCs w:val="16"/>
                <w:lang w:eastAsia="es-MX"/>
              </w:rPr>
              <w:t>2</w:t>
            </w:r>
          </w:p>
        </w:tc>
        <w:tc>
          <w:tcPr>
            <w:tcW w:w="461" w:type="dxa"/>
            <w:tcBorders>
              <w:top w:val="nil"/>
              <w:left w:val="nil"/>
              <w:bottom w:val="single" w:sz="4" w:space="0" w:color="auto"/>
              <w:right w:val="single" w:sz="4" w:space="0" w:color="auto"/>
            </w:tcBorders>
            <w:shd w:val="clear" w:color="auto" w:fill="auto"/>
            <w:noWrap/>
            <w:vAlign w:val="bottom"/>
            <w:hideMark/>
          </w:tcPr>
          <w:p w14:paraId="48718E73"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1" w:type="dxa"/>
            <w:tcBorders>
              <w:top w:val="nil"/>
              <w:left w:val="nil"/>
              <w:bottom w:val="single" w:sz="4" w:space="0" w:color="auto"/>
              <w:right w:val="single" w:sz="4" w:space="0" w:color="auto"/>
            </w:tcBorders>
            <w:shd w:val="clear" w:color="auto" w:fill="AEAAAA" w:themeFill="background2" w:themeFillShade="BF"/>
            <w:noWrap/>
            <w:vAlign w:val="bottom"/>
            <w:hideMark/>
          </w:tcPr>
          <w:p w14:paraId="4772AF4A"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50" w:type="dxa"/>
            <w:tcBorders>
              <w:top w:val="nil"/>
              <w:left w:val="nil"/>
              <w:bottom w:val="single" w:sz="4" w:space="0" w:color="auto"/>
              <w:right w:val="single" w:sz="4" w:space="0" w:color="auto"/>
            </w:tcBorders>
            <w:shd w:val="clear" w:color="auto" w:fill="auto"/>
            <w:noWrap/>
            <w:vAlign w:val="bottom"/>
            <w:hideMark/>
          </w:tcPr>
          <w:p w14:paraId="15BB77BC"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53ED3692"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81" w:type="dxa"/>
            <w:tcBorders>
              <w:top w:val="nil"/>
              <w:left w:val="nil"/>
              <w:bottom w:val="single" w:sz="4" w:space="0" w:color="auto"/>
              <w:right w:val="single" w:sz="4" w:space="0" w:color="auto"/>
            </w:tcBorders>
            <w:shd w:val="clear" w:color="auto" w:fill="auto"/>
            <w:noWrap/>
            <w:vAlign w:val="bottom"/>
            <w:hideMark/>
          </w:tcPr>
          <w:p w14:paraId="4E535F9F"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31" w:type="dxa"/>
            <w:tcBorders>
              <w:top w:val="nil"/>
              <w:left w:val="nil"/>
              <w:bottom w:val="single" w:sz="4" w:space="0" w:color="auto"/>
              <w:right w:val="single" w:sz="4" w:space="0" w:color="auto"/>
            </w:tcBorders>
            <w:shd w:val="clear" w:color="auto" w:fill="auto"/>
            <w:noWrap/>
            <w:vAlign w:val="bottom"/>
            <w:hideMark/>
          </w:tcPr>
          <w:p w14:paraId="6F8835C5"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371" w:type="dxa"/>
            <w:tcBorders>
              <w:top w:val="nil"/>
              <w:left w:val="nil"/>
              <w:bottom w:val="single" w:sz="4" w:space="0" w:color="auto"/>
              <w:right w:val="single" w:sz="4" w:space="0" w:color="auto"/>
            </w:tcBorders>
            <w:shd w:val="clear" w:color="000000" w:fill="BFBFBF"/>
            <w:noWrap/>
            <w:vAlign w:val="bottom"/>
            <w:hideMark/>
          </w:tcPr>
          <w:p w14:paraId="5783ACB1" w14:textId="77777777" w:rsidR="00034C35" w:rsidRPr="00CE29EF" w:rsidRDefault="00034C35" w:rsidP="00034C35">
            <w:pPr>
              <w:rPr>
                <w:rFonts w:ascii="Calibri" w:hAnsi="Calibri" w:cs="Calibri"/>
                <w:b/>
                <w:bCs/>
                <w:color w:val="FFFFFF"/>
                <w:lang w:eastAsia="es-MX"/>
              </w:rPr>
            </w:pPr>
            <w:r w:rsidRPr="00CE29EF">
              <w:rPr>
                <w:rFonts w:ascii="Calibri" w:hAnsi="Calibri" w:cs="Calibri"/>
                <w:b/>
                <w:bCs/>
                <w:color w:val="FFFFFF"/>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7184F251"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1450FC79"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14:paraId="01F268C8"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4BAA6452"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8950" w14:textId="77777777" w:rsidR="00034C35" w:rsidRPr="00CE29EF" w:rsidRDefault="00034C35" w:rsidP="00034C35">
            <w:pPr>
              <w:rPr>
                <w:rFonts w:ascii="Arial Narrow" w:hAnsi="Arial Narrow" w:cs="Calibri"/>
                <w:color w:val="000000"/>
                <w:sz w:val="18"/>
                <w:szCs w:val="18"/>
                <w:lang w:eastAsia="es-MX"/>
              </w:rPr>
            </w:pPr>
            <w:r w:rsidRPr="00CE29EF">
              <w:rPr>
                <w:rFonts w:ascii="Arial Narrow" w:hAnsi="Arial Narrow" w:cs="Calibri"/>
                <w:color w:val="000000"/>
                <w:sz w:val="18"/>
                <w:szCs w:val="18"/>
                <w:lang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01BBA5A5" w14:textId="77777777" w:rsidR="00034C35" w:rsidRPr="00CE29EF" w:rsidRDefault="00034C35" w:rsidP="00034C35">
            <w:pPr>
              <w:rPr>
                <w:rFonts w:ascii="Calibri" w:hAnsi="Calibri" w:cs="Calibri"/>
                <w:color w:val="000000"/>
                <w:lang w:eastAsia="es-MX"/>
              </w:rPr>
            </w:pPr>
            <w:r w:rsidRPr="00CE29EF">
              <w:rPr>
                <w:rFonts w:ascii="Calibri" w:hAnsi="Calibri" w:cs="Calibri"/>
                <w:color w:val="000000"/>
                <w:lang w:eastAsia="es-MX"/>
              </w:rPr>
              <w:t> </w:t>
            </w:r>
          </w:p>
        </w:tc>
      </w:tr>
      <w:tr w:rsidR="00034C35" w:rsidRPr="00CE29EF" w14:paraId="342E1BA7" w14:textId="77777777" w:rsidTr="00034C35">
        <w:trPr>
          <w:trHeight w:val="300"/>
        </w:trPr>
        <w:tc>
          <w:tcPr>
            <w:tcW w:w="5104" w:type="dxa"/>
            <w:tcBorders>
              <w:top w:val="nil"/>
              <w:left w:val="nil"/>
              <w:bottom w:val="nil"/>
              <w:right w:val="nil"/>
            </w:tcBorders>
            <w:shd w:val="clear" w:color="auto" w:fill="auto"/>
            <w:noWrap/>
            <w:vAlign w:val="bottom"/>
            <w:hideMark/>
          </w:tcPr>
          <w:p w14:paraId="4F79A62E" w14:textId="77777777" w:rsidR="00034C35" w:rsidRPr="00CE29EF" w:rsidRDefault="00034C35" w:rsidP="00034C35">
            <w:pPr>
              <w:rPr>
                <w:sz w:val="20"/>
                <w:szCs w:val="20"/>
                <w:lang w:eastAsia="es-MX"/>
              </w:rPr>
            </w:pPr>
          </w:p>
        </w:tc>
        <w:tc>
          <w:tcPr>
            <w:tcW w:w="1701" w:type="dxa"/>
            <w:tcBorders>
              <w:top w:val="nil"/>
              <w:left w:val="nil"/>
              <w:bottom w:val="nil"/>
              <w:right w:val="nil"/>
            </w:tcBorders>
            <w:shd w:val="clear" w:color="auto" w:fill="auto"/>
            <w:noWrap/>
            <w:vAlign w:val="bottom"/>
            <w:hideMark/>
          </w:tcPr>
          <w:p w14:paraId="08E9140C" w14:textId="77777777" w:rsidR="00034C35" w:rsidRPr="00CE29EF" w:rsidRDefault="00034C35" w:rsidP="00034C35">
            <w:pPr>
              <w:rPr>
                <w:sz w:val="20"/>
                <w:szCs w:val="20"/>
                <w:lang w:eastAsia="es-MX"/>
              </w:rPr>
            </w:pPr>
          </w:p>
        </w:tc>
        <w:tc>
          <w:tcPr>
            <w:tcW w:w="1354" w:type="dxa"/>
            <w:tcBorders>
              <w:top w:val="nil"/>
              <w:left w:val="nil"/>
              <w:bottom w:val="nil"/>
              <w:right w:val="nil"/>
            </w:tcBorders>
            <w:shd w:val="clear" w:color="auto" w:fill="auto"/>
            <w:noWrap/>
            <w:vAlign w:val="bottom"/>
            <w:hideMark/>
          </w:tcPr>
          <w:p w14:paraId="70B2C1F6" w14:textId="77777777" w:rsidR="00034C35" w:rsidRPr="00CE29EF" w:rsidRDefault="00034C35" w:rsidP="00034C35">
            <w:pPr>
              <w:rPr>
                <w:sz w:val="20"/>
                <w:szCs w:val="20"/>
                <w:lang w:eastAsia="es-MX"/>
              </w:rPr>
            </w:pPr>
          </w:p>
        </w:tc>
        <w:tc>
          <w:tcPr>
            <w:tcW w:w="3988" w:type="dxa"/>
            <w:gridSpan w:val="9"/>
            <w:tcBorders>
              <w:top w:val="nil"/>
              <w:left w:val="nil"/>
              <w:bottom w:val="nil"/>
              <w:right w:val="nil"/>
            </w:tcBorders>
            <w:shd w:val="clear" w:color="auto" w:fill="auto"/>
            <w:noWrap/>
            <w:vAlign w:val="bottom"/>
          </w:tcPr>
          <w:p w14:paraId="14C7DDA6" w14:textId="77777777" w:rsidR="00034C35" w:rsidRPr="00CE29EF" w:rsidRDefault="00034C35" w:rsidP="00034C35">
            <w:pPr>
              <w:jc w:val="center"/>
              <w:rPr>
                <w:rFonts w:ascii="Arial Rounded MT Bold" w:hAnsi="Arial Rounded MT Bold" w:cs="Calibri"/>
                <w:color w:val="000000"/>
                <w:sz w:val="16"/>
                <w:szCs w:val="16"/>
                <w:lang w:eastAsia="es-MX"/>
              </w:rPr>
            </w:pPr>
          </w:p>
        </w:tc>
        <w:tc>
          <w:tcPr>
            <w:tcW w:w="421" w:type="dxa"/>
            <w:tcBorders>
              <w:top w:val="nil"/>
              <w:left w:val="nil"/>
              <w:bottom w:val="nil"/>
              <w:right w:val="nil"/>
            </w:tcBorders>
            <w:shd w:val="clear" w:color="auto" w:fill="auto"/>
            <w:noWrap/>
            <w:vAlign w:val="bottom"/>
            <w:hideMark/>
          </w:tcPr>
          <w:p w14:paraId="528EF6B4" w14:textId="77777777" w:rsidR="00034C35" w:rsidRPr="00CE29EF" w:rsidRDefault="00034C35" w:rsidP="00034C35">
            <w:pPr>
              <w:jc w:val="center"/>
              <w:rPr>
                <w:rFonts w:ascii="Arial Rounded MT Bold" w:hAnsi="Arial Rounded MT Bold" w:cs="Calibri"/>
                <w:color w:val="000000"/>
                <w:sz w:val="16"/>
                <w:szCs w:val="16"/>
                <w:lang w:eastAsia="es-MX"/>
              </w:rPr>
            </w:pPr>
          </w:p>
        </w:tc>
        <w:tc>
          <w:tcPr>
            <w:tcW w:w="461" w:type="dxa"/>
            <w:tcBorders>
              <w:top w:val="nil"/>
              <w:left w:val="nil"/>
              <w:bottom w:val="nil"/>
              <w:right w:val="nil"/>
            </w:tcBorders>
            <w:shd w:val="clear" w:color="auto" w:fill="auto"/>
            <w:noWrap/>
            <w:vAlign w:val="bottom"/>
            <w:hideMark/>
          </w:tcPr>
          <w:p w14:paraId="519B4995" w14:textId="77777777" w:rsidR="00034C35" w:rsidRPr="00CE29EF" w:rsidRDefault="00034C35" w:rsidP="00034C35">
            <w:pPr>
              <w:rPr>
                <w:sz w:val="20"/>
                <w:szCs w:val="20"/>
                <w:lang w:eastAsia="es-MX"/>
              </w:rPr>
            </w:pPr>
          </w:p>
        </w:tc>
        <w:tc>
          <w:tcPr>
            <w:tcW w:w="400" w:type="dxa"/>
            <w:tcBorders>
              <w:top w:val="nil"/>
              <w:left w:val="nil"/>
              <w:bottom w:val="nil"/>
              <w:right w:val="nil"/>
            </w:tcBorders>
            <w:shd w:val="clear" w:color="auto" w:fill="auto"/>
            <w:noWrap/>
            <w:vAlign w:val="bottom"/>
            <w:hideMark/>
          </w:tcPr>
          <w:p w14:paraId="4D62AC13" w14:textId="77777777" w:rsidR="00034C35" w:rsidRPr="00CE29EF" w:rsidRDefault="00034C35" w:rsidP="00034C35">
            <w:pPr>
              <w:rPr>
                <w:sz w:val="20"/>
                <w:szCs w:val="20"/>
                <w:lang w:eastAsia="es-MX"/>
              </w:rPr>
            </w:pPr>
          </w:p>
        </w:tc>
        <w:tc>
          <w:tcPr>
            <w:tcW w:w="889" w:type="dxa"/>
            <w:tcBorders>
              <w:top w:val="nil"/>
              <w:left w:val="nil"/>
              <w:bottom w:val="nil"/>
              <w:right w:val="nil"/>
            </w:tcBorders>
            <w:shd w:val="clear" w:color="auto" w:fill="auto"/>
            <w:noWrap/>
            <w:vAlign w:val="bottom"/>
            <w:hideMark/>
          </w:tcPr>
          <w:p w14:paraId="5D7031A9" w14:textId="77777777" w:rsidR="00034C35" w:rsidRPr="00CE29EF" w:rsidRDefault="00034C35" w:rsidP="00034C35">
            <w:pPr>
              <w:rPr>
                <w:sz w:val="20"/>
                <w:szCs w:val="20"/>
                <w:lang w:eastAsia="es-MX"/>
              </w:rPr>
            </w:pPr>
          </w:p>
        </w:tc>
      </w:tr>
      <w:tr w:rsidR="00034C35" w:rsidRPr="00CE29EF" w14:paraId="6805F2AB" w14:textId="77777777" w:rsidTr="00034C35">
        <w:trPr>
          <w:trHeight w:val="300"/>
        </w:trPr>
        <w:tc>
          <w:tcPr>
            <w:tcW w:w="5104" w:type="dxa"/>
            <w:tcBorders>
              <w:top w:val="nil"/>
              <w:left w:val="nil"/>
              <w:bottom w:val="nil"/>
              <w:right w:val="nil"/>
            </w:tcBorders>
            <w:shd w:val="clear" w:color="auto" w:fill="auto"/>
            <w:noWrap/>
            <w:vAlign w:val="bottom"/>
          </w:tcPr>
          <w:p w14:paraId="020B041B" w14:textId="77777777" w:rsidR="00034C35" w:rsidRPr="00CE29EF" w:rsidRDefault="00034C35" w:rsidP="00034C35">
            <w:pPr>
              <w:rPr>
                <w:sz w:val="20"/>
                <w:szCs w:val="20"/>
                <w:lang w:eastAsia="es-MX"/>
              </w:rPr>
            </w:pPr>
          </w:p>
        </w:tc>
        <w:tc>
          <w:tcPr>
            <w:tcW w:w="1701" w:type="dxa"/>
            <w:tcBorders>
              <w:top w:val="nil"/>
              <w:left w:val="nil"/>
              <w:bottom w:val="nil"/>
              <w:right w:val="nil"/>
            </w:tcBorders>
            <w:shd w:val="clear" w:color="auto" w:fill="auto"/>
            <w:noWrap/>
            <w:vAlign w:val="bottom"/>
          </w:tcPr>
          <w:p w14:paraId="7BA93741" w14:textId="77777777" w:rsidR="00034C35" w:rsidRPr="00CE29EF" w:rsidRDefault="00034C35" w:rsidP="00034C35">
            <w:pPr>
              <w:rPr>
                <w:sz w:val="20"/>
                <w:szCs w:val="20"/>
                <w:lang w:eastAsia="es-MX"/>
              </w:rPr>
            </w:pPr>
          </w:p>
        </w:tc>
        <w:tc>
          <w:tcPr>
            <w:tcW w:w="1354" w:type="dxa"/>
            <w:tcBorders>
              <w:top w:val="nil"/>
              <w:left w:val="nil"/>
              <w:bottom w:val="nil"/>
              <w:right w:val="nil"/>
            </w:tcBorders>
            <w:shd w:val="clear" w:color="auto" w:fill="auto"/>
            <w:noWrap/>
            <w:vAlign w:val="bottom"/>
          </w:tcPr>
          <w:p w14:paraId="25B9A257" w14:textId="77777777" w:rsidR="00034C35" w:rsidRPr="00CE29EF" w:rsidRDefault="00034C35" w:rsidP="00034C35">
            <w:pPr>
              <w:rPr>
                <w:sz w:val="20"/>
                <w:szCs w:val="20"/>
                <w:lang w:eastAsia="es-MX"/>
              </w:rPr>
            </w:pPr>
          </w:p>
        </w:tc>
        <w:tc>
          <w:tcPr>
            <w:tcW w:w="3988" w:type="dxa"/>
            <w:gridSpan w:val="9"/>
            <w:tcBorders>
              <w:top w:val="nil"/>
              <w:left w:val="nil"/>
              <w:bottom w:val="nil"/>
              <w:right w:val="nil"/>
            </w:tcBorders>
            <w:shd w:val="clear" w:color="auto" w:fill="auto"/>
            <w:noWrap/>
            <w:vAlign w:val="bottom"/>
          </w:tcPr>
          <w:p w14:paraId="5D95B966" w14:textId="77777777" w:rsidR="00034C35" w:rsidRPr="00CE29EF" w:rsidRDefault="00034C35" w:rsidP="00034C35">
            <w:pPr>
              <w:jc w:val="center"/>
              <w:rPr>
                <w:rFonts w:ascii="Arial Rounded MT Bold" w:hAnsi="Arial Rounded MT Bold" w:cs="Calibri"/>
                <w:color w:val="000000"/>
                <w:sz w:val="16"/>
                <w:szCs w:val="16"/>
                <w:lang w:eastAsia="es-MX"/>
              </w:rPr>
            </w:pPr>
          </w:p>
        </w:tc>
        <w:tc>
          <w:tcPr>
            <w:tcW w:w="421" w:type="dxa"/>
            <w:tcBorders>
              <w:top w:val="nil"/>
              <w:left w:val="nil"/>
              <w:bottom w:val="nil"/>
              <w:right w:val="nil"/>
            </w:tcBorders>
            <w:shd w:val="clear" w:color="auto" w:fill="auto"/>
            <w:noWrap/>
            <w:vAlign w:val="bottom"/>
          </w:tcPr>
          <w:p w14:paraId="53F65712" w14:textId="77777777" w:rsidR="00034C35" w:rsidRPr="00CE29EF" w:rsidRDefault="00034C35" w:rsidP="00034C35">
            <w:pPr>
              <w:jc w:val="center"/>
              <w:rPr>
                <w:rFonts w:ascii="Arial Rounded MT Bold" w:hAnsi="Arial Rounded MT Bold" w:cs="Calibri"/>
                <w:color w:val="000000"/>
                <w:sz w:val="16"/>
                <w:szCs w:val="16"/>
                <w:lang w:eastAsia="es-MX"/>
              </w:rPr>
            </w:pPr>
          </w:p>
        </w:tc>
        <w:tc>
          <w:tcPr>
            <w:tcW w:w="461" w:type="dxa"/>
            <w:tcBorders>
              <w:top w:val="nil"/>
              <w:left w:val="nil"/>
              <w:bottom w:val="nil"/>
              <w:right w:val="nil"/>
            </w:tcBorders>
            <w:shd w:val="clear" w:color="auto" w:fill="auto"/>
            <w:noWrap/>
            <w:vAlign w:val="bottom"/>
          </w:tcPr>
          <w:p w14:paraId="2C771F4A" w14:textId="77777777" w:rsidR="00034C35" w:rsidRPr="00CE29EF" w:rsidRDefault="00034C35" w:rsidP="00034C35">
            <w:pPr>
              <w:rPr>
                <w:sz w:val="20"/>
                <w:szCs w:val="20"/>
                <w:lang w:eastAsia="es-MX"/>
              </w:rPr>
            </w:pPr>
          </w:p>
        </w:tc>
        <w:tc>
          <w:tcPr>
            <w:tcW w:w="400" w:type="dxa"/>
            <w:tcBorders>
              <w:top w:val="nil"/>
              <w:left w:val="nil"/>
              <w:bottom w:val="nil"/>
              <w:right w:val="nil"/>
            </w:tcBorders>
            <w:shd w:val="clear" w:color="auto" w:fill="auto"/>
            <w:noWrap/>
            <w:vAlign w:val="bottom"/>
          </w:tcPr>
          <w:p w14:paraId="70F813E0" w14:textId="77777777" w:rsidR="00034C35" w:rsidRPr="00CE29EF" w:rsidRDefault="00034C35" w:rsidP="00034C35">
            <w:pPr>
              <w:rPr>
                <w:sz w:val="20"/>
                <w:szCs w:val="20"/>
                <w:lang w:eastAsia="es-MX"/>
              </w:rPr>
            </w:pPr>
          </w:p>
        </w:tc>
        <w:tc>
          <w:tcPr>
            <w:tcW w:w="889" w:type="dxa"/>
            <w:tcBorders>
              <w:top w:val="nil"/>
              <w:left w:val="nil"/>
              <w:bottom w:val="nil"/>
              <w:right w:val="nil"/>
            </w:tcBorders>
            <w:shd w:val="clear" w:color="auto" w:fill="auto"/>
            <w:noWrap/>
            <w:vAlign w:val="bottom"/>
          </w:tcPr>
          <w:p w14:paraId="781F68D7" w14:textId="77777777" w:rsidR="00034C35" w:rsidRPr="00CE29EF" w:rsidRDefault="00034C35" w:rsidP="00034C35">
            <w:pPr>
              <w:rPr>
                <w:sz w:val="20"/>
                <w:szCs w:val="20"/>
                <w:lang w:eastAsia="es-MX"/>
              </w:rPr>
            </w:pPr>
          </w:p>
        </w:tc>
      </w:tr>
      <w:tr w:rsidR="00034C35" w:rsidRPr="00CE29EF" w14:paraId="2B1AF230" w14:textId="77777777" w:rsidTr="00034C35">
        <w:trPr>
          <w:trHeight w:val="300"/>
        </w:trPr>
        <w:tc>
          <w:tcPr>
            <w:tcW w:w="5104" w:type="dxa"/>
            <w:tcBorders>
              <w:top w:val="nil"/>
              <w:left w:val="nil"/>
              <w:bottom w:val="nil"/>
              <w:right w:val="nil"/>
            </w:tcBorders>
            <w:shd w:val="clear" w:color="auto" w:fill="auto"/>
            <w:noWrap/>
            <w:vAlign w:val="bottom"/>
            <w:hideMark/>
          </w:tcPr>
          <w:p w14:paraId="67E7A7CA" w14:textId="77777777" w:rsidR="00034C35" w:rsidRPr="00CE29EF" w:rsidRDefault="00034C35" w:rsidP="00034C35">
            <w:pPr>
              <w:rPr>
                <w:sz w:val="20"/>
                <w:szCs w:val="20"/>
                <w:lang w:eastAsia="es-MX"/>
              </w:rPr>
            </w:pPr>
          </w:p>
        </w:tc>
        <w:tc>
          <w:tcPr>
            <w:tcW w:w="1701" w:type="dxa"/>
            <w:tcBorders>
              <w:top w:val="nil"/>
              <w:left w:val="nil"/>
              <w:bottom w:val="nil"/>
              <w:right w:val="nil"/>
            </w:tcBorders>
            <w:shd w:val="clear" w:color="auto" w:fill="auto"/>
            <w:noWrap/>
            <w:vAlign w:val="bottom"/>
            <w:hideMark/>
          </w:tcPr>
          <w:p w14:paraId="3D1CCD38" w14:textId="77777777" w:rsidR="00034C35" w:rsidRPr="00CE29EF" w:rsidRDefault="00034C35" w:rsidP="00034C35">
            <w:pPr>
              <w:rPr>
                <w:sz w:val="20"/>
                <w:szCs w:val="20"/>
                <w:lang w:eastAsia="es-MX"/>
              </w:rPr>
            </w:pPr>
          </w:p>
        </w:tc>
        <w:tc>
          <w:tcPr>
            <w:tcW w:w="1354" w:type="dxa"/>
            <w:tcBorders>
              <w:top w:val="nil"/>
              <w:left w:val="nil"/>
              <w:bottom w:val="nil"/>
              <w:right w:val="nil"/>
            </w:tcBorders>
            <w:shd w:val="clear" w:color="auto" w:fill="auto"/>
            <w:noWrap/>
            <w:vAlign w:val="bottom"/>
            <w:hideMark/>
          </w:tcPr>
          <w:p w14:paraId="14F9B935" w14:textId="77777777" w:rsidR="00034C35" w:rsidRPr="00CE29EF" w:rsidRDefault="00034C35" w:rsidP="00034C35">
            <w:pPr>
              <w:rPr>
                <w:sz w:val="20"/>
                <w:szCs w:val="20"/>
                <w:lang w:eastAsia="es-MX"/>
              </w:rPr>
            </w:pPr>
          </w:p>
        </w:tc>
        <w:tc>
          <w:tcPr>
            <w:tcW w:w="3988" w:type="dxa"/>
            <w:gridSpan w:val="9"/>
            <w:tcBorders>
              <w:top w:val="single" w:sz="4" w:space="0" w:color="auto"/>
              <w:left w:val="nil"/>
              <w:bottom w:val="nil"/>
              <w:right w:val="nil"/>
            </w:tcBorders>
            <w:shd w:val="clear" w:color="auto" w:fill="auto"/>
            <w:noWrap/>
            <w:vAlign w:val="bottom"/>
          </w:tcPr>
          <w:p w14:paraId="4B42F441" w14:textId="77777777" w:rsidR="00034C35" w:rsidRPr="00034C35" w:rsidRDefault="00034C35" w:rsidP="00034C35">
            <w:pPr>
              <w:jc w:val="center"/>
              <w:rPr>
                <w:rFonts w:ascii="Arial Rounded MT Bold" w:hAnsi="Arial Rounded MT Bold" w:cs="Calibri"/>
                <w:b/>
                <w:color w:val="000000"/>
                <w:sz w:val="16"/>
                <w:szCs w:val="16"/>
                <w:lang w:eastAsia="es-MX"/>
              </w:rPr>
            </w:pPr>
            <w:r w:rsidRPr="00034C35">
              <w:rPr>
                <w:rFonts w:ascii="Arial Rounded MT Bold" w:hAnsi="Arial Rounded MT Bold" w:cs="Calibri"/>
                <w:b/>
                <w:color w:val="000000"/>
                <w:sz w:val="16"/>
                <w:szCs w:val="16"/>
                <w:lang w:eastAsia="es-MX"/>
              </w:rPr>
              <w:t>TEC. OCTAVIO LANDEROS DAMIAN.</w:t>
            </w:r>
          </w:p>
          <w:p w14:paraId="62A13ED3" w14:textId="77777777" w:rsidR="00034C35" w:rsidRPr="00CE29EF" w:rsidRDefault="00034C35" w:rsidP="00034C35">
            <w:pPr>
              <w:jc w:val="center"/>
              <w:rPr>
                <w:rFonts w:ascii="Arial Rounded MT Bold" w:hAnsi="Arial Rounded MT Bold" w:cs="Calibri"/>
                <w:color w:val="000000"/>
                <w:sz w:val="16"/>
                <w:szCs w:val="16"/>
                <w:lang w:eastAsia="es-MX"/>
              </w:rPr>
            </w:pPr>
            <w:r w:rsidRPr="00034C35">
              <w:rPr>
                <w:rFonts w:ascii="Arial Rounded MT Bold" w:hAnsi="Arial Rounded MT Bold" w:cs="Calibri"/>
                <w:b/>
                <w:color w:val="000000"/>
                <w:sz w:val="16"/>
                <w:szCs w:val="16"/>
                <w:lang w:eastAsia="es-MX"/>
              </w:rPr>
              <w:t>DIRECTOR DE PROTECCION CIVIL MPAL</w:t>
            </w:r>
            <w:r>
              <w:rPr>
                <w:rFonts w:ascii="Arial Rounded MT Bold" w:hAnsi="Arial Rounded MT Bold" w:cs="Calibri"/>
                <w:color w:val="000000"/>
                <w:sz w:val="16"/>
                <w:szCs w:val="16"/>
                <w:lang w:eastAsia="es-MX"/>
              </w:rPr>
              <w:t>.</w:t>
            </w:r>
          </w:p>
        </w:tc>
        <w:tc>
          <w:tcPr>
            <w:tcW w:w="421" w:type="dxa"/>
            <w:tcBorders>
              <w:top w:val="nil"/>
              <w:left w:val="nil"/>
              <w:bottom w:val="nil"/>
              <w:right w:val="nil"/>
            </w:tcBorders>
            <w:shd w:val="clear" w:color="auto" w:fill="auto"/>
            <w:noWrap/>
            <w:vAlign w:val="bottom"/>
            <w:hideMark/>
          </w:tcPr>
          <w:p w14:paraId="5EF3FCFE" w14:textId="77777777" w:rsidR="00034C35" w:rsidRPr="00CE29EF" w:rsidRDefault="00034C35" w:rsidP="00034C35">
            <w:pPr>
              <w:jc w:val="center"/>
              <w:rPr>
                <w:rFonts w:ascii="Arial Rounded MT Bold" w:hAnsi="Arial Rounded MT Bold" w:cs="Calibri"/>
                <w:color w:val="000000"/>
                <w:sz w:val="16"/>
                <w:szCs w:val="16"/>
                <w:lang w:eastAsia="es-MX"/>
              </w:rPr>
            </w:pPr>
          </w:p>
        </w:tc>
        <w:tc>
          <w:tcPr>
            <w:tcW w:w="461" w:type="dxa"/>
            <w:tcBorders>
              <w:top w:val="nil"/>
              <w:left w:val="nil"/>
              <w:bottom w:val="nil"/>
              <w:right w:val="nil"/>
            </w:tcBorders>
            <w:shd w:val="clear" w:color="auto" w:fill="auto"/>
            <w:noWrap/>
            <w:vAlign w:val="bottom"/>
            <w:hideMark/>
          </w:tcPr>
          <w:p w14:paraId="513D7C08" w14:textId="77777777" w:rsidR="00034C35" w:rsidRPr="00CE29EF" w:rsidRDefault="00034C35" w:rsidP="00034C35">
            <w:pPr>
              <w:rPr>
                <w:sz w:val="20"/>
                <w:szCs w:val="20"/>
                <w:lang w:eastAsia="es-MX"/>
              </w:rPr>
            </w:pPr>
          </w:p>
        </w:tc>
        <w:tc>
          <w:tcPr>
            <w:tcW w:w="400" w:type="dxa"/>
            <w:tcBorders>
              <w:top w:val="nil"/>
              <w:left w:val="nil"/>
              <w:bottom w:val="nil"/>
              <w:right w:val="nil"/>
            </w:tcBorders>
            <w:shd w:val="clear" w:color="auto" w:fill="auto"/>
            <w:noWrap/>
            <w:vAlign w:val="bottom"/>
            <w:hideMark/>
          </w:tcPr>
          <w:p w14:paraId="3ECC1DFE" w14:textId="77777777" w:rsidR="00034C35" w:rsidRPr="00CE29EF" w:rsidRDefault="00034C35" w:rsidP="00034C35">
            <w:pPr>
              <w:rPr>
                <w:sz w:val="20"/>
                <w:szCs w:val="20"/>
                <w:lang w:eastAsia="es-MX"/>
              </w:rPr>
            </w:pPr>
          </w:p>
        </w:tc>
        <w:tc>
          <w:tcPr>
            <w:tcW w:w="889" w:type="dxa"/>
            <w:tcBorders>
              <w:top w:val="nil"/>
              <w:left w:val="nil"/>
              <w:bottom w:val="nil"/>
              <w:right w:val="nil"/>
            </w:tcBorders>
            <w:shd w:val="clear" w:color="auto" w:fill="auto"/>
            <w:noWrap/>
            <w:vAlign w:val="bottom"/>
            <w:hideMark/>
          </w:tcPr>
          <w:p w14:paraId="37A76002" w14:textId="77777777" w:rsidR="00034C35" w:rsidRPr="00CE29EF" w:rsidRDefault="00034C35" w:rsidP="00034C35">
            <w:pPr>
              <w:rPr>
                <w:sz w:val="20"/>
                <w:szCs w:val="20"/>
                <w:lang w:eastAsia="es-MX"/>
              </w:rPr>
            </w:pPr>
          </w:p>
        </w:tc>
      </w:tr>
    </w:tbl>
    <w:p w14:paraId="1DFEE21D" w14:textId="77777777" w:rsidR="00291A15" w:rsidRPr="00291A15" w:rsidRDefault="00291A15" w:rsidP="00291A15">
      <w:pPr>
        <w:sectPr w:rsidR="00291A15" w:rsidRPr="00291A15" w:rsidSect="00034C35">
          <w:headerReference w:type="even" r:id="rId12"/>
          <w:headerReference w:type="default" r:id="rId13"/>
          <w:footerReference w:type="even" r:id="rId14"/>
          <w:footerReference w:type="default" r:id="rId15"/>
          <w:pgSz w:w="15840" w:h="12240" w:orient="landscape"/>
          <w:pgMar w:top="1701" w:right="1151" w:bottom="49" w:left="1298" w:header="706" w:footer="706" w:gutter="0"/>
          <w:cols w:space="708"/>
          <w:docGrid w:linePitch="326"/>
        </w:sectPr>
      </w:pPr>
    </w:p>
    <w:p w14:paraId="563545C8" w14:textId="77777777" w:rsidR="0070698D" w:rsidRDefault="0070698D">
      <w:pPr>
        <w:spacing w:after="160" w:line="259" w:lineRule="auto"/>
        <w:rPr>
          <w:b/>
          <w:sz w:val="18"/>
          <w:szCs w:val="20"/>
          <w:lang w:val="es-ES_tradnl"/>
        </w:rPr>
      </w:pPr>
    </w:p>
    <w:p w14:paraId="54C2DBED" w14:textId="78522E33" w:rsidR="0070698D" w:rsidRDefault="0070698D" w:rsidP="0070698D">
      <w:pPr>
        <w:spacing w:after="160" w:line="259" w:lineRule="auto"/>
        <w:jc w:val="center"/>
        <w:rPr>
          <w:b/>
          <w:sz w:val="32"/>
          <w:szCs w:val="20"/>
          <w:lang w:val="es-ES_tradnl"/>
        </w:rPr>
      </w:pPr>
      <w:r w:rsidRPr="0070698D">
        <w:rPr>
          <w:b/>
          <w:sz w:val="32"/>
          <w:szCs w:val="20"/>
          <w:lang w:val="es-ES_tradnl"/>
        </w:rPr>
        <w:t xml:space="preserve">Anexo 3 </w:t>
      </w:r>
    </w:p>
    <w:p w14:paraId="209BA046" w14:textId="77777777" w:rsidR="00CF1042" w:rsidRDefault="00CF1042" w:rsidP="00CF1042">
      <w:pPr>
        <w:spacing w:after="160" w:line="259" w:lineRule="auto"/>
        <w:jc w:val="center"/>
        <w:rPr>
          <w:b/>
          <w:sz w:val="18"/>
          <w:szCs w:val="20"/>
          <w:lang w:val="es-ES_tradnl"/>
        </w:rPr>
      </w:pPr>
      <w:r w:rsidRPr="004A1627">
        <w:rPr>
          <w:noProof/>
          <w:lang w:val="es-MX" w:eastAsia="es-MX"/>
        </w:rPr>
        <w:drawing>
          <wp:anchor distT="0" distB="0" distL="114300" distR="114300" simplePos="0" relativeHeight="251669504" behindDoc="0" locked="0" layoutInCell="1" allowOverlap="1" wp14:anchorId="44BF0C48" wp14:editId="18AB44E3">
            <wp:simplePos x="0" y="0"/>
            <wp:positionH relativeFrom="margin">
              <wp:posOffset>-426085</wp:posOffset>
            </wp:positionH>
            <wp:positionV relativeFrom="margin">
              <wp:posOffset>1040130</wp:posOffset>
            </wp:positionV>
            <wp:extent cx="6669405" cy="685800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9405" cy="685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0E9E">
        <w:rPr>
          <w:b/>
          <w:sz w:val="18"/>
          <w:szCs w:val="20"/>
          <w:lang w:val="es-ES_tradnl"/>
        </w:rPr>
        <w:t xml:space="preserve">RESULTADOS DE LAS FINANZAS PUBLICAS QUE ABARQUEN UN PERIODO DEL ULTIMO AÑO Y EL </w:t>
      </w:r>
      <w:r>
        <w:rPr>
          <w:b/>
          <w:sz w:val="18"/>
          <w:szCs w:val="20"/>
          <w:lang w:val="es-ES_tradnl"/>
        </w:rPr>
        <w:t>EJERCICIO FISCAL EN CUESTION</w:t>
      </w:r>
    </w:p>
    <w:p w14:paraId="3043CBD2" w14:textId="6BE4A9D3" w:rsidR="00D075EC" w:rsidRPr="00CF1042" w:rsidRDefault="007E0E9E" w:rsidP="00CF1042">
      <w:pPr>
        <w:spacing w:after="160" w:line="259" w:lineRule="auto"/>
        <w:jc w:val="center"/>
        <w:rPr>
          <w:b/>
          <w:sz w:val="18"/>
          <w:szCs w:val="20"/>
          <w:lang w:val="es-ES_tradnl"/>
        </w:rPr>
      </w:pPr>
      <w:r w:rsidRPr="007E0E9E">
        <w:rPr>
          <w:b/>
          <w:noProof/>
          <w:sz w:val="28"/>
          <w:szCs w:val="20"/>
          <w:lang w:val="es-MX" w:eastAsia="es-MX"/>
        </w:rPr>
        <mc:AlternateContent>
          <mc:Choice Requires="wps">
            <w:drawing>
              <wp:anchor distT="45720" distB="45720" distL="114300" distR="114300" simplePos="0" relativeHeight="251667456" behindDoc="0" locked="0" layoutInCell="1" allowOverlap="1" wp14:anchorId="2FD5467B" wp14:editId="54B4A9FD">
                <wp:simplePos x="0" y="0"/>
                <wp:positionH relativeFrom="column">
                  <wp:posOffset>22860</wp:posOffset>
                </wp:positionH>
                <wp:positionV relativeFrom="paragraph">
                  <wp:posOffset>538480</wp:posOffset>
                </wp:positionV>
                <wp:extent cx="553466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660" cy="1404620"/>
                        </a:xfrm>
                        <a:prstGeom prst="rect">
                          <a:avLst/>
                        </a:prstGeom>
                        <a:noFill/>
                        <a:ln w="9525">
                          <a:noFill/>
                          <a:miter lim="800000"/>
                          <a:headEnd/>
                          <a:tailEnd/>
                        </a:ln>
                      </wps:spPr>
                      <wps:txbx>
                        <w:txbxContent>
                          <w:p w14:paraId="5B23720D" w14:textId="097868BD" w:rsidR="008A68CB" w:rsidRPr="007E0E9E" w:rsidRDefault="008A68CB" w:rsidP="007E0E9E">
                            <w:pPr>
                              <w:jc w:val="center"/>
                              <w:rPr>
                                <w:rFonts w:ascii="Arial" w:hAnsi="Arial" w:cs="Arial"/>
                                <w:b/>
                                <w:bCs/>
                              </w:rPr>
                            </w:pPr>
                            <w:r w:rsidRPr="007E0E9E">
                              <w:rPr>
                                <w:rFonts w:ascii="Arial" w:hAnsi="Arial" w:cs="Arial"/>
                                <w:b/>
                                <w:bCs/>
                              </w:rPr>
                              <w:t>ESTUDIO ACTUARIAL DE LAS PENSIONES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8pt;margin-top:42.4pt;width:435.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" filled="f" stroked="f">
                <v:textbox style="mso-fit-shape-to-text:t">
                  <w:txbxContent>
                    <w:p w14:paraId="5B23720D" w14:textId="097868BD" w:rsidR="008A68CB" w:rsidRPr="007E0E9E" w:rsidRDefault="008A68CB" w:rsidP="007E0E9E">
                      <w:pPr>
                        <w:jc w:val="center"/>
                        <w:rPr>
                          <w:rFonts w:ascii="Arial" w:hAnsi="Arial" w:cs="Arial"/>
                          <w:b/>
                          <w:bCs/>
                        </w:rPr>
                      </w:pPr>
                      <w:r w:rsidRPr="007E0E9E">
                        <w:rPr>
                          <w:rFonts w:ascii="Arial" w:hAnsi="Arial" w:cs="Arial"/>
                          <w:b/>
                          <w:bCs/>
                        </w:rPr>
                        <w:t>ESTUDIO ACTUARIAL DE LAS PENSIONES</w:t>
                      </w:r>
                    </w:p>
                  </w:txbxContent>
                </v:textbox>
                <w10:wrap type="square"/>
              </v:shape>
            </w:pict>
          </mc:Fallback>
        </mc:AlternateContent>
      </w:r>
    </w:p>
    <w:p w14:paraId="12953B0A" w14:textId="0A0B3B0A" w:rsidR="0070698D" w:rsidRDefault="00D075EC" w:rsidP="0070698D">
      <w:pPr>
        <w:spacing w:after="8" w:line="267" w:lineRule="auto"/>
        <w:ind w:right="3217"/>
        <w:jc w:val="center"/>
        <w:rPr>
          <w:b/>
          <w:sz w:val="36"/>
          <w:lang w:val="es-MX"/>
        </w:rPr>
      </w:pPr>
      <w:r w:rsidRPr="00CF1042">
        <w:rPr>
          <w:b/>
          <w:sz w:val="36"/>
          <w:lang w:val="es-MX"/>
        </w:rPr>
        <w:lastRenderedPageBreak/>
        <w:t xml:space="preserve">    </w:t>
      </w:r>
      <w:r w:rsidR="00CF1042">
        <w:rPr>
          <w:b/>
          <w:sz w:val="36"/>
          <w:lang w:val="es-MX"/>
        </w:rPr>
        <w:t xml:space="preserve">                            </w:t>
      </w:r>
      <w:r w:rsidRPr="00CF1042">
        <w:rPr>
          <w:b/>
          <w:sz w:val="36"/>
          <w:lang w:val="es-MX"/>
        </w:rPr>
        <w:t xml:space="preserve"> </w:t>
      </w:r>
      <w:r w:rsidR="0070698D" w:rsidRPr="008A68CB">
        <w:rPr>
          <w:b/>
          <w:sz w:val="36"/>
          <w:lang w:val="es-MX"/>
        </w:rPr>
        <w:t>ANEXO 4</w:t>
      </w:r>
    </w:p>
    <w:p w14:paraId="27B9EAD5" w14:textId="520B134F" w:rsidR="004865B3" w:rsidRPr="005575E3" w:rsidRDefault="005575E3" w:rsidP="005575E3">
      <w:pPr>
        <w:spacing w:after="8" w:line="267" w:lineRule="auto"/>
        <w:ind w:right="3217"/>
        <w:jc w:val="center"/>
        <w:rPr>
          <w:b/>
          <w:sz w:val="36"/>
          <w:lang w:val="es-MX"/>
        </w:rPr>
      </w:pPr>
      <w:r>
        <w:rPr>
          <w:b/>
          <w:sz w:val="36"/>
          <w:lang w:val="es-MX"/>
        </w:rPr>
        <w:t xml:space="preserve">                   </w:t>
      </w:r>
      <w:r w:rsidR="00D03EB7" w:rsidRPr="00D03EB7">
        <w:rPr>
          <w:b/>
          <w:lang w:val="es-MX"/>
        </w:rPr>
        <w:t>ESTUDIO ACTUARIAL DE LAS PENSIONES.</w:t>
      </w:r>
    </w:p>
    <w:p w14:paraId="0B207ACA" w14:textId="77777777" w:rsidR="008A68CB" w:rsidRDefault="008A68CB" w:rsidP="008A68CB">
      <w:pPr>
        <w:pStyle w:val="Textoindependiente"/>
        <w:ind w:left="639"/>
        <w:rPr>
          <w:sz w:val="20"/>
        </w:rPr>
      </w:pPr>
      <w:r>
        <w:rPr>
          <w:noProof/>
          <w:sz w:val="20"/>
          <w:lang w:val="es-MX" w:eastAsia="es-MX"/>
        </w:rPr>
        <w:drawing>
          <wp:anchor distT="0" distB="0" distL="114300" distR="114300" simplePos="0" relativeHeight="251689984" behindDoc="1" locked="0" layoutInCell="1" allowOverlap="1" wp14:anchorId="3A0852D0" wp14:editId="3685C557">
            <wp:simplePos x="0" y="0"/>
            <wp:positionH relativeFrom="column">
              <wp:posOffset>-97865</wp:posOffset>
            </wp:positionH>
            <wp:positionV relativeFrom="paragraph">
              <wp:posOffset>-635</wp:posOffset>
            </wp:positionV>
            <wp:extent cx="1581698" cy="717803"/>
            <wp:effectExtent l="0" t="0" r="0" b="635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1698" cy="717803"/>
                    </a:xfrm>
                    <a:prstGeom prst="rect">
                      <a:avLst/>
                    </a:prstGeom>
                  </pic:spPr>
                </pic:pic>
              </a:graphicData>
            </a:graphic>
            <wp14:sizeRelH relativeFrom="page">
              <wp14:pctWidth>0</wp14:pctWidth>
            </wp14:sizeRelH>
            <wp14:sizeRelV relativeFrom="page">
              <wp14:pctHeight>0</wp14:pctHeight>
            </wp14:sizeRelV>
          </wp:anchor>
        </w:drawing>
      </w:r>
    </w:p>
    <w:p w14:paraId="78135738" w14:textId="77777777" w:rsidR="008A68CB" w:rsidRDefault="008A68CB" w:rsidP="008A68CB">
      <w:pPr>
        <w:pStyle w:val="Textoindependiente"/>
        <w:rPr>
          <w:sz w:val="20"/>
        </w:rPr>
      </w:pPr>
    </w:p>
    <w:p w14:paraId="1905F642" w14:textId="77777777" w:rsidR="008A68CB" w:rsidRDefault="008A68CB" w:rsidP="008A68CB">
      <w:pPr>
        <w:pStyle w:val="Textoindependiente"/>
        <w:rPr>
          <w:sz w:val="20"/>
        </w:rPr>
      </w:pPr>
    </w:p>
    <w:p w14:paraId="0DD39382" w14:textId="77777777" w:rsidR="008A68CB" w:rsidRDefault="008A68CB" w:rsidP="008A68CB">
      <w:pPr>
        <w:pStyle w:val="Textoindependiente"/>
        <w:rPr>
          <w:sz w:val="20"/>
        </w:rPr>
      </w:pPr>
    </w:p>
    <w:p w14:paraId="08CE9B40" w14:textId="77777777" w:rsidR="008A68CB" w:rsidRDefault="008A68CB" w:rsidP="008A68CB">
      <w:pPr>
        <w:pStyle w:val="Textoindependiente"/>
        <w:rPr>
          <w:sz w:val="16"/>
        </w:rPr>
      </w:pPr>
    </w:p>
    <w:p w14:paraId="7926A27D" w14:textId="77777777" w:rsidR="008A68CB" w:rsidRDefault="008A68CB" w:rsidP="008A68CB">
      <w:pPr>
        <w:pStyle w:val="Textoindependiente"/>
        <w:spacing w:before="93" w:line="276" w:lineRule="auto"/>
        <w:ind w:left="3635" w:right="2985" w:hanging="1064"/>
      </w:pPr>
      <w:r>
        <w:t>Resumen Ejecutivo de la Valuación Actuarial de los Pasivos Laborales del:</w:t>
      </w:r>
    </w:p>
    <w:p w14:paraId="5A34971C" w14:textId="77777777" w:rsidR="008A68CB" w:rsidRDefault="008A68CB" w:rsidP="008A68CB">
      <w:pPr>
        <w:pStyle w:val="Textoindependiente"/>
        <w:rPr>
          <w:sz w:val="24"/>
        </w:rPr>
      </w:pPr>
    </w:p>
    <w:p w14:paraId="2E95F732" w14:textId="77777777" w:rsidR="008A68CB" w:rsidRDefault="008A68CB" w:rsidP="008A68CB">
      <w:pPr>
        <w:pStyle w:val="Textoindependiente"/>
        <w:spacing w:before="5"/>
        <w:rPr>
          <w:sz w:val="26"/>
        </w:rPr>
      </w:pPr>
    </w:p>
    <w:p w14:paraId="4A3913D4" w14:textId="77777777" w:rsidR="008A68CB" w:rsidRDefault="008A68CB" w:rsidP="008A68CB">
      <w:pPr>
        <w:pStyle w:val="Ttulo1"/>
        <w:ind w:left="3287"/>
      </w:pPr>
      <w:r>
        <w:t>H. Ayuntamiento de Candelaria</w:t>
      </w:r>
    </w:p>
    <w:p w14:paraId="0ABA7D9E" w14:textId="77777777" w:rsidR="008A68CB" w:rsidRDefault="008A68CB" w:rsidP="008A68CB">
      <w:pPr>
        <w:pStyle w:val="Textoindependiente"/>
        <w:rPr>
          <w:b/>
          <w:sz w:val="24"/>
        </w:rPr>
      </w:pPr>
    </w:p>
    <w:p w14:paraId="2F71C275" w14:textId="77777777" w:rsidR="008A68CB" w:rsidRDefault="008A68CB" w:rsidP="008A68CB">
      <w:pPr>
        <w:pStyle w:val="Textoindependiente"/>
        <w:rPr>
          <w:b/>
          <w:sz w:val="30"/>
        </w:rPr>
      </w:pPr>
    </w:p>
    <w:p w14:paraId="3A3DD4DA" w14:textId="77777777" w:rsidR="008A68CB" w:rsidRDefault="008A68CB" w:rsidP="008A68CB">
      <w:pPr>
        <w:pStyle w:val="Textoindependiente"/>
        <w:spacing w:line="276" w:lineRule="auto"/>
        <w:ind w:left="2841" w:right="3253" w:firstLine="727"/>
      </w:pPr>
      <w:proofErr w:type="gramStart"/>
      <w:r>
        <w:t>al</w:t>
      </w:r>
      <w:proofErr w:type="gramEnd"/>
      <w:r>
        <w:t xml:space="preserve"> 31 de Diciembre de 2020 conforme a la Ley de Disciplina Financiera</w:t>
      </w:r>
    </w:p>
    <w:p w14:paraId="711B7A92" w14:textId="77777777" w:rsidR="008A68CB" w:rsidRDefault="008A68CB" w:rsidP="008A68CB">
      <w:pPr>
        <w:pStyle w:val="Textoindependiente"/>
        <w:spacing w:line="278" w:lineRule="auto"/>
        <w:ind w:left="4137" w:right="3906" w:hanging="641"/>
      </w:pPr>
      <w:proofErr w:type="gramStart"/>
      <w:r>
        <w:t>de</w:t>
      </w:r>
      <w:proofErr w:type="gramEnd"/>
      <w:r>
        <w:t xml:space="preserve"> las Entidades Federativas y los Municipios</w:t>
      </w:r>
    </w:p>
    <w:p w14:paraId="463A28E7" w14:textId="77777777" w:rsidR="008A68CB" w:rsidRDefault="008A68CB" w:rsidP="008A68CB">
      <w:pPr>
        <w:pStyle w:val="Textoindependiente"/>
        <w:rPr>
          <w:sz w:val="20"/>
        </w:rPr>
      </w:pPr>
    </w:p>
    <w:p w14:paraId="403FF51E" w14:textId="77777777" w:rsidR="008A68CB" w:rsidRDefault="008A68CB" w:rsidP="008A68CB">
      <w:pPr>
        <w:pStyle w:val="Textoindependiente"/>
        <w:rPr>
          <w:sz w:val="20"/>
        </w:rPr>
      </w:pPr>
    </w:p>
    <w:p w14:paraId="27CE4DAC" w14:textId="77777777" w:rsidR="008A68CB" w:rsidRDefault="008A68CB" w:rsidP="008A68CB">
      <w:pPr>
        <w:pStyle w:val="Textoindependiente"/>
        <w:rPr>
          <w:sz w:val="20"/>
        </w:rPr>
      </w:pPr>
    </w:p>
    <w:p w14:paraId="6D9EFDF4" w14:textId="77777777" w:rsidR="008A68CB" w:rsidRDefault="008A68CB" w:rsidP="008A68CB">
      <w:pPr>
        <w:pStyle w:val="Textoindependiente"/>
        <w:rPr>
          <w:sz w:val="20"/>
        </w:rPr>
      </w:pPr>
    </w:p>
    <w:p w14:paraId="0781659E" w14:textId="77777777" w:rsidR="008A68CB" w:rsidRDefault="008A68CB" w:rsidP="008A68CB">
      <w:pPr>
        <w:pStyle w:val="Textoindependiente"/>
        <w:rPr>
          <w:sz w:val="20"/>
        </w:rPr>
      </w:pPr>
    </w:p>
    <w:p w14:paraId="23B72FF7" w14:textId="77777777" w:rsidR="008A68CB" w:rsidRDefault="008A68CB" w:rsidP="008A68CB">
      <w:pPr>
        <w:pStyle w:val="Textoindependiente"/>
        <w:rPr>
          <w:sz w:val="20"/>
        </w:rPr>
      </w:pPr>
    </w:p>
    <w:p w14:paraId="45B7DA9E" w14:textId="77777777" w:rsidR="008A68CB" w:rsidRDefault="008A68CB" w:rsidP="008A68CB">
      <w:pPr>
        <w:pStyle w:val="Textoindependiente"/>
        <w:rPr>
          <w:sz w:val="20"/>
        </w:rPr>
      </w:pPr>
    </w:p>
    <w:p w14:paraId="0033078C" w14:textId="77777777" w:rsidR="008A68CB" w:rsidRDefault="008A68CB" w:rsidP="008A68CB">
      <w:pPr>
        <w:pStyle w:val="Textoindependiente"/>
        <w:rPr>
          <w:sz w:val="20"/>
        </w:rPr>
      </w:pPr>
    </w:p>
    <w:p w14:paraId="40B5330B" w14:textId="77777777" w:rsidR="008A68CB" w:rsidRDefault="008A68CB" w:rsidP="008A68CB">
      <w:pPr>
        <w:pStyle w:val="Textoindependiente"/>
        <w:rPr>
          <w:sz w:val="20"/>
        </w:rPr>
      </w:pPr>
    </w:p>
    <w:p w14:paraId="0273F4C8" w14:textId="77777777" w:rsidR="008A68CB" w:rsidRDefault="008A68CB" w:rsidP="008A68CB">
      <w:pPr>
        <w:pStyle w:val="Textoindependiente"/>
        <w:rPr>
          <w:sz w:val="20"/>
        </w:rPr>
      </w:pPr>
    </w:p>
    <w:p w14:paraId="35825EF8" w14:textId="77777777" w:rsidR="008A68CB" w:rsidRDefault="008A68CB" w:rsidP="008A68CB">
      <w:pPr>
        <w:pStyle w:val="Textoindependiente"/>
        <w:rPr>
          <w:sz w:val="20"/>
        </w:rPr>
      </w:pPr>
    </w:p>
    <w:p w14:paraId="6582206B" w14:textId="77777777" w:rsidR="008A68CB" w:rsidRDefault="008A68CB" w:rsidP="008A68CB">
      <w:pPr>
        <w:pStyle w:val="Textoindependiente"/>
        <w:rPr>
          <w:sz w:val="20"/>
        </w:rPr>
      </w:pPr>
    </w:p>
    <w:p w14:paraId="4C228EEC" w14:textId="77777777" w:rsidR="008A68CB" w:rsidRDefault="008A68CB" w:rsidP="008A68CB">
      <w:pPr>
        <w:pStyle w:val="Textoindependiente"/>
        <w:rPr>
          <w:sz w:val="20"/>
        </w:rPr>
      </w:pPr>
    </w:p>
    <w:p w14:paraId="64D1DCB5" w14:textId="77777777" w:rsidR="008A68CB" w:rsidRDefault="008A68CB" w:rsidP="008A68CB">
      <w:pPr>
        <w:pStyle w:val="Textoindependiente"/>
        <w:rPr>
          <w:sz w:val="20"/>
        </w:rPr>
      </w:pPr>
    </w:p>
    <w:p w14:paraId="620CF7F3" w14:textId="77777777" w:rsidR="008A68CB" w:rsidRDefault="008A68CB" w:rsidP="008A68CB">
      <w:pPr>
        <w:pStyle w:val="Textoindependiente"/>
        <w:spacing w:before="3"/>
        <w:rPr>
          <w:sz w:val="29"/>
        </w:rPr>
      </w:pPr>
    </w:p>
    <w:p w14:paraId="26910A35" w14:textId="77777777" w:rsidR="008A68CB" w:rsidRDefault="008A68CB" w:rsidP="008A68CB">
      <w:pPr>
        <w:spacing w:before="95"/>
        <w:ind w:left="2647" w:right="2217"/>
        <w:jc w:val="center"/>
        <w:rPr>
          <w:sz w:val="16"/>
        </w:rPr>
      </w:pPr>
      <w:r>
        <w:rPr>
          <w:sz w:val="16"/>
        </w:rPr>
        <w:t xml:space="preserve">Corporativo City </w:t>
      </w:r>
      <w:proofErr w:type="spellStart"/>
      <w:r>
        <w:rPr>
          <w:sz w:val="16"/>
        </w:rPr>
        <w:t>Solutions</w:t>
      </w:r>
      <w:proofErr w:type="spellEnd"/>
    </w:p>
    <w:p w14:paraId="581D393F" w14:textId="224D8C02" w:rsidR="008A68CB" w:rsidRDefault="008A68CB" w:rsidP="005575E3">
      <w:pPr>
        <w:spacing w:before="1"/>
        <w:ind w:left="2647" w:right="2218"/>
        <w:jc w:val="center"/>
        <w:rPr>
          <w:sz w:val="16"/>
        </w:rPr>
        <w:sectPr w:rsidR="008A68CB" w:rsidSect="008A68CB">
          <w:footerReference w:type="default" r:id="rId18"/>
          <w:pgSz w:w="12240" w:h="15840"/>
          <w:pgMar w:top="840" w:right="920" w:bottom="760" w:left="1060" w:header="720" w:footer="567" w:gutter="0"/>
          <w:cols w:space="720"/>
        </w:sectPr>
      </w:pPr>
      <w:r>
        <w:rPr>
          <w:sz w:val="16"/>
        </w:rPr>
        <w:t xml:space="preserve">Av. Jiménez Cantú S/N Lt.14 Col. Rancho </w:t>
      </w:r>
      <w:r w:rsidR="005575E3">
        <w:rPr>
          <w:sz w:val="16"/>
        </w:rPr>
        <w:t>Viejo, Zona Esmeralda, Atizapán.</w:t>
      </w:r>
    </w:p>
    <w:p w14:paraId="72EBB092" w14:textId="77777777" w:rsidR="008A68CB" w:rsidRDefault="008A68CB" w:rsidP="008A68CB">
      <w:pPr>
        <w:pStyle w:val="Ttulo1"/>
      </w:pPr>
      <w:r>
        <w:lastRenderedPageBreak/>
        <w:t>CONTENIDO</w:t>
      </w:r>
    </w:p>
    <w:p w14:paraId="56E1C40E" w14:textId="77777777" w:rsidR="008A68CB" w:rsidRDefault="008A68CB" w:rsidP="008A68CB">
      <w:pPr>
        <w:pStyle w:val="Textoindependiente"/>
        <w:spacing w:before="6"/>
        <w:rPr>
          <w:b/>
        </w:rPr>
      </w:pPr>
    </w:p>
    <w:tbl>
      <w:tblPr>
        <w:tblStyle w:val="TableNormal"/>
        <w:tblW w:w="0" w:type="auto"/>
        <w:tblInd w:w="757" w:type="dxa"/>
        <w:tblLayout w:type="fixed"/>
        <w:tblLook w:val="01E0" w:firstRow="1" w:lastRow="1" w:firstColumn="1" w:lastColumn="1" w:noHBand="0" w:noVBand="0"/>
      </w:tblPr>
      <w:tblGrid>
        <w:gridCol w:w="7341"/>
        <w:gridCol w:w="1875"/>
      </w:tblGrid>
      <w:tr w:rsidR="008A68CB" w14:paraId="588B0B3D" w14:textId="77777777" w:rsidTr="008A68CB">
        <w:trPr>
          <w:trHeight w:val="726"/>
        </w:trPr>
        <w:tc>
          <w:tcPr>
            <w:tcW w:w="7341" w:type="dxa"/>
            <w:tcBorders>
              <w:top w:val="single" w:sz="4" w:space="0" w:color="000000"/>
            </w:tcBorders>
          </w:tcPr>
          <w:p w14:paraId="2E2B2008" w14:textId="77777777" w:rsidR="008A68CB" w:rsidRDefault="008A68CB" w:rsidP="008A68CB">
            <w:pPr>
              <w:pStyle w:val="TableParagraph"/>
              <w:spacing w:before="7"/>
              <w:rPr>
                <w:b/>
                <w:sz w:val="34"/>
              </w:rPr>
            </w:pPr>
          </w:p>
          <w:p w14:paraId="4778AFAB" w14:textId="77777777" w:rsidR="008A68CB" w:rsidRDefault="008A68CB" w:rsidP="008A68CB">
            <w:pPr>
              <w:pStyle w:val="TableParagraph"/>
              <w:tabs>
                <w:tab w:val="left" w:pos="475"/>
              </w:tabs>
              <w:ind w:left="107"/>
              <w:rPr>
                <w:b/>
              </w:rPr>
            </w:pPr>
            <w:r>
              <w:rPr>
                <w:b/>
              </w:rPr>
              <w:t>I.</w:t>
            </w:r>
            <w:r>
              <w:rPr>
                <w:b/>
              </w:rPr>
              <w:tab/>
            </w:r>
            <w:proofErr w:type="spellStart"/>
            <w:r>
              <w:rPr>
                <w:b/>
              </w:rPr>
              <w:t>Introducción</w:t>
            </w:r>
            <w:proofErr w:type="spellEnd"/>
            <w:r>
              <w:rPr>
                <w:b/>
              </w:rPr>
              <w:t xml:space="preserve"> y</w:t>
            </w:r>
            <w:r>
              <w:rPr>
                <w:b/>
                <w:spacing w:val="-5"/>
              </w:rPr>
              <w:t xml:space="preserve"> </w:t>
            </w:r>
            <w:proofErr w:type="spellStart"/>
            <w:r>
              <w:rPr>
                <w:b/>
              </w:rPr>
              <w:t>Antecedentes</w:t>
            </w:r>
            <w:proofErr w:type="spellEnd"/>
          </w:p>
        </w:tc>
        <w:tc>
          <w:tcPr>
            <w:tcW w:w="1875" w:type="dxa"/>
            <w:tcBorders>
              <w:top w:val="single" w:sz="4" w:space="0" w:color="000000"/>
            </w:tcBorders>
          </w:tcPr>
          <w:p w14:paraId="7BF80803" w14:textId="77777777" w:rsidR="008A68CB" w:rsidRDefault="008A68CB" w:rsidP="008A68CB">
            <w:pPr>
              <w:pStyle w:val="TableParagraph"/>
              <w:spacing w:before="7"/>
              <w:rPr>
                <w:b/>
                <w:sz w:val="34"/>
              </w:rPr>
            </w:pPr>
          </w:p>
          <w:p w14:paraId="75585392" w14:textId="77777777" w:rsidR="008A68CB" w:rsidRDefault="008A68CB" w:rsidP="008A68CB">
            <w:pPr>
              <w:pStyle w:val="TableParagraph"/>
              <w:ind w:right="106"/>
              <w:jc w:val="right"/>
              <w:rPr>
                <w:b/>
              </w:rPr>
            </w:pPr>
            <w:r>
              <w:rPr>
                <w:b/>
              </w:rPr>
              <w:t>4</w:t>
            </w:r>
          </w:p>
        </w:tc>
      </w:tr>
      <w:tr w:rsidR="008A68CB" w14:paraId="54A1C6D0" w14:textId="77777777" w:rsidTr="008A68CB">
        <w:trPr>
          <w:trHeight w:val="396"/>
        </w:trPr>
        <w:tc>
          <w:tcPr>
            <w:tcW w:w="7341" w:type="dxa"/>
          </w:tcPr>
          <w:p w14:paraId="693AFF18" w14:textId="77777777" w:rsidR="008A68CB" w:rsidRDefault="008A68CB" w:rsidP="008A68CB">
            <w:pPr>
              <w:pStyle w:val="TableParagraph"/>
              <w:spacing w:before="68"/>
              <w:ind w:left="107"/>
              <w:rPr>
                <w:b/>
              </w:rPr>
            </w:pPr>
            <w:r>
              <w:rPr>
                <w:b/>
              </w:rPr>
              <w:t xml:space="preserve">II. </w:t>
            </w:r>
            <w:proofErr w:type="spellStart"/>
            <w:r>
              <w:rPr>
                <w:b/>
              </w:rPr>
              <w:t>Hallazgos</w:t>
            </w:r>
            <w:proofErr w:type="spellEnd"/>
          </w:p>
        </w:tc>
        <w:tc>
          <w:tcPr>
            <w:tcW w:w="1875" w:type="dxa"/>
          </w:tcPr>
          <w:p w14:paraId="1759370E" w14:textId="77777777" w:rsidR="008A68CB" w:rsidRDefault="008A68CB" w:rsidP="008A68CB">
            <w:pPr>
              <w:pStyle w:val="TableParagraph"/>
              <w:spacing w:before="68"/>
              <w:ind w:right="106"/>
              <w:jc w:val="right"/>
              <w:rPr>
                <w:b/>
              </w:rPr>
            </w:pPr>
            <w:r>
              <w:rPr>
                <w:b/>
              </w:rPr>
              <w:t>5</w:t>
            </w:r>
          </w:p>
        </w:tc>
      </w:tr>
      <w:tr w:rsidR="008A68CB" w14:paraId="7BF37F62" w14:textId="77777777" w:rsidTr="008A68CB">
        <w:trPr>
          <w:trHeight w:val="397"/>
        </w:trPr>
        <w:tc>
          <w:tcPr>
            <w:tcW w:w="7341" w:type="dxa"/>
          </w:tcPr>
          <w:p w14:paraId="5D54F247" w14:textId="77777777" w:rsidR="008A68CB" w:rsidRPr="008A68CB" w:rsidRDefault="008A68CB" w:rsidP="008A68CB">
            <w:pPr>
              <w:pStyle w:val="TableParagraph"/>
              <w:spacing w:before="68"/>
              <w:ind w:left="107"/>
              <w:rPr>
                <w:b/>
                <w:lang w:val="es-MX"/>
              </w:rPr>
            </w:pPr>
            <w:r w:rsidRPr="008A68CB">
              <w:rPr>
                <w:b/>
                <w:lang w:val="es-MX"/>
              </w:rPr>
              <w:t>III. Formato 8. Ley de Disciplina Financiera</w:t>
            </w:r>
          </w:p>
        </w:tc>
        <w:tc>
          <w:tcPr>
            <w:tcW w:w="1875" w:type="dxa"/>
          </w:tcPr>
          <w:p w14:paraId="1EDF6A08" w14:textId="77777777" w:rsidR="008A68CB" w:rsidRDefault="008A68CB" w:rsidP="008A68CB">
            <w:pPr>
              <w:pStyle w:val="TableParagraph"/>
              <w:spacing w:before="68"/>
              <w:ind w:right="106"/>
              <w:jc w:val="right"/>
              <w:rPr>
                <w:b/>
              </w:rPr>
            </w:pPr>
            <w:r>
              <w:rPr>
                <w:b/>
              </w:rPr>
              <w:t>11</w:t>
            </w:r>
          </w:p>
        </w:tc>
      </w:tr>
      <w:tr w:rsidR="008A68CB" w14:paraId="00C7E3A3" w14:textId="77777777" w:rsidTr="008A68CB">
        <w:trPr>
          <w:trHeight w:val="397"/>
        </w:trPr>
        <w:tc>
          <w:tcPr>
            <w:tcW w:w="7341" w:type="dxa"/>
          </w:tcPr>
          <w:p w14:paraId="476AC192" w14:textId="77777777" w:rsidR="008A68CB" w:rsidRDefault="008A68CB" w:rsidP="008A68CB">
            <w:pPr>
              <w:pStyle w:val="TableParagraph"/>
              <w:spacing w:before="69"/>
              <w:ind w:left="107"/>
              <w:rPr>
                <w:b/>
              </w:rPr>
            </w:pPr>
            <w:r>
              <w:rPr>
                <w:b/>
              </w:rPr>
              <w:t>IV. Balance Actuarial</w:t>
            </w:r>
          </w:p>
        </w:tc>
        <w:tc>
          <w:tcPr>
            <w:tcW w:w="1875" w:type="dxa"/>
          </w:tcPr>
          <w:p w14:paraId="6590D853" w14:textId="77777777" w:rsidR="008A68CB" w:rsidRDefault="008A68CB" w:rsidP="008A68CB">
            <w:pPr>
              <w:pStyle w:val="TableParagraph"/>
              <w:spacing w:before="69"/>
              <w:ind w:right="106"/>
              <w:jc w:val="right"/>
              <w:rPr>
                <w:b/>
              </w:rPr>
            </w:pPr>
            <w:r>
              <w:rPr>
                <w:b/>
              </w:rPr>
              <w:t>13</w:t>
            </w:r>
          </w:p>
        </w:tc>
      </w:tr>
      <w:tr w:rsidR="008A68CB" w14:paraId="7ED52C1A" w14:textId="77777777" w:rsidTr="008A68CB">
        <w:trPr>
          <w:trHeight w:val="397"/>
        </w:trPr>
        <w:tc>
          <w:tcPr>
            <w:tcW w:w="7341" w:type="dxa"/>
          </w:tcPr>
          <w:p w14:paraId="0F74A4E2" w14:textId="77777777" w:rsidR="008A68CB" w:rsidRPr="008A68CB" w:rsidRDefault="008A68CB" w:rsidP="008A68CB">
            <w:pPr>
              <w:pStyle w:val="TableParagraph"/>
              <w:spacing w:before="68"/>
              <w:ind w:left="107"/>
              <w:rPr>
                <w:b/>
                <w:lang w:val="es-MX"/>
              </w:rPr>
            </w:pPr>
            <w:r w:rsidRPr="008A68CB">
              <w:rPr>
                <w:b/>
                <w:lang w:val="es-MX"/>
              </w:rPr>
              <w:t>V. Hipótesis Actuariales e Información Utilizada</w:t>
            </w:r>
          </w:p>
        </w:tc>
        <w:tc>
          <w:tcPr>
            <w:tcW w:w="1875" w:type="dxa"/>
          </w:tcPr>
          <w:p w14:paraId="08E61C37" w14:textId="77777777" w:rsidR="008A68CB" w:rsidRDefault="008A68CB" w:rsidP="008A68CB">
            <w:pPr>
              <w:pStyle w:val="TableParagraph"/>
              <w:spacing w:before="68"/>
              <w:ind w:right="106"/>
              <w:jc w:val="right"/>
              <w:rPr>
                <w:b/>
              </w:rPr>
            </w:pPr>
            <w:r>
              <w:rPr>
                <w:b/>
              </w:rPr>
              <w:t>14</w:t>
            </w:r>
          </w:p>
        </w:tc>
      </w:tr>
      <w:tr w:rsidR="008A68CB" w14:paraId="5791E676" w14:textId="77777777" w:rsidTr="008A68CB">
        <w:trPr>
          <w:trHeight w:val="397"/>
        </w:trPr>
        <w:tc>
          <w:tcPr>
            <w:tcW w:w="7341" w:type="dxa"/>
          </w:tcPr>
          <w:p w14:paraId="5309D9E4" w14:textId="77777777" w:rsidR="008A68CB" w:rsidRDefault="008A68CB" w:rsidP="008A68CB">
            <w:pPr>
              <w:pStyle w:val="TableParagraph"/>
              <w:spacing w:before="69"/>
              <w:ind w:left="599"/>
            </w:pPr>
            <w:r>
              <w:t xml:space="preserve">1. </w:t>
            </w:r>
            <w:proofErr w:type="spellStart"/>
            <w:r>
              <w:t>Supuestos</w:t>
            </w:r>
            <w:proofErr w:type="spellEnd"/>
            <w:r>
              <w:t xml:space="preserve"> </w:t>
            </w:r>
            <w:proofErr w:type="spellStart"/>
            <w:r>
              <w:t>económicos</w:t>
            </w:r>
            <w:proofErr w:type="spellEnd"/>
          </w:p>
        </w:tc>
        <w:tc>
          <w:tcPr>
            <w:tcW w:w="1875" w:type="dxa"/>
          </w:tcPr>
          <w:p w14:paraId="3BF8EC66" w14:textId="77777777" w:rsidR="008A68CB" w:rsidRDefault="008A68CB" w:rsidP="008A68CB">
            <w:pPr>
              <w:pStyle w:val="TableParagraph"/>
              <w:spacing w:before="69"/>
              <w:ind w:right="106"/>
              <w:jc w:val="right"/>
            </w:pPr>
            <w:r>
              <w:t>14</w:t>
            </w:r>
          </w:p>
        </w:tc>
      </w:tr>
      <w:tr w:rsidR="008A68CB" w14:paraId="4204228D" w14:textId="77777777" w:rsidTr="008A68CB">
        <w:trPr>
          <w:trHeight w:val="397"/>
        </w:trPr>
        <w:tc>
          <w:tcPr>
            <w:tcW w:w="7341" w:type="dxa"/>
          </w:tcPr>
          <w:p w14:paraId="13431BCE" w14:textId="77777777" w:rsidR="008A68CB" w:rsidRDefault="008A68CB" w:rsidP="008A68CB">
            <w:pPr>
              <w:pStyle w:val="TableParagraph"/>
              <w:spacing w:before="68"/>
              <w:ind w:left="599"/>
            </w:pPr>
            <w:r>
              <w:t xml:space="preserve">2. </w:t>
            </w:r>
            <w:proofErr w:type="spellStart"/>
            <w:r>
              <w:t>Supuestos</w:t>
            </w:r>
            <w:proofErr w:type="spellEnd"/>
            <w:r>
              <w:t xml:space="preserve"> </w:t>
            </w:r>
            <w:proofErr w:type="spellStart"/>
            <w:r>
              <w:t>demográficos</w:t>
            </w:r>
            <w:proofErr w:type="spellEnd"/>
          </w:p>
        </w:tc>
        <w:tc>
          <w:tcPr>
            <w:tcW w:w="1875" w:type="dxa"/>
          </w:tcPr>
          <w:p w14:paraId="108E66A3" w14:textId="77777777" w:rsidR="008A68CB" w:rsidRDefault="008A68CB" w:rsidP="008A68CB">
            <w:pPr>
              <w:pStyle w:val="TableParagraph"/>
              <w:spacing w:before="68"/>
              <w:ind w:right="106"/>
              <w:jc w:val="right"/>
            </w:pPr>
            <w:r>
              <w:t>15</w:t>
            </w:r>
          </w:p>
        </w:tc>
      </w:tr>
      <w:tr w:rsidR="008A68CB" w14:paraId="1654AC36" w14:textId="77777777" w:rsidTr="008A68CB">
        <w:trPr>
          <w:trHeight w:val="388"/>
        </w:trPr>
        <w:tc>
          <w:tcPr>
            <w:tcW w:w="7341" w:type="dxa"/>
          </w:tcPr>
          <w:p w14:paraId="33AE62ED" w14:textId="77777777" w:rsidR="008A68CB" w:rsidRDefault="008A68CB" w:rsidP="008A68CB">
            <w:pPr>
              <w:pStyle w:val="TableParagraph"/>
              <w:spacing w:before="69"/>
              <w:ind w:left="599"/>
            </w:pPr>
            <w:r>
              <w:t xml:space="preserve">3. </w:t>
            </w:r>
            <w:proofErr w:type="spellStart"/>
            <w:r>
              <w:t>Información</w:t>
            </w:r>
            <w:proofErr w:type="spellEnd"/>
            <w:r>
              <w:t xml:space="preserve"> </w:t>
            </w:r>
            <w:proofErr w:type="spellStart"/>
            <w:r>
              <w:t>Utilizada</w:t>
            </w:r>
            <w:proofErr w:type="spellEnd"/>
          </w:p>
        </w:tc>
        <w:tc>
          <w:tcPr>
            <w:tcW w:w="1875" w:type="dxa"/>
          </w:tcPr>
          <w:p w14:paraId="4415E08F" w14:textId="77777777" w:rsidR="008A68CB" w:rsidRDefault="008A68CB" w:rsidP="008A68CB">
            <w:pPr>
              <w:pStyle w:val="TableParagraph"/>
              <w:spacing w:before="69"/>
              <w:ind w:right="106"/>
              <w:jc w:val="right"/>
            </w:pPr>
            <w:r>
              <w:t>16</w:t>
            </w:r>
          </w:p>
        </w:tc>
      </w:tr>
      <w:tr w:rsidR="008A68CB" w14:paraId="6EFECE82" w14:textId="77777777" w:rsidTr="008A68CB">
        <w:trPr>
          <w:trHeight w:val="387"/>
        </w:trPr>
        <w:tc>
          <w:tcPr>
            <w:tcW w:w="7341" w:type="dxa"/>
          </w:tcPr>
          <w:p w14:paraId="495F5A6D" w14:textId="77777777" w:rsidR="008A68CB" w:rsidRPr="008A68CB" w:rsidRDefault="008A68CB" w:rsidP="008A68CB">
            <w:pPr>
              <w:pStyle w:val="TableParagraph"/>
              <w:spacing w:before="59"/>
              <w:ind w:left="107"/>
              <w:rPr>
                <w:b/>
                <w:lang w:val="es-MX"/>
              </w:rPr>
            </w:pPr>
            <w:r w:rsidRPr="008A68CB">
              <w:rPr>
                <w:b/>
                <w:lang w:val="es-MX"/>
              </w:rPr>
              <w:t>VI. Estadísticas y Gráficas del personal</w:t>
            </w:r>
          </w:p>
        </w:tc>
        <w:tc>
          <w:tcPr>
            <w:tcW w:w="1875" w:type="dxa"/>
          </w:tcPr>
          <w:p w14:paraId="6A1CD406" w14:textId="77777777" w:rsidR="008A68CB" w:rsidRDefault="008A68CB" w:rsidP="008A68CB">
            <w:pPr>
              <w:pStyle w:val="TableParagraph"/>
              <w:spacing w:before="59"/>
              <w:ind w:right="106"/>
              <w:jc w:val="right"/>
              <w:rPr>
                <w:b/>
              </w:rPr>
            </w:pPr>
            <w:r>
              <w:rPr>
                <w:b/>
              </w:rPr>
              <w:t>17</w:t>
            </w:r>
          </w:p>
        </w:tc>
      </w:tr>
      <w:tr w:rsidR="008A68CB" w14:paraId="2425D416" w14:textId="77777777" w:rsidTr="008A68CB">
        <w:trPr>
          <w:trHeight w:val="396"/>
        </w:trPr>
        <w:tc>
          <w:tcPr>
            <w:tcW w:w="7341" w:type="dxa"/>
          </w:tcPr>
          <w:p w14:paraId="40453362" w14:textId="77777777" w:rsidR="008A68CB" w:rsidRDefault="008A68CB" w:rsidP="008A68CB">
            <w:pPr>
              <w:pStyle w:val="TableParagraph"/>
              <w:tabs>
                <w:tab w:val="left" w:pos="1115"/>
              </w:tabs>
              <w:spacing w:before="68"/>
              <w:ind w:left="566"/>
            </w:pPr>
            <w:r>
              <w:t>a.</w:t>
            </w:r>
            <w:r>
              <w:tab/>
            </w:r>
            <w:proofErr w:type="spellStart"/>
            <w:r>
              <w:t>Estadísticas</w:t>
            </w:r>
            <w:proofErr w:type="spellEnd"/>
            <w:r>
              <w:rPr>
                <w:spacing w:val="-2"/>
              </w:rPr>
              <w:t xml:space="preserve"> </w:t>
            </w:r>
            <w:r>
              <w:t>(</w:t>
            </w:r>
            <w:proofErr w:type="spellStart"/>
            <w:r>
              <w:t>Activos</w:t>
            </w:r>
            <w:proofErr w:type="spellEnd"/>
            <w:r>
              <w:t>)</w:t>
            </w:r>
          </w:p>
        </w:tc>
        <w:tc>
          <w:tcPr>
            <w:tcW w:w="1875" w:type="dxa"/>
          </w:tcPr>
          <w:p w14:paraId="39D10E7E" w14:textId="77777777" w:rsidR="008A68CB" w:rsidRDefault="008A68CB" w:rsidP="008A68CB">
            <w:pPr>
              <w:pStyle w:val="TableParagraph"/>
              <w:spacing w:before="68"/>
              <w:ind w:right="106"/>
              <w:jc w:val="right"/>
            </w:pPr>
            <w:r>
              <w:t>17</w:t>
            </w:r>
          </w:p>
        </w:tc>
      </w:tr>
      <w:tr w:rsidR="008A68CB" w14:paraId="23EA525C" w14:textId="77777777" w:rsidTr="008A68CB">
        <w:trPr>
          <w:trHeight w:val="397"/>
        </w:trPr>
        <w:tc>
          <w:tcPr>
            <w:tcW w:w="7341" w:type="dxa"/>
          </w:tcPr>
          <w:p w14:paraId="5A462170" w14:textId="77777777" w:rsidR="008A68CB" w:rsidRDefault="008A68CB" w:rsidP="008A68CB">
            <w:pPr>
              <w:pStyle w:val="TableParagraph"/>
              <w:tabs>
                <w:tab w:val="left" w:pos="1113"/>
              </w:tabs>
              <w:spacing w:before="68"/>
              <w:ind w:left="566"/>
            </w:pPr>
            <w:r>
              <w:t>b.</w:t>
            </w:r>
            <w:r>
              <w:tab/>
            </w:r>
            <w:proofErr w:type="spellStart"/>
            <w:r>
              <w:t>Gráficas</w:t>
            </w:r>
            <w:proofErr w:type="spellEnd"/>
            <w:r>
              <w:rPr>
                <w:spacing w:val="-2"/>
              </w:rPr>
              <w:t xml:space="preserve"> </w:t>
            </w:r>
            <w:r>
              <w:t>(</w:t>
            </w:r>
            <w:proofErr w:type="spellStart"/>
            <w:r>
              <w:t>Activos</w:t>
            </w:r>
            <w:proofErr w:type="spellEnd"/>
            <w:r>
              <w:t>)</w:t>
            </w:r>
          </w:p>
        </w:tc>
        <w:tc>
          <w:tcPr>
            <w:tcW w:w="1875" w:type="dxa"/>
          </w:tcPr>
          <w:p w14:paraId="4F7DB089" w14:textId="77777777" w:rsidR="008A68CB" w:rsidRDefault="008A68CB" w:rsidP="008A68CB">
            <w:pPr>
              <w:pStyle w:val="TableParagraph"/>
              <w:spacing w:before="68"/>
              <w:ind w:right="106"/>
              <w:jc w:val="right"/>
            </w:pPr>
            <w:r>
              <w:t>19</w:t>
            </w:r>
          </w:p>
        </w:tc>
      </w:tr>
      <w:tr w:rsidR="008A68CB" w14:paraId="4E11D5C0" w14:textId="77777777" w:rsidTr="008A68CB">
        <w:trPr>
          <w:trHeight w:val="397"/>
        </w:trPr>
        <w:tc>
          <w:tcPr>
            <w:tcW w:w="7341" w:type="dxa"/>
          </w:tcPr>
          <w:p w14:paraId="6F665E0C" w14:textId="77777777" w:rsidR="008A68CB" w:rsidRDefault="008A68CB" w:rsidP="008A68CB">
            <w:pPr>
              <w:pStyle w:val="TableParagraph"/>
              <w:tabs>
                <w:tab w:val="left" w:pos="1115"/>
              </w:tabs>
              <w:spacing w:before="69"/>
              <w:ind w:left="566"/>
            </w:pPr>
            <w:r>
              <w:t>c.</w:t>
            </w:r>
            <w:r>
              <w:tab/>
            </w:r>
            <w:proofErr w:type="spellStart"/>
            <w:r>
              <w:t>Estadísticas</w:t>
            </w:r>
            <w:proofErr w:type="spellEnd"/>
            <w:r>
              <w:rPr>
                <w:spacing w:val="-2"/>
              </w:rPr>
              <w:t xml:space="preserve"> </w:t>
            </w:r>
            <w:r>
              <w:t>(</w:t>
            </w:r>
            <w:proofErr w:type="spellStart"/>
            <w:r>
              <w:t>Jubilados</w:t>
            </w:r>
            <w:proofErr w:type="spellEnd"/>
            <w:r>
              <w:t>)</w:t>
            </w:r>
          </w:p>
        </w:tc>
        <w:tc>
          <w:tcPr>
            <w:tcW w:w="1875" w:type="dxa"/>
          </w:tcPr>
          <w:p w14:paraId="4532EF44" w14:textId="77777777" w:rsidR="008A68CB" w:rsidRDefault="008A68CB" w:rsidP="008A68CB">
            <w:pPr>
              <w:pStyle w:val="TableParagraph"/>
              <w:spacing w:before="69"/>
              <w:ind w:right="106"/>
              <w:jc w:val="right"/>
            </w:pPr>
            <w:r>
              <w:t>22</w:t>
            </w:r>
          </w:p>
        </w:tc>
      </w:tr>
      <w:tr w:rsidR="008A68CB" w14:paraId="182B923B" w14:textId="77777777" w:rsidTr="008A68CB">
        <w:trPr>
          <w:trHeight w:val="397"/>
        </w:trPr>
        <w:tc>
          <w:tcPr>
            <w:tcW w:w="7341" w:type="dxa"/>
          </w:tcPr>
          <w:p w14:paraId="1D41FC9F" w14:textId="77777777" w:rsidR="008A68CB" w:rsidRDefault="008A68CB" w:rsidP="008A68CB">
            <w:pPr>
              <w:pStyle w:val="TableParagraph"/>
              <w:tabs>
                <w:tab w:val="left" w:pos="1113"/>
              </w:tabs>
              <w:spacing w:before="68"/>
              <w:ind w:left="566"/>
            </w:pPr>
            <w:r>
              <w:t>d.</w:t>
            </w:r>
            <w:r>
              <w:tab/>
            </w:r>
            <w:proofErr w:type="spellStart"/>
            <w:r>
              <w:t>Gráficas</w:t>
            </w:r>
            <w:proofErr w:type="spellEnd"/>
            <w:r>
              <w:rPr>
                <w:spacing w:val="-2"/>
              </w:rPr>
              <w:t xml:space="preserve"> </w:t>
            </w:r>
            <w:r>
              <w:t>(</w:t>
            </w:r>
            <w:proofErr w:type="spellStart"/>
            <w:r>
              <w:t>Jubilados</w:t>
            </w:r>
            <w:proofErr w:type="spellEnd"/>
            <w:r>
              <w:t>)</w:t>
            </w:r>
          </w:p>
        </w:tc>
        <w:tc>
          <w:tcPr>
            <w:tcW w:w="1875" w:type="dxa"/>
          </w:tcPr>
          <w:p w14:paraId="07851963" w14:textId="77777777" w:rsidR="008A68CB" w:rsidRDefault="008A68CB" w:rsidP="008A68CB">
            <w:pPr>
              <w:pStyle w:val="TableParagraph"/>
              <w:spacing w:before="68"/>
              <w:ind w:right="106"/>
              <w:jc w:val="right"/>
            </w:pPr>
            <w:r>
              <w:t>23</w:t>
            </w:r>
          </w:p>
        </w:tc>
      </w:tr>
      <w:tr w:rsidR="008A68CB" w14:paraId="2C5B8AC2" w14:textId="77777777" w:rsidTr="008A68CB">
        <w:trPr>
          <w:trHeight w:val="397"/>
        </w:trPr>
        <w:tc>
          <w:tcPr>
            <w:tcW w:w="7341" w:type="dxa"/>
          </w:tcPr>
          <w:p w14:paraId="5A959BCD" w14:textId="77777777" w:rsidR="008A68CB" w:rsidRDefault="008A68CB" w:rsidP="008A68CB">
            <w:pPr>
              <w:pStyle w:val="TableParagraph"/>
              <w:spacing w:before="69"/>
              <w:ind w:left="107"/>
              <w:rPr>
                <w:b/>
              </w:rPr>
            </w:pPr>
            <w:r>
              <w:rPr>
                <w:b/>
              </w:rPr>
              <w:t xml:space="preserve">VII. </w:t>
            </w:r>
            <w:proofErr w:type="spellStart"/>
            <w:r>
              <w:rPr>
                <w:b/>
              </w:rPr>
              <w:t>Glosario</w:t>
            </w:r>
            <w:proofErr w:type="spellEnd"/>
            <w:r>
              <w:rPr>
                <w:b/>
              </w:rPr>
              <w:t xml:space="preserve"> de </w:t>
            </w:r>
            <w:proofErr w:type="spellStart"/>
            <w:r>
              <w:rPr>
                <w:b/>
              </w:rPr>
              <w:t>Términos</w:t>
            </w:r>
            <w:proofErr w:type="spellEnd"/>
          </w:p>
        </w:tc>
        <w:tc>
          <w:tcPr>
            <w:tcW w:w="1875" w:type="dxa"/>
          </w:tcPr>
          <w:p w14:paraId="3886F46B" w14:textId="77777777" w:rsidR="008A68CB" w:rsidRDefault="008A68CB" w:rsidP="008A68CB">
            <w:pPr>
              <w:pStyle w:val="TableParagraph"/>
              <w:spacing w:before="69"/>
              <w:ind w:right="106"/>
              <w:jc w:val="right"/>
              <w:rPr>
                <w:b/>
              </w:rPr>
            </w:pPr>
            <w:r>
              <w:rPr>
                <w:b/>
              </w:rPr>
              <w:t>25</w:t>
            </w:r>
          </w:p>
        </w:tc>
      </w:tr>
      <w:tr w:rsidR="008A68CB" w14:paraId="774FF81A" w14:textId="77777777" w:rsidTr="008A68CB">
        <w:trPr>
          <w:trHeight w:val="397"/>
        </w:trPr>
        <w:tc>
          <w:tcPr>
            <w:tcW w:w="7341" w:type="dxa"/>
          </w:tcPr>
          <w:p w14:paraId="4EE6FECE" w14:textId="77777777" w:rsidR="008A68CB" w:rsidRDefault="008A68CB" w:rsidP="008A68CB">
            <w:pPr>
              <w:pStyle w:val="TableParagraph"/>
              <w:spacing w:before="68"/>
              <w:ind w:left="107"/>
              <w:rPr>
                <w:b/>
              </w:rPr>
            </w:pPr>
            <w:r>
              <w:rPr>
                <w:b/>
              </w:rPr>
              <w:t xml:space="preserve">VIII. </w:t>
            </w:r>
            <w:proofErr w:type="spellStart"/>
            <w:r>
              <w:rPr>
                <w:b/>
              </w:rPr>
              <w:t>Conclusiones</w:t>
            </w:r>
            <w:proofErr w:type="spellEnd"/>
            <w:r>
              <w:rPr>
                <w:b/>
              </w:rPr>
              <w:t xml:space="preserve"> </w:t>
            </w:r>
            <w:proofErr w:type="spellStart"/>
            <w:r>
              <w:rPr>
                <w:b/>
              </w:rPr>
              <w:t>Generales</w:t>
            </w:r>
            <w:proofErr w:type="spellEnd"/>
          </w:p>
        </w:tc>
        <w:tc>
          <w:tcPr>
            <w:tcW w:w="1875" w:type="dxa"/>
          </w:tcPr>
          <w:p w14:paraId="0ECA05DF" w14:textId="77777777" w:rsidR="008A68CB" w:rsidRDefault="008A68CB" w:rsidP="008A68CB">
            <w:pPr>
              <w:pStyle w:val="TableParagraph"/>
              <w:spacing w:before="68"/>
              <w:ind w:right="106"/>
              <w:jc w:val="right"/>
              <w:rPr>
                <w:b/>
              </w:rPr>
            </w:pPr>
            <w:r>
              <w:rPr>
                <w:b/>
              </w:rPr>
              <w:t>26</w:t>
            </w:r>
          </w:p>
        </w:tc>
      </w:tr>
      <w:tr w:rsidR="008A68CB" w14:paraId="5928783B" w14:textId="77777777" w:rsidTr="008A68CB">
        <w:trPr>
          <w:trHeight w:val="397"/>
        </w:trPr>
        <w:tc>
          <w:tcPr>
            <w:tcW w:w="7341" w:type="dxa"/>
          </w:tcPr>
          <w:p w14:paraId="51EDF135" w14:textId="77777777" w:rsidR="008A68CB" w:rsidRPr="008A68CB" w:rsidRDefault="008A68CB" w:rsidP="008A68CB">
            <w:pPr>
              <w:pStyle w:val="TableParagraph"/>
              <w:spacing w:before="69"/>
              <w:ind w:left="107"/>
              <w:rPr>
                <w:b/>
                <w:lang w:val="es-MX"/>
              </w:rPr>
            </w:pPr>
            <w:r w:rsidRPr="008A68CB">
              <w:rPr>
                <w:b/>
                <w:lang w:val="es-MX"/>
              </w:rPr>
              <w:t>Anexo 1. Proyección de pagos a 20 años</w:t>
            </w:r>
          </w:p>
        </w:tc>
        <w:tc>
          <w:tcPr>
            <w:tcW w:w="1875" w:type="dxa"/>
          </w:tcPr>
          <w:p w14:paraId="304B7085" w14:textId="77777777" w:rsidR="008A68CB" w:rsidRDefault="008A68CB" w:rsidP="008A68CB">
            <w:pPr>
              <w:pStyle w:val="TableParagraph"/>
              <w:spacing w:before="69"/>
              <w:ind w:right="106"/>
              <w:jc w:val="right"/>
              <w:rPr>
                <w:b/>
              </w:rPr>
            </w:pPr>
            <w:r>
              <w:rPr>
                <w:b/>
              </w:rPr>
              <w:t>28</w:t>
            </w:r>
          </w:p>
        </w:tc>
      </w:tr>
      <w:tr w:rsidR="008A68CB" w14:paraId="1E1B2496" w14:textId="77777777" w:rsidTr="008A68CB">
        <w:trPr>
          <w:trHeight w:val="321"/>
        </w:trPr>
        <w:tc>
          <w:tcPr>
            <w:tcW w:w="7341" w:type="dxa"/>
          </w:tcPr>
          <w:p w14:paraId="00994814" w14:textId="77777777" w:rsidR="008A68CB" w:rsidRPr="008A68CB" w:rsidRDefault="008A68CB" w:rsidP="008A68CB">
            <w:pPr>
              <w:pStyle w:val="TableParagraph"/>
              <w:spacing w:before="68" w:line="233" w:lineRule="exact"/>
              <w:ind w:left="107"/>
              <w:rPr>
                <w:b/>
                <w:lang w:val="es-MX"/>
              </w:rPr>
            </w:pPr>
            <w:r w:rsidRPr="008A68CB">
              <w:rPr>
                <w:b/>
                <w:lang w:val="es-MX"/>
              </w:rPr>
              <w:t>Anexo 2. Proyección de personas próximas a jubilarse</w:t>
            </w:r>
          </w:p>
        </w:tc>
        <w:tc>
          <w:tcPr>
            <w:tcW w:w="1875" w:type="dxa"/>
          </w:tcPr>
          <w:p w14:paraId="136ED62C" w14:textId="77777777" w:rsidR="008A68CB" w:rsidRDefault="008A68CB" w:rsidP="008A68CB">
            <w:pPr>
              <w:pStyle w:val="TableParagraph"/>
              <w:spacing w:before="68" w:line="233" w:lineRule="exact"/>
              <w:ind w:right="106"/>
              <w:jc w:val="right"/>
              <w:rPr>
                <w:b/>
              </w:rPr>
            </w:pPr>
            <w:r>
              <w:rPr>
                <w:b/>
              </w:rPr>
              <w:t>29</w:t>
            </w:r>
          </w:p>
        </w:tc>
      </w:tr>
    </w:tbl>
    <w:p w14:paraId="1257623A" w14:textId="77777777" w:rsidR="008A68CB" w:rsidRDefault="008A68CB" w:rsidP="008A68CB">
      <w:pPr>
        <w:spacing w:line="233" w:lineRule="exact"/>
        <w:jc w:val="right"/>
        <w:sectPr w:rsidR="008A68CB" w:rsidSect="00D03EB7">
          <w:headerReference w:type="default" r:id="rId19"/>
          <w:footerReference w:type="default" r:id="rId20"/>
          <w:pgSz w:w="12240" w:h="15840"/>
          <w:pgMar w:top="1740" w:right="920" w:bottom="1520" w:left="1060" w:header="605" w:footer="1332" w:gutter="0"/>
          <w:cols w:space="720"/>
        </w:sectPr>
      </w:pPr>
    </w:p>
    <w:p w14:paraId="3D601117" w14:textId="77777777" w:rsidR="008A68CB" w:rsidRDefault="008A68CB" w:rsidP="008A68CB">
      <w:pPr>
        <w:pStyle w:val="Textoindependiente"/>
        <w:rPr>
          <w:b/>
          <w:sz w:val="20"/>
        </w:rPr>
      </w:pPr>
    </w:p>
    <w:p w14:paraId="297C8286" w14:textId="77777777" w:rsidR="008A68CB" w:rsidRDefault="008A68CB" w:rsidP="008A68CB">
      <w:pPr>
        <w:pStyle w:val="Textoindependiente"/>
        <w:spacing w:before="6"/>
        <w:rPr>
          <w:b/>
          <w:sz w:val="20"/>
        </w:rPr>
      </w:pPr>
    </w:p>
    <w:p w14:paraId="28A824C6" w14:textId="77777777" w:rsidR="008A68CB" w:rsidRDefault="008A68CB" w:rsidP="008A68CB">
      <w:pPr>
        <w:spacing w:before="93"/>
        <w:ind w:right="400"/>
        <w:jc w:val="right"/>
        <w:rPr>
          <w:b/>
        </w:rPr>
      </w:pPr>
      <w:r>
        <w:rPr>
          <w:b/>
          <w:sz w:val="22"/>
        </w:rPr>
        <w:t>23 de noviembre de 2020</w:t>
      </w:r>
    </w:p>
    <w:p w14:paraId="55978E74" w14:textId="77777777" w:rsidR="008A68CB" w:rsidRDefault="008A68CB" w:rsidP="008A68CB">
      <w:pPr>
        <w:pStyle w:val="Textoindependiente"/>
        <w:rPr>
          <w:b/>
          <w:sz w:val="20"/>
        </w:rPr>
      </w:pPr>
    </w:p>
    <w:p w14:paraId="3240DFC5" w14:textId="77777777" w:rsidR="008A68CB" w:rsidRDefault="008A68CB" w:rsidP="008A68CB">
      <w:pPr>
        <w:pStyle w:val="Textoindependiente"/>
        <w:spacing w:before="10"/>
        <w:rPr>
          <w:b/>
          <w:sz w:val="25"/>
        </w:rPr>
      </w:pPr>
    </w:p>
    <w:p w14:paraId="7DD5440E" w14:textId="77777777" w:rsidR="008A68CB" w:rsidRDefault="008A68CB" w:rsidP="008A68CB">
      <w:pPr>
        <w:spacing w:before="94" w:line="276" w:lineRule="auto"/>
        <w:ind w:left="783" w:right="6303"/>
        <w:rPr>
          <w:b/>
        </w:rPr>
      </w:pPr>
      <w:r>
        <w:rPr>
          <w:b/>
          <w:sz w:val="22"/>
        </w:rPr>
        <w:t>C.P. Benjamín Marín González Oficial Mayor</w:t>
      </w:r>
    </w:p>
    <w:p w14:paraId="79A0D5D4" w14:textId="77777777" w:rsidR="008A68CB" w:rsidRDefault="008A68CB" w:rsidP="008A68CB">
      <w:pPr>
        <w:pStyle w:val="Prrafodelista"/>
        <w:widowControl w:val="0"/>
        <w:numPr>
          <w:ilvl w:val="0"/>
          <w:numId w:val="26"/>
        </w:numPr>
        <w:tabs>
          <w:tab w:val="left" w:pos="1065"/>
        </w:tabs>
        <w:autoSpaceDE w:val="0"/>
        <w:autoSpaceDN w:val="0"/>
        <w:spacing w:after="0"/>
        <w:ind w:right="6221" w:firstLine="0"/>
        <w:contextualSpacing w:val="0"/>
        <w:rPr>
          <w:b/>
        </w:rPr>
      </w:pPr>
      <w:r>
        <w:rPr>
          <w:b/>
        </w:rPr>
        <w:t>Ayuntamiento de Candelaria Av. Primero de Julio</w:t>
      </w:r>
      <w:r>
        <w:rPr>
          <w:b/>
          <w:spacing w:val="-3"/>
        </w:rPr>
        <w:t xml:space="preserve"> </w:t>
      </w:r>
      <w:r>
        <w:rPr>
          <w:b/>
        </w:rPr>
        <w:t>S/N</w:t>
      </w:r>
    </w:p>
    <w:p w14:paraId="2A3812E3" w14:textId="77777777" w:rsidR="008A68CB" w:rsidRDefault="008A68CB" w:rsidP="008A68CB">
      <w:pPr>
        <w:spacing w:line="276" w:lineRule="auto"/>
        <w:ind w:left="783" w:right="7024"/>
        <w:rPr>
          <w:b/>
        </w:rPr>
      </w:pPr>
      <w:r>
        <w:rPr>
          <w:b/>
          <w:sz w:val="22"/>
        </w:rPr>
        <w:t>Col. Centro, Candelaria Ciudad Candelaria Estado de Campeche CP</w:t>
      </w:r>
      <w:r>
        <w:rPr>
          <w:b/>
          <w:spacing w:val="-1"/>
          <w:sz w:val="22"/>
        </w:rPr>
        <w:t xml:space="preserve"> </w:t>
      </w:r>
      <w:r>
        <w:rPr>
          <w:b/>
          <w:sz w:val="22"/>
        </w:rPr>
        <w:t>24330</w:t>
      </w:r>
    </w:p>
    <w:p w14:paraId="44396575" w14:textId="77777777" w:rsidR="008A68CB" w:rsidRDefault="008A68CB" w:rsidP="008A68CB">
      <w:pPr>
        <w:spacing w:before="1"/>
        <w:ind w:left="783"/>
        <w:rPr>
          <w:b/>
        </w:rPr>
      </w:pPr>
      <w:r>
        <w:rPr>
          <w:b/>
          <w:sz w:val="22"/>
        </w:rPr>
        <w:t>Presente</w:t>
      </w:r>
    </w:p>
    <w:p w14:paraId="68F60EEC" w14:textId="77777777" w:rsidR="008A68CB" w:rsidRDefault="008A68CB" w:rsidP="008A68CB">
      <w:pPr>
        <w:pStyle w:val="Textoindependiente"/>
        <w:rPr>
          <w:b/>
          <w:sz w:val="24"/>
        </w:rPr>
      </w:pPr>
    </w:p>
    <w:p w14:paraId="42A75045" w14:textId="77777777" w:rsidR="008A68CB" w:rsidRDefault="008A68CB" w:rsidP="008A68CB">
      <w:pPr>
        <w:pStyle w:val="Textoindependiente"/>
        <w:spacing w:before="8"/>
        <w:rPr>
          <w:b/>
          <w:sz w:val="29"/>
        </w:rPr>
      </w:pPr>
    </w:p>
    <w:p w14:paraId="27BF4D6C" w14:textId="77777777" w:rsidR="008A68CB" w:rsidRDefault="008A68CB" w:rsidP="008A68CB">
      <w:pPr>
        <w:spacing w:before="1"/>
        <w:ind w:left="783"/>
        <w:rPr>
          <w:b/>
        </w:rPr>
      </w:pPr>
      <w:r>
        <w:rPr>
          <w:b/>
          <w:sz w:val="22"/>
        </w:rPr>
        <w:t>Estimado Contador Benjamín:</w:t>
      </w:r>
    </w:p>
    <w:p w14:paraId="7109E05A" w14:textId="77777777" w:rsidR="008A68CB" w:rsidRDefault="008A68CB" w:rsidP="008A68CB">
      <w:pPr>
        <w:pStyle w:val="Textoindependiente"/>
        <w:spacing w:before="4"/>
        <w:rPr>
          <w:b/>
          <w:sz w:val="25"/>
        </w:rPr>
      </w:pPr>
    </w:p>
    <w:p w14:paraId="22F0DEC6" w14:textId="77777777" w:rsidR="008A68CB" w:rsidRDefault="008A68CB" w:rsidP="008A68CB">
      <w:pPr>
        <w:pStyle w:val="Textoindependiente"/>
        <w:spacing w:line="276" w:lineRule="auto"/>
        <w:ind w:left="783" w:right="398"/>
      </w:pPr>
      <w:r>
        <w:t>Anexo</w:t>
      </w:r>
      <w:r>
        <w:rPr>
          <w:spacing w:val="-4"/>
        </w:rPr>
        <w:t xml:space="preserve"> </w:t>
      </w:r>
      <w:r>
        <w:t>a</w:t>
      </w:r>
      <w:r>
        <w:rPr>
          <w:spacing w:val="-3"/>
        </w:rPr>
        <w:t xml:space="preserve"> </w:t>
      </w:r>
      <w:r>
        <w:t>la</w:t>
      </w:r>
      <w:r>
        <w:rPr>
          <w:spacing w:val="-3"/>
        </w:rPr>
        <w:t xml:space="preserve"> </w:t>
      </w:r>
      <w:r>
        <w:t>presente</w:t>
      </w:r>
      <w:r>
        <w:rPr>
          <w:spacing w:val="-3"/>
        </w:rPr>
        <w:t xml:space="preserve"> </w:t>
      </w:r>
      <w:r>
        <w:t>nos</w:t>
      </w:r>
      <w:r>
        <w:rPr>
          <w:spacing w:val="-5"/>
        </w:rPr>
        <w:t xml:space="preserve"> </w:t>
      </w:r>
      <w:r>
        <w:t>permitimos</w:t>
      </w:r>
      <w:r>
        <w:rPr>
          <w:spacing w:val="-3"/>
        </w:rPr>
        <w:t xml:space="preserve"> </w:t>
      </w:r>
      <w:r>
        <w:t>presentarles</w:t>
      </w:r>
      <w:r>
        <w:rPr>
          <w:spacing w:val="-6"/>
        </w:rPr>
        <w:t xml:space="preserve"> </w:t>
      </w:r>
      <w:r>
        <w:t>el</w:t>
      </w:r>
      <w:r>
        <w:rPr>
          <w:spacing w:val="-4"/>
        </w:rPr>
        <w:t xml:space="preserve"> </w:t>
      </w:r>
      <w:r>
        <w:t>informe</w:t>
      </w:r>
      <w:r>
        <w:rPr>
          <w:spacing w:val="-5"/>
        </w:rPr>
        <w:t xml:space="preserve"> </w:t>
      </w:r>
      <w:r>
        <w:t>de</w:t>
      </w:r>
      <w:r>
        <w:rPr>
          <w:spacing w:val="-3"/>
        </w:rPr>
        <w:t xml:space="preserve"> </w:t>
      </w:r>
      <w:r>
        <w:t>los</w:t>
      </w:r>
      <w:r>
        <w:rPr>
          <w:spacing w:val="-5"/>
        </w:rPr>
        <w:t xml:space="preserve"> </w:t>
      </w:r>
      <w:r>
        <w:t>resultados</w:t>
      </w:r>
      <w:r>
        <w:rPr>
          <w:spacing w:val="-3"/>
        </w:rPr>
        <w:t xml:space="preserve"> </w:t>
      </w:r>
      <w:r>
        <w:t>de</w:t>
      </w:r>
      <w:r>
        <w:rPr>
          <w:spacing w:val="-3"/>
        </w:rPr>
        <w:t xml:space="preserve"> </w:t>
      </w:r>
      <w:r>
        <w:t>la</w:t>
      </w:r>
      <w:r>
        <w:rPr>
          <w:spacing w:val="-4"/>
        </w:rPr>
        <w:t xml:space="preserve"> </w:t>
      </w:r>
      <w:r>
        <w:t>Valuación Actuarial</w:t>
      </w:r>
      <w:r>
        <w:rPr>
          <w:spacing w:val="-18"/>
        </w:rPr>
        <w:t xml:space="preserve"> </w:t>
      </w:r>
      <w:r>
        <w:t>de</w:t>
      </w:r>
      <w:r>
        <w:rPr>
          <w:spacing w:val="-19"/>
        </w:rPr>
        <w:t xml:space="preserve"> </w:t>
      </w:r>
      <w:r>
        <w:t>las</w:t>
      </w:r>
      <w:r>
        <w:rPr>
          <w:spacing w:val="-19"/>
        </w:rPr>
        <w:t xml:space="preserve"> </w:t>
      </w:r>
      <w:r>
        <w:t>Obligaciones</w:t>
      </w:r>
      <w:r>
        <w:rPr>
          <w:spacing w:val="-16"/>
        </w:rPr>
        <w:t xml:space="preserve"> </w:t>
      </w:r>
      <w:r>
        <w:t>Laborales</w:t>
      </w:r>
      <w:r>
        <w:rPr>
          <w:spacing w:val="-16"/>
        </w:rPr>
        <w:t xml:space="preserve"> </w:t>
      </w:r>
      <w:r>
        <w:t>Contingentes</w:t>
      </w:r>
      <w:r>
        <w:rPr>
          <w:spacing w:val="-19"/>
        </w:rPr>
        <w:t xml:space="preserve"> </w:t>
      </w:r>
      <w:r>
        <w:t>derivadas</w:t>
      </w:r>
      <w:r>
        <w:rPr>
          <w:spacing w:val="-19"/>
        </w:rPr>
        <w:t xml:space="preserve"> </w:t>
      </w:r>
      <w:r>
        <w:t>de</w:t>
      </w:r>
      <w:r>
        <w:rPr>
          <w:spacing w:val="-19"/>
        </w:rPr>
        <w:t xml:space="preserve"> </w:t>
      </w:r>
      <w:r>
        <w:t>los</w:t>
      </w:r>
      <w:r>
        <w:rPr>
          <w:spacing w:val="-16"/>
        </w:rPr>
        <w:t xml:space="preserve"> </w:t>
      </w:r>
      <w:r>
        <w:t>beneficios</w:t>
      </w:r>
      <w:r>
        <w:rPr>
          <w:spacing w:val="-15"/>
        </w:rPr>
        <w:t xml:space="preserve"> </w:t>
      </w:r>
      <w:r>
        <w:t>establecidos en las Condiciones Generales de Trabajo y Convenios Laborales de los trabajadores del H. Ayuntamiento de Candelaria al 31 de diciembre de 2020, de acuerdo con la Ley de</w:t>
      </w:r>
      <w:r>
        <w:rPr>
          <w:spacing w:val="-31"/>
        </w:rPr>
        <w:t xml:space="preserve"> </w:t>
      </w:r>
      <w:r>
        <w:t>Disciplina Financiera de las Entidades Federativas y los Municipios</w:t>
      </w:r>
      <w:r>
        <w:rPr>
          <w:spacing w:val="-1"/>
        </w:rPr>
        <w:t xml:space="preserve"> </w:t>
      </w:r>
      <w:r>
        <w:t>(LDF).</w:t>
      </w:r>
    </w:p>
    <w:p w14:paraId="0D9F11FF" w14:textId="77777777" w:rsidR="008A68CB" w:rsidRDefault="008A68CB" w:rsidP="008A68CB">
      <w:pPr>
        <w:pStyle w:val="Textoindependiente"/>
        <w:spacing w:before="10"/>
        <w:rPr>
          <w:sz w:val="21"/>
        </w:rPr>
      </w:pPr>
    </w:p>
    <w:p w14:paraId="2A8222BA" w14:textId="77777777" w:rsidR="008A68CB" w:rsidRDefault="008A68CB" w:rsidP="008A68CB">
      <w:pPr>
        <w:pStyle w:val="Textoindependiente"/>
        <w:spacing w:before="1"/>
        <w:ind w:left="783" w:right="320"/>
      </w:pPr>
      <w:r>
        <w:t>Agradeciendo la confianza y la oportunidad que nos brindan para el desarrollo de este trabajo quedamos a sus órdenes para cualquier comentario.</w:t>
      </w:r>
    </w:p>
    <w:p w14:paraId="5D7B1129" w14:textId="77777777" w:rsidR="008A68CB" w:rsidRDefault="008A68CB" w:rsidP="008A68CB">
      <w:pPr>
        <w:pStyle w:val="Textoindependiente"/>
        <w:spacing w:before="3"/>
        <w:rPr>
          <w:sz w:val="25"/>
        </w:rPr>
      </w:pPr>
    </w:p>
    <w:p w14:paraId="554E38B2" w14:textId="77777777" w:rsidR="008A68CB" w:rsidRDefault="008A68CB" w:rsidP="008A68CB">
      <w:pPr>
        <w:pStyle w:val="Ttulo1"/>
      </w:pPr>
      <w:r>
        <w:rPr>
          <w:noProof/>
          <w:lang w:eastAsia="es-MX"/>
        </w:rPr>
        <w:drawing>
          <wp:anchor distT="0" distB="0" distL="0" distR="0" simplePos="0" relativeHeight="251677696" behindDoc="0" locked="0" layoutInCell="1" allowOverlap="1" wp14:anchorId="7D836C06" wp14:editId="35D42A2D">
            <wp:simplePos x="0" y="0"/>
            <wp:positionH relativeFrom="page">
              <wp:posOffset>739140</wp:posOffset>
            </wp:positionH>
            <wp:positionV relativeFrom="paragraph">
              <wp:posOffset>211808</wp:posOffset>
            </wp:positionV>
            <wp:extent cx="2552700" cy="867918"/>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21" cstate="print"/>
                    <a:stretch>
                      <a:fillRect/>
                    </a:stretch>
                  </pic:blipFill>
                  <pic:spPr>
                    <a:xfrm>
                      <a:off x="0" y="0"/>
                      <a:ext cx="2552700" cy="867918"/>
                    </a:xfrm>
                    <a:prstGeom prst="rect">
                      <a:avLst/>
                    </a:prstGeom>
                  </pic:spPr>
                </pic:pic>
              </a:graphicData>
            </a:graphic>
          </wp:anchor>
        </w:drawing>
      </w:r>
      <w:r>
        <w:t>Atentamente,</w:t>
      </w:r>
    </w:p>
    <w:p w14:paraId="34E1E699" w14:textId="77777777" w:rsidR="008A68CB" w:rsidRDefault="008A68CB" w:rsidP="008A68CB">
      <w:pPr>
        <w:spacing w:line="231" w:lineRule="exact"/>
        <w:ind w:left="783"/>
        <w:jc w:val="both"/>
        <w:rPr>
          <w:b/>
        </w:rPr>
      </w:pPr>
      <w:proofErr w:type="spellStart"/>
      <w:r>
        <w:rPr>
          <w:b/>
          <w:sz w:val="22"/>
        </w:rPr>
        <w:t>Act</w:t>
      </w:r>
      <w:proofErr w:type="spellEnd"/>
      <w:r>
        <w:rPr>
          <w:b/>
          <w:sz w:val="22"/>
        </w:rPr>
        <w:t>. David Iglesias</w:t>
      </w:r>
      <w:r>
        <w:rPr>
          <w:b/>
          <w:spacing w:val="-8"/>
          <w:sz w:val="22"/>
        </w:rPr>
        <w:t xml:space="preserve"> </w:t>
      </w:r>
      <w:r>
        <w:rPr>
          <w:b/>
          <w:sz w:val="22"/>
        </w:rPr>
        <w:t>Nava</w:t>
      </w:r>
    </w:p>
    <w:p w14:paraId="59583E91" w14:textId="77777777" w:rsidR="008A68CB" w:rsidRDefault="008A68CB" w:rsidP="008A68CB">
      <w:pPr>
        <w:spacing w:line="242" w:lineRule="auto"/>
        <w:ind w:left="783" w:right="3734"/>
        <w:rPr>
          <w:b/>
        </w:rPr>
      </w:pPr>
      <w:r>
        <w:rPr>
          <w:b/>
          <w:sz w:val="22"/>
        </w:rPr>
        <w:t xml:space="preserve">Estudios Actuariales y Diseño de Planes de Pensiones Actuarial </w:t>
      </w:r>
      <w:proofErr w:type="spellStart"/>
      <w:r>
        <w:rPr>
          <w:b/>
          <w:sz w:val="22"/>
        </w:rPr>
        <w:t>Solutions</w:t>
      </w:r>
      <w:proofErr w:type="spellEnd"/>
      <w:r>
        <w:rPr>
          <w:b/>
          <w:sz w:val="22"/>
        </w:rPr>
        <w:t>, S.C.</w:t>
      </w:r>
    </w:p>
    <w:p w14:paraId="2965295A" w14:textId="77777777" w:rsidR="008A68CB" w:rsidRDefault="008A68CB" w:rsidP="008A68CB">
      <w:pPr>
        <w:spacing w:line="242" w:lineRule="auto"/>
        <w:sectPr w:rsidR="008A68CB">
          <w:pgSz w:w="12240" w:h="15840"/>
          <w:pgMar w:top="1740" w:right="920" w:bottom="1800" w:left="1060" w:header="605" w:footer="1332" w:gutter="0"/>
          <w:cols w:space="720"/>
        </w:sectPr>
      </w:pPr>
    </w:p>
    <w:p w14:paraId="28F03205" w14:textId="77777777" w:rsidR="008A68CB" w:rsidRDefault="008A68CB" w:rsidP="008A68CB">
      <w:pPr>
        <w:pStyle w:val="Textoindependiente"/>
        <w:rPr>
          <w:b/>
          <w:sz w:val="20"/>
        </w:rPr>
      </w:pPr>
    </w:p>
    <w:p w14:paraId="21BBB8DE" w14:textId="77777777" w:rsidR="008A68CB" w:rsidRDefault="008A68CB" w:rsidP="008A68CB">
      <w:pPr>
        <w:pStyle w:val="Textoindependiente"/>
        <w:spacing w:before="6"/>
        <w:rPr>
          <w:b/>
          <w:sz w:val="20"/>
        </w:rPr>
      </w:pPr>
    </w:p>
    <w:p w14:paraId="39AFE854" w14:textId="77777777" w:rsidR="008A68CB" w:rsidRDefault="008A68CB" w:rsidP="008A68CB">
      <w:pPr>
        <w:pStyle w:val="Prrafodelista"/>
        <w:widowControl w:val="0"/>
        <w:numPr>
          <w:ilvl w:val="0"/>
          <w:numId w:val="26"/>
        </w:numPr>
        <w:tabs>
          <w:tab w:val="left" w:pos="1352"/>
          <w:tab w:val="left" w:pos="1353"/>
        </w:tabs>
        <w:autoSpaceDE w:val="0"/>
        <w:autoSpaceDN w:val="0"/>
        <w:spacing w:before="93" w:after="0" w:line="240" w:lineRule="auto"/>
        <w:ind w:left="1352" w:hanging="570"/>
        <w:contextualSpacing w:val="0"/>
        <w:rPr>
          <w:b/>
        </w:rPr>
      </w:pPr>
      <w:r>
        <w:rPr>
          <w:b/>
        </w:rPr>
        <w:t>Introducción y</w:t>
      </w:r>
      <w:r>
        <w:rPr>
          <w:b/>
          <w:spacing w:val="-4"/>
        </w:rPr>
        <w:t xml:space="preserve"> </w:t>
      </w:r>
      <w:r>
        <w:rPr>
          <w:b/>
        </w:rPr>
        <w:t>Antecedentes</w:t>
      </w:r>
    </w:p>
    <w:p w14:paraId="2C70A387" w14:textId="77777777" w:rsidR="008A68CB" w:rsidRDefault="008A68CB" w:rsidP="008A68CB">
      <w:pPr>
        <w:pStyle w:val="Textoindependiente"/>
        <w:spacing w:before="1"/>
        <w:rPr>
          <w:b/>
        </w:rPr>
      </w:pPr>
    </w:p>
    <w:p w14:paraId="783E30AE" w14:textId="77777777" w:rsidR="008A68CB" w:rsidRDefault="008A68CB" w:rsidP="008A68CB">
      <w:pPr>
        <w:pStyle w:val="Textoindependiente"/>
        <w:ind w:left="783" w:right="397"/>
      </w:pPr>
      <w:r>
        <w:t>La</w:t>
      </w:r>
      <w:r>
        <w:rPr>
          <w:spacing w:val="-14"/>
        </w:rPr>
        <w:t xml:space="preserve"> </w:t>
      </w:r>
      <w:r>
        <w:t>Ley</w:t>
      </w:r>
      <w:r>
        <w:rPr>
          <w:spacing w:val="-15"/>
        </w:rPr>
        <w:t xml:space="preserve"> </w:t>
      </w:r>
      <w:r>
        <w:t>de</w:t>
      </w:r>
      <w:r>
        <w:rPr>
          <w:spacing w:val="-13"/>
        </w:rPr>
        <w:t xml:space="preserve"> </w:t>
      </w:r>
      <w:r>
        <w:t>Disciplina</w:t>
      </w:r>
      <w:r>
        <w:rPr>
          <w:spacing w:val="-14"/>
        </w:rPr>
        <w:t xml:space="preserve"> </w:t>
      </w:r>
      <w:r>
        <w:t>Financiera</w:t>
      </w:r>
      <w:r>
        <w:rPr>
          <w:spacing w:val="-12"/>
        </w:rPr>
        <w:t xml:space="preserve"> </w:t>
      </w:r>
      <w:r>
        <w:t>de</w:t>
      </w:r>
      <w:r>
        <w:rPr>
          <w:spacing w:val="-15"/>
        </w:rPr>
        <w:t xml:space="preserve"> </w:t>
      </w:r>
      <w:r>
        <w:t>las</w:t>
      </w:r>
      <w:r>
        <w:rPr>
          <w:spacing w:val="-13"/>
        </w:rPr>
        <w:t xml:space="preserve"> </w:t>
      </w:r>
      <w:r>
        <w:t>Entidades</w:t>
      </w:r>
      <w:r>
        <w:rPr>
          <w:spacing w:val="-12"/>
        </w:rPr>
        <w:t xml:space="preserve"> </w:t>
      </w:r>
      <w:r>
        <w:t>Federativas</w:t>
      </w:r>
      <w:r>
        <w:rPr>
          <w:spacing w:val="-16"/>
        </w:rPr>
        <w:t xml:space="preserve"> </w:t>
      </w:r>
      <w:r>
        <w:t>y</w:t>
      </w:r>
      <w:r>
        <w:rPr>
          <w:spacing w:val="-15"/>
        </w:rPr>
        <w:t xml:space="preserve"> </w:t>
      </w:r>
      <w:r>
        <w:t>los</w:t>
      </w:r>
      <w:r>
        <w:rPr>
          <w:spacing w:val="-13"/>
        </w:rPr>
        <w:t xml:space="preserve"> </w:t>
      </w:r>
      <w:r>
        <w:t>Municipios,</w:t>
      </w:r>
      <w:r>
        <w:rPr>
          <w:spacing w:val="-13"/>
        </w:rPr>
        <w:t xml:space="preserve"> </w:t>
      </w:r>
      <w:r>
        <w:t>publicada</w:t>
      </w:r>
      <w:r>
        <w:rPr>
          <w:spacing w:val="-15"/>
        </w:rPr>
        <w:t xml:space="preserve"> </w:t>
      </w:r>
      <w:r>
        <w:t>como nueva</w:t>
      </w:r>
      <w:r>
        <w:rPr>
          <w:spacing w:val="-11"/>
        </w:rPr>
        <w:t xml:space="preserve"> </w:t>
      </w:r>
      <w:r>
        <w:t>Ley</w:t>
      </w:r>
      <w:r>
        <w:rPr>
          <w:spacing w:val="-9"/>
        </w:rPr>
        <w:t xml:space="preserve"> </w:t>
      </w:r>
      <w:r>
        <w:t>en</w:t>
      </w:r>
      <w:r>
        <w:rPr>
          <w:spacing w:val="-10"/>
        </w:rPr>
        <w:t xml:space="preserve"> </w:t>
      </w:r>
      <w:r>
        <w:t>el</w:t>
      </w:r>
      <w:r>
        <w:rPr>
          <w:spacing w:val="-11"/>
        </w:rPr>
        <w:t xml:space="preserve"> </w:t>
      </w:r>
      <w:r>
        <w:t>Diario</w:t>
      </w:r>
      <w:r>
        <w:rPr>
          <w:spacing w:val="-12"/>
        </w:rPr>
        <w:t xml:space="preserve"> </w:t>
      </w:r>
      <w:r>
        <w:t>Oficial</w:t>
      </w:r>
      <w:r>
        <w:rPr>
          <w:spacing w:val="-10"/>
        </w:rPr>
        <w:t xml:space="preserve"> </w:t>
      </w:r>
      <w:r>
        <w:t>de</w:t>
      </w:r>
      <w:r>
        <w:rPr>
          <w:spacing w:val="-10"/>
        </w:rPr>
        <w:t xml:space="preserve"> </w:t>
      </w:r>
      <w:r>
        <w:t>la</w:t>
      </w:r>
      <w:r>
        <w:rPr>
          <w:spacing w:val="-10"/>
        </w:rPr>
        <w:t xml:space="preserve"> </w:t>
      </w:r>
      <w:r>
        <w:t>Federación,</w:t>
      </w:r>
      <w:r>
        <w:rPr>
          <w:spacing w:val="-6"/>
        </w:rPr>
        <w:t xml:space="preserve"> </w:t>
      </w:r>
      <w:r>
        <w:t>el</w:t>
      </w:r>
      <w:r>
        <w:rPr>
          <w:spacing w:val="-13"/>
        </w:rPr>
        <w:t xml:space="preserve"> </w:t>
      </w:r>
      <w:r>
        <w:t>27</w:t>
      </w:r>
      <w:r>
        <w:rPr>
          <w:spacing w:val="-11"/>
        </w:rPr>
        <w:t xml:space="preserve"> </w:t>
      </w:r>
      <w:r>
        <w:t>de</w:t>
      </w:r>
      <w:r>
        <w:rPr>
          <w:spacing w:val="-10"/>
        </w:rPr>
        <w:t xml:space="preserve"> </w:t>
      </w:r>
      <w:r>
        <w:t>Abril</w:t>
      </w:r>
      <w:r>
        <w:rPr>
          <w:spacing w:val="-10"/>
        </w:rPr>
        <w:t xml:space="preserve"> </w:t>
      </w:r>
      <w:r>
        <w:t>de</w:t>
      </w:r>
      <w:r>
        <w:rPr>
          <w:spacing w:val="-10"/>
        </w:rPr>
        <w:t xml:space="preserve"> </w:t>
      </w:r>
      <w:r>
        <w:t>2016,</w:t>
      </w:r>
      <w:r>
        <w:rPr>
          <w:spacing w:val="-11"/>
        </w:rPr>
        <w:t xml:space="preserve"> </w:t>
      </w:r>
      <w:r>
        <w:t>establece</w:t>
      </w:r>
      <w:r>
        <w:rPr>
          <w:spacing w:val="-10"/>
        </w:rPr>
        <w:t xml:space="preserve"> </w:t>
      </w:r>
      <w:r>
        <w:t>en</w:t>
      </w:r>
      <w:r>
        <w:rPr>
          <w:spacing w:val="-9"/>
        </w:rPr>
        <w:t xml:space="preserve"> </w:t>
      </w:r>
      <w:r>
        <w:t>el</w:t>
      </w:r>
      <w:r>
        <w:rPr>
          <w:spacing w:val="-10"/>
        </w:rPr>
        <w:t xml:space="preserve"> </w:t>
      </w:r>
      <w:r>
        <w:t>Artículo 5 Fracción V y en el Artículo 18, Fracción IV que dichas entidades y municipios tienen que realizar</w:t>
      </w:r>
      <w:r>
        <w:rPr>
          <w:spacing w:val="-15"/>
        </w:rPr>
        <w:t xml:space="preserve"> </w:t>
      </w:r>
      <w:r>
        <w:t>un</w:t>
      </w:r>
      <w:r>
        <w:rPr>
          <w:spacing w:val="-18"/>
        </w:rPr>
        <w:t xml:space="preserve"> </w:t>
      </w:r>
      <w:r>
        <w:t>estudio</w:t>
      </w:r>
      <w:r>
        <w:rPr>
          <w:spacing w:val="-15"/>
        </w:rPr>
        <w:t xml:space="preserve"> </w:t>
      </w:r>
      <w:r>
        <w:t>actuarial</w:t>
      </w:r>
      <w:r>
        <w:rPr>
          <w:spacing w:val="-16"/>
        </w:rPr>
        <w:t xml:space="preserve"> </w:t>
      </w:r>
      <w:r>
        <w:t>de</w:t>
      </w:r>
      <w:r>
        <w:rPr>
          <w:spacing w:val="-15"/>
        </w:rPr>
        <w:t xml:space="preserve"> </w:t>
      </w:r>
      <w:r>
        <w:t>las</w:t>
      </w:r>
      <w:r>
        <w:rPr>
          <w:spacing w:val="-18"/>
        </w:rPr>
        <w:t xml:space="preserve"> </w:t>
      </w:r>
      <w:r>
        <w:t>pensiones</w:t>
      </w:r>
      <w:r>
        <w:rPr>
          <w:spacing w:val="-15"/>
        </w:rPr>
        <w:t xml:space="preserve"> </w:t>
      </w:r>
      <w:r>
        <w:t>de</w:t>
      </w:r>
      <w:r>
        <w:rPr>
          <w:spacing w:val="-18"/>
        </w:rPr>
        <w:t xml:space="preserve"> </w:t>
      </w:r>
      <w:r>
        <w:t>sus</w:t>
      </w:r>
      <w:r>
        <w:rPr>
          <w:spacing w:val="-17"/>
        </w:rPr>
        <w:t xml:space="preserve"> </w:t>
      </w:r>
      <w:r>
        <w:t>trabajadores,</w:t>
      </w:r>
      <w:r>
        <w:rPr>
          <w:spacing w:val="-16"/>
        </w:rPr>
        <w:t xml:space="preserve"> </w:t>
      </w:r>
      <w:r>
        <w:t>el</w:t>
      </w:r>
      <w:r>
        <w:rPr>
          <w:spacing w:val="-16"/>
        </w:rPr>
        <w:t xml:space="preserve"> </w:t>
      </w:r>
      <w:r>
        <w:t>cual</w:t>
      </w:r>
      <w:r>
        <w:rPr>
          <w:spacing w:val="-18"/>
        </w:rPr>
        <w:t xml:space="preserve"> </w:t>
      </w:r>
      <w:r>
        <w:t>como</w:t>
      </w:r>
      <w:r>
        <w:rPr>
          <w:spacing w:val="-17"/>
        </w:rPr>
        <w:t xml:space="preserve"> </w:t>
      </w:r>
      <w:r>
        <w:t>mínimo</w:t>
      </w:r>
      <w:r>
        <w:rPr>
          <w:spacing w:val="-18"/>
        </w:rPr>
        <w:t xml:space="preserve"> </w:t>
      </w:r>
      <w:r>
        <w:t>deberá actualizarse cada tres</w:t>
      </w:r>
      <w:r>
        <w:rPr>
          <w:spacing w:val="-6"/>
        </w:rPr>
        <w:t xml:space="preserve"> </w:t>
      </w:r>
      <w:r>
        <w:t>años.</w:t>
      </w:r>
    </w:p>
    <w:p w14:paraId="04DE7DB9" w14:textId="77777777" w:rsidR="008A68CB" w:rsidRDefault="008A68CB" w:rsidP="008A68CB">
      <w:pPr>
        <w:pStyle w:val="Textoindependiente"/>
        <w:spacing w:before="10"/>
        <w:rPr>
          <w:sz w:val="21"/>
        </w:rPr>
      </w:pPr>
    </w:p>
    <w:p w14:paraId="6689D515" w14:textId="77777777" w:rsidR="008A68CB" w:rsidRDefault="008A68CB" w:rsidP="008A68CB">
      <w:pPr>
        <w:pStyle w:val="Textoindependiente"/>
        <w:ind w:left="783" w:right="399"/>
      </w:pPr>
      <w:r>
        <w:t>Asimismo, con fecha 11 de Octubre de 2016, se publicaron en el Diario Oficial de la Federación los CRITERIOS para la elaboración y presentación homogénea de la</w:t>
      </w:r>
      <w:r>
        <w:rPr>
          <w:spacing w:val="-35"/>
        </w:rPr>
        <w:t xml:space="preserve"> </w:t>
      </w:r>
      <w:r>
        <w:t>información financiera y de los formatos a que hace referencia la Ley de Disciplina Financiera de las Entidades Federativas y los Municipios. En términos de los Artículos 5, 18 y Vigésimo Transitorio</w:t>
      </w:r>
      <w:r>
        <w:rPr>
          <w:spacing w:val="-4"/>
        </w:rPr>
        <w:t xml:space="preserve"> </w:t>
      </w:r>
      <w:r>
        <w:t>de</w:t>
      </w:r>
      <w:r>
        <w:rPr>
          <w:spacing w:val="-6"/>
        </w:rPr>
        <w:t xml:space="preserve"> </w:t>
      </w:r>
      <w:r>
        <w:t>la</w:t>
      </w:r>
      <w:r>
        <w:rPr>
          <w:spacing w:val="-3"/>
        </w:rPr>
        <w:t xml:space="preserve"> </w:t>
      </w:r>
      <w:r>
        <w:t>propia</w:t>
      </w:r>
      <w:r>
        <w:rPr>
          <w:spacing w:val="-5"/>
        </w:rPr>
        <w:t xml:space="preserve"> </w:t>
      </w:r>
      <w:r>
        <w:t>LDF,</w:t>
      </w:r>
      <w:r>
        <w:rPr>
          <w:spacing w:val="-3"/>
        </w:rPr>
        <w:t xml:space="preserve"> </w:t>
      </w:r>
      <w:r>
        <w:t>el</w:t>
      </w:r>
      <w:r>
        <w:rPr>
          <w:spacing w:val="-4"/>
        </w:rPr>
        <w:t xml:space="preserve"> </w:t>
      </w:r>
      <w:r>
        <w:t>Consejo</w:t>
      </w:r>
      <w:r>
        <w:rPr>
          <w:spacing w:val="-3"/>
        </w:rPr>
        <w:t xml:space="preserve"> </w:t>
      </w:r>
      <w:r>
        <w:t>Nacional</w:t>
      </w:r>
      <w:r>
        <w:rPr>
          <w:spacing w:val="-6"/>
        </w:rPr>
        <w:t xml:space="preserve"> </w:t>
      </w:r>
      <w:r>
        <w:t>de</w:t>
      </w:r>
      <w:r>
        <w:rPr>
          <w:spacing w:val="-3"/>
        </w:rPr>
        <w:t xml:space="preserve"> </w:t>
      </w:r>
      <w:r>
        <w:t>Armonización</w:t>
      </w:r>
      <w:r>
        <w:rPr>
          <w:spacing w:val="-7"/>
        </w:rPr>
        <w:t xml:space="preserve"> </w:t>
      </w:r>
      <w:r>
        <w:t>Contable</w:t>
      </w:r>
      <w:r>
        <w:rPr>
          <w:spacing w:val="-3"/>
        </w:rPr>
        <w:t xml:space="preserve"> </w:t>
      </w:r>
      <w:r>
        <w:t>(CONAC)</w:t>
      </w:r>
      <w:r>
        <w:rPr>
          <w:spacing w:val="-4"/>
        </w:rPr>
        <w:t xml:space="preserve"> </w:t>
      </w:r>
      <w:r>
        <w:t>emitió los</w:t>
      </w:r>
      <w:r>
        <w:rPr>
          <w:spacing w:val="-14"/>
        </w:rPr>
        <w:t xml:space="preserve"> </w:t>
      </w:r>
      <w:r>
        <w:t>formatos</w:t>
      </w:r>
      <w:r>
        <w:rPr>
          <w:spacing w:val="-16"/>
        </w:rPr>
        <w:t xml:space="preserve"> </w:t>
      </w:r>
      <w:r>
        <w:t>para</w:t>
      </w:r>
      <w:r>
        <w:rPr>
          <w:spacing w:val="-15"/>
        </w:rPr>
        <w:t xml:space="preserve"> </w:t>
      </w:r>
      <w:r>
        <w:t>las</w:t>
      </w:r>
      <w:r>
        <w:rPr>
          <w:spacing w:val="-14"/>
        </w:rPr>
        <w:t xml:space="preserve"> </w:t>
      </w:r>
      <w:r>
        <w:t>proyecciones</w:t>
      </w:r>
      <w:r>
        <w:rPr>
          <w:spacing w:val="-13"/>
        </w:rPr>
        <w:t xml:space="preserve"> </w:t>
      </w:r>
      <w:r>
        <w:t>de</w:t>
      </w:r>
      <w:r>
        <w:rPr>
          <w:spacing w:val="-16"/>
        </w:rPr>
        <w:t xml:space="preserve"> </w:t>
      </w:r>
      <w:r>
        <w:t>finanzas</w:t>
      </w:r>
      <w:r>
        <w:rPr>
          <w:spacing w:val="-16"/>
        </w:rPr>
        <w:t xml:space="preserve"> </w:t>
      </w:r>
      <w:r>
        <w:t>públicas,</w:t>
      </w:r>
      <w:r>
        <w:rPr>
          <w:spacing w:val="-13"/>
        </w:rPr>
        <w:t xml:space="preserve"> </w:t>
      </w:r>
      <w:r>
        <w:t>así</w:t>
      </w:r>
      <w:r>
        <w:rPr>
          <w:spacing w:val="-12"/>
        </w:rPr>
        <w:t xml:space="preserve"> </w:t>
      </w:r>
      <w:r>
        <w:t>como</w:t>
      </w:r>
      <w:r>
        <w:rPr>
          <w:spacing w:val="-16"/>
        </w:rPr>
        <w:t xml:space="preserve"> </w:t>
      </w:r>
      <w:r>
        <w:t>las</w:t>
      </w:r>
      <w:r>
        <w:rPr>
          <w:spacing w:val="-13"/>
        </w:rPr>
        <w:t xml:space="preserve"> </w:t>
      </w:r>
      <w:r>
        <w:t>normas</w:t>
      </w:r>
      <w:r>
        <w:rPr>
          <w:spacing w:val="-13"/>
        </w:rPr>
        <w:t xml:space="preserve"> </w:t>
      </w:r>
      <w:r>
        <w:t>necesarias</w:t>
      </w:r>
      <w:r>
        <w:rPr>
          <w:spacing w:val="-13"/>
        </w:rPr>
        <w:t xml:space="preserve"> </w:t>
      </w:r>
      <w:r>
        <w:t>para identificar el gasto realizado con recursos provenientes de ingresos de libre disposición, transferencias federales etiquetadas y deuda</w:t>
      </w:r>
      <w:r>
        <w:rPr>
          <w:spacing w:val="-8"/>
        </w:rPr>
        <w:t xml:space="preserve"> </w:t>
      </w:r>
      <w:r>
        <w:t>pública.</w:t>
      </w:r>
    </w:p>
    <w:p w14:paraId="50C06D48" w14:textId="77777777" w:rsidR="008A68CB" w:rsidRDefault="008A68CB" w:rsidP="008A68CB">
      <w:pPr>
        <w:pStyle w:val="Textoindependiente"/>
        <w:spacing w:before="1"/>
      </w:pPr>
    </w:p>
    <w:p w14:paraId="012D3728" w14:textId="77777777" w:rsidR="008A68CB" w:rsidRDefault="008A68CB" w:rsidP="008A68CB">
      <w:pPr>
        <w:pStyle w:val="Textoindependiente"/>
        <w:spacing w:before="1"/>
        <w:ind w:left="783" w:right="401"/>
      </w:pPr>
      <w:r>
        <w:t>El formato que se definió para cumplir con la obligación de realizar el estudio actuarial, es el denominado “Formato 8”, el cual establece que el estudio deberá incluir la población afiliada, la edad promedio, las características de las prestaciones otorgadas por la ley aplicable, el monto de reservas de pensiones, así como el periodo de suficiencia y el balance actuarial en valor presente, entre otros conceptos.</w:t>
      </w:r>
    </w:p>
    <w:p w14:paraId="3EA99E65" w14:textId="77777777" w:rsidR="008A68CB" w:rsidRDefault="008A68CB" w:rsidP="008A68CB">
      <w:pPr>
        <w:pStyle w:val="Textoindependiente"/>
        <w:spacing w:before="10"/>
        <w:rPr>
          <w:sz w:val="21"/>
        </w:rPr>
      </w:pPr>
    </w:p>
    <w:p w14:paraId="0C2E709F" w14:textId="77777777" w:rsidR="008A68CB" w:rsidRDefault="008A68CB" w:rsidP="008A68CB">
      <w:pPr>
        <w:pStyle w:val="Textoindependiente"/>
        <w:ind w:left="783"/>
      </w:pPr>
      <w:r>
        <w:t>Al realizar la valuación, la entidad puede llegar a tener las siguientes ventajas:</w:t>
      </w:r>
    </w:p>
    <w:p w14:paraId="6CA3403A" w14:textId="77777777" w:rsidR="008A68CB" w:rsidRDefault="008A68CB" w:rsidP="008A68CB">
      <w:pPr>
        <w:pStyle w:val="Textoindependiente"/>
        <w:spacing w:before="10"/>
        <w:rPr>
          <w:sz w:val="26"/>
        </w:rPr>
      </w:pPr>
    </w:p>
    <w:p w14:paraId="4DE3E150" w14:textId="77777777" w:rsidR="008A68CB" w:rsidRDefault="008A68CB" w:rsidP="008A68CB">
      <w:pPr>
        <w:pStyle w:val="Prrafodelista"/>
        <w:widowControl w:val="0"/>
        <w:numPr>
          <w:ilvl w:val="0"/>
          <w:numId w:val="25"/>
        </w:numPr>
        <w:tabs>
          <w:tab w:val="left" w:pos="1221"/>
        </w:tabs>
        <w:autoSpaceDE w:val="0"/>
        <w:autoSpaceDN w:val="0"/>
        <w:spacing w:after="0" w:line="240" w:lineRule="auto"/>
        <w:ind w:hanging="361"/>
        <w:contextualSpacing w:val="0"/>
      </w:pPr>
      <w:r>
        <w:t>Contar con las reservas o fondos necesarios para afrontar sus obligaciones</w:t>
      </w:r>
      <w:r>
        <w:rPr>
          <w:spacing w:val="-14"/>
        </w:rPr>
        <w:t xml:space="preserve"> </w:t>
      </w:r>
      <w:r>
        <w:t>laborales.</w:t>
      </w:r>
    </w:p>
    <w:p w14:paraId="3A4797A6" w14:textId="77777777" w:rsidR="008A68CB" w:rsidRDefault="008A68CB" w:rsidP="008A68CB">
      <w:pPr>
        <w:pStyle w:val="Textoindependiente"/>
        <w:spacing w:before="7"/>
        <w:rPr>
          <w:sz w:val="30"/>
        </w:rPr>
      </w:pPr>
    </w:p>
    <w:p w14:paraId="6791901F" w14:textId="77777777" w:rsidR="008A68CB" w:rsidRDefault="008A68CB" w:rsidP="008A68CB">
      <w:pPr>
        <w:pStyle w:val="Prrafodelista"/>
        <w:widowControl w:val="0"/>
        <w:numPr>
          <w:ilvl w:val="0"/>
          <w:numId w:val="25"/>
        </w:numPr>
        <w:tabs>
          <w:tab w:val="left" w:pos="1221"/>
        </w:tabs>
        <w:autoSpaceDE w:val="0"/>
        <w:autoSpaceDN w:val="0"/>
        <w:spacing w:after="0" w:line="242" w:lineRule="auto"/>
        <w:ind w:right="400"/>
        <w:contextualSpacing w:val="0"/>
        <w:jc w:val="both"/>
      </w:pPr>
      <w:r>
        <w:t>Contar con herramientas que identifiquen el gasto realizado con recursos provenientes de ingresos de libre disposición, transferencias federales etiquetadas y deuda pública y que contribuyan en su planeación</w:t>
      </w:r>
      <w:r>
        <w:rPr>
          <w:spacing w:val="-3"/>
        </w:rPr>
        <w:t xml:space="preserve"> </w:t>
      </w:r>
      <w:r>
        <w:t>financiera.</w:t>
      </w:r>
    </w:p>
    <w:p w14:paraId="5652E6C7" w14:textId="77777777" w:rsidR="008A68CB" w:rsidRDefault="008A68CB" w:rsidP="008A68CB">
      <w:pPr>
        <w:pStyle w:val="Textoindependiente"/>
        <w:spacing w:before="2"/>
        <w:rPr>
          <w:sz w:val="30"/>
        </w:rPr>
      </w:pPr>
    </w:p>
    <w:p w14:paraId="456C4140" w14:textId="77777777" w:rsidR="008A68CB" w:rsidRDefault="008A68CB" w:rsidP="008A68CB">
      <w:pPr>
        <w:pStyle w:val="Prrafodelista"/>
        <w:widowControl w:val="0"/>
        <w:numPr>
          <w:ilvl w:val="0"/>
          <w:numId w:val="25"/>
        </w:numPr>
        <w:tabs>
          <w:tab w:val="left" w:pos="1221"/>
        </w:tabs>
        <w:autoSpaceDE w:val="0"/>
        <w:autoSpaceDN w:val="0"/>
        <w:spacing w:after="0" w:line="240" w:lineRule="auto"/>
        <w:ind w:right="398"/>
        <w:contextualSpacing w:val="0"/>
        <w:jc w:val="both"/>
      </w:pPr>
      <w:r>
        <w:t>Eliminar pasivos “ocultos” que pueden distorsionar el valor razonable (</w:t>
      </w:r>
      <w:proofErr w:type="spellStart"/>
      <w:r>
        <w:rPr>
          <w:i/>
        </w:rPr>
        <w:t>fair</w:t>
      </w:r>
      <w:proofErr w:type="spellEnd"/>
      <w:r>
        <w:rPr>
          <w:i/>
        </w:rPr>
        <w:t xml:space="preserve"> </w:t>
      </w:r>
      <w:proofErr w:type="spellStart"/>
      <w:r>
        <w:rPr>
          <w:i/>
        </w:rPr>
        <w:t>value</w:t>
      </w:r>
      <w:proofErr w:type="spellEnd"/>
      <w:r>
        <w:t>) de la entidad.</w:t>
      </w:r>
    </w:p>
    <w:p w14:paraId="65100FBC" w14:textId="77777777" w:rsidR="008A68CB" w:rsidRDefault="008A68CB" w:rsidP="008A68CB">
      <w:pPr>
        <w:pStyle w:val="Textoindependiente"/>
        <w:spacing w:before="11"/>
        <w:rPr>
          <w:sz w:val="30"/>
        </w:rPr>
      </w:pPr>
    </w:p>
    <w:p w14:paraId="3438972F" w14:textId="77777777" w:rsidR="008A68CB" w:rsidRDefault="008A68CB" w:rsidP="008A68CB">
      <w:pPr>
        <w:pStyle w:val="Prrafodelista"/>
        <w:widowControl w:val="0"/>
        <w:numPr>
          <w:ilvl w:val="0"/>
          <w:numId w:val="25"/>
        </w:numPr>
        <w:tabs>
          <w:tab w:val="left" w:pos="1221"/>
        </w:tabs>
        <w:autoSpaceDE w:val="0"/>
        <w:autoSpaceDN w:val="0"/>
        <w:spacing w:after="0" w:line="242" w:lineRule="auto"/>
        <w:ind w:right="401"/>
        <w:contextualSpacing w:val="0"/>
        <w:jc w:val="both"/>
      </w:pPr>
      <w:r>
        <w:lastRenderedPageBreak/>
        <w:t>Cumplir con la obligación de reconocer sus pasivos laborales para efectos de auditorías, evitando así, notas de</w:t>
      </w:r>
      <w:r>
        <w:rPr>
          <w:spacing w:val="-6"/>
        </w:rPr>
        <w:t xml:space="preserve"> </w:t>
      </w:r>
      <w:r>
        <w:t>salvedad.</w:t>
      </w:r>
    </w:p>
    <w:p w14:paraId="7A0CB186" w14:textId="77777777" w:rsidR="008A68CB" w:rsidRDefault="008A68CB" w:rsidP="008A68CB">
      <w:pPr>
        <w:pStyle w:val="Textoindependiente"/>
        <w:spacing w:before="10"/>
        <w:rPr>
          <w:sz w:val="25"/>
        </w:rPr>
      </w:pPr>
    </w:p>
    <w:p w14:paraId="54035E82" w14:textId="77777777" w:rsidR="008A68CB" w:rsidRDefault="008A68CB" w:rsidP="008A68CB">
      <w:pPr>
        <w:pStyle w:val="Prrafodelista"/>
        <w:widowControl w:val="0"/>
        <w:numPr>
          <w:ilvl w:val="0"/>
          <w:numId w:val="25"/>
        </w:numPr>
        <w:tabs>
          <w:tab w:val="left" w:pos="1221"/>
        </w:tabs>
        <w:autoSpaceDE w:val="0"/>
        <w:autoSpaceDN w:val="0"/>
        <w:spacing w:before="1" w:after="0" w:line="240" w:lineRule="auto"/>
        <w:ind w:right="402"/>
        <w:contextualSpacing w:val="0"/>
        <w:jc w:val="both"/>
      </w:pPr>
      <w:r>
        <w:t>Contar con información profunda para re-orientar u optimizar sus esquemas de compensación y los pasivos laborales derivados de</w:t>
      </w:r>
      <w:r>
        <w:rPr>
          <w:spacing w:val="-4"/>
        </w:rPr>
        <w:t xml:space="preserve"> </w:t>
      </w:r>
      <w:r>
        <w:t>estos.</w:t>
      </w:r>
    </w:p>
    <w:p w14:paraId="204D9298" w14:textId="77777777" w:rsidR="008A68CB" w:rsidRDefault="008A68CB" w:rsidP="008A68CB">
      <w:pPr>
        <w:pStyle w:val="Textoindependiente"/>
        <w:spacing w:before="10"/>
        <w:rPr>
          <w:sz w:val="21"/>
        </w:rPr>
      </w:pPr>
    </w:p>
    <w:p w14:paraId="5AFDA43D" w14:textId="77777777" w:rsidR="008A68CB" w:rsidRDefault="008A68CB" w:rsidP="008A68CB">
      <w:pPr>
        <w:pStyle w:val="Textoindependiente"/>
        <w:spacing w:before="1"/>
        <w:ind w:left="783" w:right="397"/>
      </w:pPr>
      <w:r>
        <w:t>Este estudio se realizó por última vez con fecha 2017 y los resultados obtenidos varían en función a los criterios y supuestos adoptados. Conforme se comentó en la propuesta de servicios, no se incluye la valuación actuarial a grupo abierto.</w:t>
      </w:r>
    </w:p>
    <w:p w14:paraId="4F929BE4" w14:textId="77777777" w:rsidR="008A68CB" w:rsidRDefault="008A68CB" w:rsidP="008A68CB">
      <w:pPr>
        <w:jc w:val="both"/>
        <w:sectPr w:rsidR="008A68CB">
          <w:pgSz w:w="12240" w:h="15840"/>
          <w:pgMar w:top="1740" w:right="920" w:bottom="1800" w:left="1060" w:header="605" w:footer="1332" w:gutter="0"/>
          <w:cols w:space="720"/>
        </w:sectPr>
      </w:pPr>
    </w:p>
    <w:p w14:paraId="46734A9A" w14:textId="77777777" w:rsidR="008A68CB" w:rsidRDefault="008A68CB" w:rsidP="008A68CB">
      <w:pPr>
        <w:pStyle w:val="Textoindependiente"/>
        <w:rPr>
          <w:sz w:val="20"/>
        </w:rPr>
      </w:pPr>
    </w:p>
    <w:p w14:paraId="5001C871" w14:textId="77777777" w:rsidR="008A68CB" w:rsidRDefault="008A68CB" w:rsidP="008A68CB">
      <w:pPr>
        <w:pStyle w:val="Textoindependiente"/>
        <w:rPr>
          <w:sz w:val="20"/>
        </w:rPr>
      </w:pPr>
    </w:p>
    <w:p w14:paraId="6F73705D" w14:textId="77777777" w:rsidR="008A68CB" w:rsidRDefault="008A68CB" w:rsidP="008A68CB">
      <w:pPr>
        <w:pStyle w:val="Textoindependiente"/>
        <w:spacing w:before="3"/>
        <w:rPr>
          <w:sz w:val="19"/>
        </w:rPr>
      </w:pPr>
    </w:p>
    <w:p w14:paraId="3AAA8D68" w14:textId="77777777" w:rsidR="008A68CB" w:rsidRDefault="008A68CB" w:rsidP="008A68CB">
      <w:pPr>
        <w:pStyle w:val="Ttulo1"/>
        <w:keepNext w:val="0"/>
        <w:keepLines w:val="0"/>
        <w:widowControl w:val="0"/>
        <w:numPr>
          <w:ilvl w:val="0"/>
          <w:numId w:val="24"/>
        </w:numPr>
        <w:tabs>
          <w:tab w:val="left" w:pos="1705"/>
          <w:tab w:val="left" w:pos="1706"/>
        </w:tabs>
        <w:autoSpaceDE w:val="0"/>
        <w:autoSpaceDN w:val="0"/>
        <w:spacing w:before="94" w:line="240" w:lineRule="auto"/>
        <w:ind w:hanging="846"/>
        <w:jc w:val="left"/>
      </w:pPr>
      <w:r>
        <w:t>Hallazgos</w:t>
      </w:r>
    </w:p>
    <w:p w14:paraId="3BFF9EBB" w14:textId="77777777" w:rsidR="008A68CB" w:rsidRDefault="008A68CB" w:rsidP="008A68CB">
      <w:pPr>
        <w:pStyle w:val="Textoindependiente"/>
        <w:rPr>
          <w:b/>
        </w:rPr>
      </w:pPr>
    </w:p>
    <w:p w14:paraId="58793E81" w14:textId="77777777" w:rsidR="008A68CB" w:rsidRDefault="008A68CB" w:rsidP="008A68CB">
      <w:pPr>
        <w:pStyle w:val="Prrafodelista"/>
        <w:widowControl w:val="0"/>
        <w:numPr>
          <w:ilvl w:val="0"/>
          <w:numId w:val="23"/>
        </w:numPr>
        <w:tabs>
          <w:tab w:val="left" w:pos="1353"/>
        </w:tabs>
        <w:autoSpaceDE w:val="0"/>
        <w:autoSpaceDN w:val="0"/>
        <w:spacing w:after="0" w:line="240" w:lineRule="auto"/>
        <w:ind w:right="397"/>
        <w:contextualSpacing w:val="0"/>
        <w:jc w:val="both"/>
        <w:rPr>
          <w:sz w:val="24"/>
        </w:rPr>
      </w:pPr>
      <w:r>
        <w:t>Para</w:t>
      </w:r>
      <w:r>
        <w:rPr>
          <w:spacing w:val="-6"/>
        </w:rPr>
        <w:t xml:space="preserve"> </w:t>
      </w:r>
      <w:r>
        <w:t>llevar</w:t>
      </w:r>
      <w:r>
        <w:rPr>
          <w:spacing w:val="-4"/>
        </w:rPr>
        <w:t xml:space="preserve"> </w:t>
      </w:r>
      <w:r>
        <w:t>a</w:t>
      </w:r>
      <w:r>
        <w:rPr>
          <w:spacing w:val="-8"/>
        </w:rPr>
        <w:t xml:space="preserve"> </w:t>
      </w:r>
      <w:r>
        <w:t>cabo</w:t>
      </w:r>
      <w:r>
        <w:rPr>
          <w:spacing w:val="-8"/>
        </w:rPr>
        <w:t xml:space="preserve"> </w:t>
      </w:r>
      <w:r>
        <w:t>la</w:t>
      </w:r>
      <w:r>
        <w:rPr>
          <w:spacing w:val="-6"/>
        </w:rPr>
        <w:t xml:space="preserve"> </w:t>
      </w:r>
      <w:r>
        <w:t>valuación</w:t>
      </w:r>
      <w:r>
        <w:rPr>
          <w:spacing w:val="-6"/>
        </w:rPr>
        <w:t xml:space="preserve"> </w:t>
      </w:r>
      <w:r>
        <w:t>actuarial,</w:t>
      </w:r>
      <w:r>
        <w:rPr>
          <w:spacing w:val="-4"/>
        </w:rPr>
        <w:t xml:space="preserve"> </w:t>
      </w:r>
      <w:r>
        <w:t>se</w:t>
      </w:r>
      <w:r>
        <w:rPr>
          <w:spacing w:val="-6"/>
        </w:rPr>
        <w:t xml:space="preserve"> </w:t>
      </w:r>
      <w:r>
        <w:t>consideró</w:t>
      </w:r>
      <w:r>
        <w:rPr>
          <w:spacing w:val="-6"/>
        </w:rPr>
        <w:t xml:space="preserve"> </w:t>
      </w:r>
      <w:r>
        <w:t>la</w:t>
      </w:r>
      <w:r>
        <w:rPr>
          <w:spacing w:val="-5"/>
        </w:rPr>
        <w:t xml:space="preserve"> </w:t>
      </w:r>
      <w:r>
        <w:t>población</w:t>
      </w:r>
      <w:r>
        <w:rPr>
          <w:spacing w:val="-6"/>
        </w:rPr>
        <w:t xml:space="preserve"> </w:t>
      </w:r>
      <w:r>
        <w:t>de</w:t>
      </w:r>
      <w:r>
        <w:rPr>
          <w:spacing w:val="-8"/>
        </w:rPr>
        <w:t xml:space="preserve"> </w:t>
      </w:r>
      <w:r>
        <w:t>personal</w:t>
      </w:r>
      <w:r>
        <w:rPr>
          <w:spacing w:val="-5"/>
        </w:rPr>
        <w:t xml:space="preserve"> </w:t>
      </w:r>
      <w:r>
        <w:t>activo</w:t>
      </w:r>
      <w:r>
        <w:rPr>
          <w:spacing w:val="-7"/>
        </w:rPr>
        <w:t xml:space="preserve"> </w:t>
      </w:r>
      <w:r>
        <w:t xml:space="preserve">al 15 de Noviembre de 2020, </w:t>
      </w:r>
      <w:r>
        <w:rPr>
          <w:sz w:val="24"/>
        </w:rPr>
        <w:t>de los cuales 334 son no sindicalizados y 210 son sindicalizados.</w:t>
      </w:r>
    </w:p>
    <w:p w14:paraId="3E5FBB26" w14:textId="77777777" w:rsidR="008A68CB" w:rsidRDefault="008A68CB" w:rsidP="008A68CB">
      <w:pPr>
        <w:pStyle w:val="Textoindependiente"/>
        <w:spacing w:before="10"/>
        <w:rPr>
          <w:sz w:val="21"/>
        </w:rPr>
      </w:pPr>
    </w:p>
    <w:p w14:paraId="799B63F0" w14:textId="77777777" w:rsidR="008A68CB" w:rsidRDefault="008A68CB" w:rsidP="008A68CB">
      <w:pPr>
        <w:pStyle w:val="Textoindependiente"/>
        <w:ind w:left="1352"/>
      </w:pPr>
      <w:r>
        <w:t>Las características generales de la población considerada son las siguientes:</w:t>
      </w:r>
    </w:p>
    <w:p w14:paraId="5955E4CC" w14:textId="77777777" w:rsidR="008A68CB" w:rsidRDefault="008A68CB" w:rsidP="008A68CB">
      <w:pPr>
        <w:pStyle w:val="Textoindependiente"/>
        <w:spacing w:before="1"/>
        <w:rPr>
          <w:sz w:val="24"/>
        </w:rPr>
      </w:pPr>
    </w:p>
    <w:tbl>
      <w:tblPr>
        <w:tblStyle w:val="TableNormal"/>
        <w:tblW w:w="0" w:type="auto"/>
        <w:tblInd w:w="1470" w:type="dxa"/>
        <w:tblBorders>
          <w:top w:val="single" w:sz="4" w:space="0" w:color="0E233D"/>
          <w:left w:val="single" w:sz="4" w:space="0" w:color="0E233D"/>
          <w:bottom w:val="single" w:sz="4" w:space="0" w:color="0E233D"/>
          <w:right w:val="single" w:sz="4" w:space="0" w:color="0E233D"/>
          <w:insideH w:val="single" w:sz="4" w:space="0" w:color="0E233D"/>
          <w:insideV w:val="single" w:sz="4" w:space="0" w:color="0E233D"/>
        </w:tblBorders>
        <w:tblLayout w:type="fixed"/>
        <w:tblLook w:val="01E0" w:firstRow="1" w:lastRow="1" w:firstColumn="1" w:lastColumn="1" w:noHBand="0" w:noVBand="0"/>
      </w:tblPr>
      <w:tblGrid>
        <w:gridCol w:w="2297"/>
        <w:gridCol w:w="1274"/>
        <w:gridCol w:w="1428"/>
        <w:gridCol w:w="1267"/>
        <w:gridCol w:w="1265"/>
      </w:tblGrid>
      <w:tr w:rsidR="008A68CB" w14:paraId="1200B36F" w14:textId="77777777" w:rsidTr="008A68CB">
        <w:trPr>
          <w:trHeight w:val="828"/>
        </w:trPr>
        <w:tc>
          <w:tcPr>
            <w:tcW w:w="2297" w:type="dxa"/>
            <w:shd w:val="clear" w:color="auto" w:fill="234060"/>
          </w:tcPr>
          <w:p w14:paraId="4F3754A1" w14:textId="77777777" w:rsidR="008A68CB" w:rsidRPr="008A68CB" w:rsidRDefault="008A68CB" w:rsidP="008A68CB">
            <w:pPr>
              <w:pStyle w:val="TableParagraph"/>
              <w:spacing w:before="10"/>
              <w:rPr>
                <w:sz w:val="26"/>
                <w:lang w:val="es-MX"/>
              </w:rPr>
            </w:pPr>
          </w:p>
          <w:p w14:paraId="18B67B42" w14:textId="77777777" w:rsidR="008A68CB" w:rsidRDefault="008A68CB" w:rsidP="008A68CB">
            <w:pPr>
              <w:pStyle w:val="TableParagraph"/>
              <w:ind w:left="607"/>
              <w:rPr>
                <w:b/>
                <w:sz w:val="18"/>
              </w:rPr>
            </w:pPr>
            <w:proofErr w:type="spellStart"/>
            <w:r>
              <w:rPr>
                <w:b/>
                <w:color w:val="FFFFFF"/>
                <w:sz w:val="18"/>
              </w:rPr>
              <w:t>Clasificación</w:t>
            </w:r>
            <w:proofErr w:type="spellEnd"/>
          </w:p>
        </w:tc>
        <w:tc>
          <w:tcPr>
            <w:tcW w:w="1274" w:type="dxa"/>
            <w:shd w:val="clear" w:color="auto" w:fill="234060"/>
          </w:tcPr>
          <w:p w14:paraId="2BA3537E" w14:textId="77777777" w:rsidR="008A68CB" w:rsidRDefault="008A68CB" w:rsidP="008A68CB">
            <w:pPr>
              <w:pStyle w:val="TableParagraph"/>
              <w:spacing w:before="102"/>
              <w:ind w:left="165" w:right="154"/>
              <w:jc w:val="center"/>
              <w:rPr>
                <w:b/>
                <w:sz w:val="18"/>
              </w:rPr>
            </w:pPr>
            <w:proofErr w:type="spellStart"/>
            <w:r>
              <w:rPr>
                <w:b/>
                <w:color w:val="FFFFFF"/>
                <w:sz w:val="18"/>
              </w:rPr>
              <w:t>Número</w:t>
            </w:r>
            <w:proofErr w:type="spellEnd"/>
            <w:r>
              <w:rPr>
                <w:b/>
                <w:color w:val="FFFFFF"/>
                <w:sz w:val="18"/>
              </w:rPr>
              <w:t xml:space="preserve"> de </w:t>
            </w:r>
            <w:proofErr w:type="spellStart"/>
            <w:r>
              <w:rPr>
                <w:b/>
                <w:color w:val="FFFFFF"/>
                <w:sz w:val="18"/>
              </w:rPr>
              <w:t>empleados</w:t>
            </w:r>
            <w:proofErr w:type="spellEnd"/>
            <w:r>
              <w:rPr>
                <w:b/>
                <w:color w:val="FFFFFF"/>
                <w:w w:val="99"/>
                <w:sz w:val="18"/>
              </w:rPr>
              <w:t xml:space="preserve"> </w:t>
            </w:r>
            <w:proofErr w:type="spellStart"/>
            <w:r>
              <w:rPr>
                <w:b/>
                <w:color w:val="FFFFFF"/>
                <w:sz w:val="18"/>
              </w:rPr>
              <w:t>Activos</w:t>
            </w:r>
            <w:proofErr w:type="spellEnd"/>
          </w:p>
        </w:tc>
        <w:tc>
          <w:tcPr>
            <w:tcW w:w="1428" w:type="dxa"/>
            <w:shd w:val="clear" w:color="auto" w:fill="234060"/>
          </w:tcPr>
          <w:p w14:paraId="33C6CB50" w14:textId="77777777" w:rsidR="008A68CB" w:rsidRDefault="008A68CB" w:rsidP="008A68CB">
            <w:pPr>
              <w:pStyle w:val="TableParagraph"/>
              <w:spacing w:before="10"/>
              <w:rPr>
                <w:sz w:val="17"/>
              </w:rPr>
            </w:pPr>
          </w:p>
          <w:p w14:paraId="6C727AED" w14:textId="77777777" w:rsidR="008A68CB" w:rsidRDefault="008A68CB" w:rsidP="008A68CB">
            <w:pPr>
              <w:pStyle w:val="TableParagraph"/>
              <w:ind w:left="298" w:right="269" w:firstLine="194"/>
              <w:rPr>
                <w:b/>
                <w:sz w:val="18"/>
              </w:rPr>
            </w:pPr>
            <w:proofErr w:type="spellStart"/>
            <w:r>
              <w:rPr>
                <w:b/>
                <w:color w:val="FFFFFF"/>
                <w:sz w:val="18"/>
              </w:rPr>
              <w:t>Edad</w:t>
            </w:r>
            <w:proofErr w:type="spellEnd"/>
            <w:r>
              <w:rPr>
                <w:b/>
                <w:color w:val="FFFFFF"/>
                <w:sz w:val="18"/>
              </w:rPr>
              <w:t xml:space="preserve"> </w:t>
            </w:r>
            <w:proofErr w:type="spellStart"/>
            <w:r>
              <w:rPr>
                <w:b/>
                <w:color w:val="FFFFFF"/>
                <w:sz w:val="18"/>
              </w:rPr>
              <w:t>Promedio</w:t>
            </w:r>
            <w:proofErr w:type="spellEnd"/>
          </w:p>
        </w:tc>
        <w:tc>
          <w:tcPr>
            <w:tcW w:w="1267" w:type="dxa"/>
            <w:shd w:val="clear" w:color="auto" w:fill="234060"/>
          </w:tcPr>
          <w:p w14:paraId="7EE2BF25" w14:textId="77777777" w:rsidR="008A68CB" w:rsidRDefault="008A68CB" w:rsidP="008A68CB">
            <w:pPr>
              <w:pStyle w:val="TableParagraph"/>
              <w:spacing w:before="10"/>
              <w:rPr>
                <w:sz w:val="17"/>
              </w:rPr>
            </w:pPr>
          </w:p>
          <w:p w14:paraId="5BCBE19B" w14:textId="77777777" w:rsidR="008A68CB" w:rsidRDefault="008A68CB" w:rsidP="008A68CB">
            <w:pPr>
              <w:pStyle w:val="TableParagraph"/>
              <w:ind w:left="219" w:right="110" w:hanging="82"/>
              <w:rPr>
                <w:b/>
                <w:sz w:val="18"/>
              </w:rPr>
            </w:pPr>
            <w:proofErr w:type="spellStart"/>
            <w:r>
              <w:rPr>
                <w:b/>
                <w:color w:val="FFFFFF"/>
                <w:sz w:val="18"/>
              </w:rPr>
              <w:t>Antigüedad</w:t>
            </w:r>
            <w:proofErr w:type="spellEnd"/>
            <w:r>
              <w:rPr>
                <w:b/>
                <w:color w:val="FFFFFF"/>
                <w:sz w:val="18"/>
              </w:rPr>
              <w:t xml:space="preserve"> </w:t>
            </w:r>
            <w:proofErr w:type="spellStart"/>
            <w:r>
              <w:rPr>
                <w:b/>
                <w:color w:val="FFFFFF"/>
                <w:sz w:val="18"/>
              </w:rPr>
              <w:t>Promedio</w:t>
            </w:r>
            <w:proofErr w:type="spellEnd"/>
          </w:p>
        </w:tc>
        <w:tc>
          <w:tcPr>
            <w:tcW w:w="1265" w:type="dxa"/>
            <w:shd w:val="clear" w:color="auto" w:fill="234060"/>
          </w:tcPr>
          <w:p w14:paraId="379AD831" w14:textId="77777777" w:rsidR="008A68CB" w:rsidRDefault="008A68CB" w:rsidP="008A68CB">
            <w:pPr>
              <w:pStyle w:val="TableParagraph"/>
              <w:ind w:left="195" w:right="186"/>
              <w:jc w:val="center"/>
              <w:rPr>
                <w:b/>
                <w:sz w:val="18"/>
              </w:rPr>
            </w:pPr>
            <w:proofErr w:type="spellStart"/>
            <w:r>
              <w:rPr>
                <w:b/>
                <w:color w:val="FFFFFF"/>
                <w:sz w:val="18"/>
              </w:rPr>
              <w:t>Salario</w:t>
            </w:r>
            <w:proofErr w:type="spellEnd"/>
            <w:r>
              <w:rPr>
                <w:b/>
                <w:color w:val="FFFFFF"/>
                <w:sz w:val="18"/>
              </w:rPr>
              <w:t xml:space="preserve"> Nominal </w:t>
            </w:r>
            <w:proofErr w:type="spellStart"/>
            <w:r>
              <w:rPr>
                <w:b/>
                <w:color w:val="FFFFFF"/>
                <w:sz w:val="18"/>
              </w:rPr>
              <w:t>Mensual</w:t>
            </w:r>
            <w:proofErr w:type="spellEnd"/>
          </w:p>
          <w:p w14:paraId="4A64A452" w14:textId="77777777" w:rsidR="008A68CB" w:rsidRDefault="008A68CB" w:rsidP="008A68CB">
            <w:pPr>
              <w:pStyle w:val="TableParagraph"/>
              <w:spacing w:line="187" w:lineRule="exact"/>
              <w:ind w:left="198" w:right="186"/>
              <w:jc w:val="center"/>
              <w:rPr>
                <w:b/>
                <w:sz w:val="18"/>
              </w:rPr>
            </w:pPr>
            <w:proofErr w:type="spellStart"/>
            <w:r>
              <w:rPr>
                <w:b/>
                <w:color w:val="FFFFFF"/>
                <w:sz w:val="18"/>
              </w:rPr>
              <w:t>Promedio</w:t>
            </w:r>
            <w:proofErr w:type="spellEnd"/>
          </w:p>
        </w:tc>
      </w:tr>
      <w:tr w:rsidR="008A68CB" w14:paraId="49359E30" w14:textId="77777777" w:rsidTr="008A68CB">
        <w:trPr>
          <w:trHeight w:val="455"/>
        </w:trPr>
        <w:tc>
          <w:tcPr>
            <w:tcW w:w="2297" w:type="dxa"/>
            <w:tcBorders>
              <w:left w:val="single" w:sz="4" w:space="0" w:color="000000"/>
              <w:right w:val="single" w:sz="4" w:space="0" w:color="000000"/>
            </w:tcBorders>
          </w:tcPr>
          <w:p w14:paraId="3FF07467" w14:textId="77777777" w:rsidR="008A68CB" w:rsidRDefault="008A68CB" w:rsidP="008A68CB">
            <w:pPr>
              <w:pStyle w:val="TableParagraph"/>
              <w:spacing w:before="103"/>
              <w:ind w:left="107"/>
            </w:pPr>
            <w:r>
              <w:t xml:space="preserve">No </w:t>
            </w:r>
            <w:proofErr w:type="spellStart"/>
            <w:r>
              <w:t>Sindicalizado</w:t>
            </w:r>
            <w:proofErr w:type="spellEnd"/>
          </w:p>
        </w:tc>
        <w:tc>
          <w:tcPr>
            <w:tcW w:w="1274" w:type="dxa"/>
            <w:tcBorders>
              <w:left w:val="single" w:sz="4" w:space="0" w:color="000000"/>
              <w:right w:val="single" w:sz="4" w:space="0" w:color="000000"/>
            </w:tcBorders>
          </w:tcPr>
          <w:p w14:paraId="06AE6D69" w14:textId="77777777" w:rsidR="008A68CB" w:rsidRDefault="008A68CB" w:rsidP="008A68CB">
            <w:pPr>
              <w:pStyle w:val="TableParagraph"/>
              <w:spacing w:before="103"/>
              <w:ind w:right="388"/>
              <w:jc w:val="right"/>
            </w:pPr>
            <w:r>
              <w:t>334</w:t>
            </w:r>
          </w:p>
        </w:tc>
        <w:tc>
          <w:tcPr>
            <w:tcW w:w="1428" w:type="dxa"/>
            <w:tcBorders>
              <w:left w:val="single" w:sz="4" w:space="0" w:color="000000"/>
              <w:right w:val="single" w:sz="4" w:space="0" w:color="000000"/>
            </w:tcBorders>
          </w:tcPr>
          <w:p w14:paraId="6CA80E63" w14:textId="77777777" w:rsidR="008A68CB" w:rsidRDefault="008A68CB" w:rsidP="008A68CB">
            <w:pPr>
              <w:pStyle w:val="TableParagraph"/>
              <w:spacing w:before="103"/>
              <w:ind w:right="95"/>
              <w:jc w:val="right"/>
            </w:pPr>
            <w:r>
              <w:t xml:space="preserve">42.72 </w:t>
            </w:r>
            <w:proofErr w:type="spellStart"/>
            <w:r>
              <w:t>años</w:t>
            </w:r>
            <w:proofErr w:type="spellEnd"/>
          </w:p>
        </w:tc>
        <w:tc>
          <w:tcPr>
            <w:tcW w:w="1267" w:type="dxa"/>
            <w:tcBorders>
              <w:left w:val="single" w:sz="4" w:space="0" w:color="000000"/>
              <w:right w:val="single" w:sz="4" w:space="0" w:color="000000"/>
            </w:tcBorders>
          </w:tcPr>
          <w:p w14:paraId="063CE37B" w14:textId="77777777" w:rsidR="008A68CB" w:rsidRDefault="008A68CB" w:rsidP="008A68CB">
            <w:pPr>
              <w:pStyle w:val="TableParagraph"/>
              <w:spacing w:before="103"/>
              <w:ind w:right="92"/>
              <w:jc w:val="right"/>
            </w:pPr>
            <w:r>
              <w:t xml:space="preserve">6.28 </w:t>
            </w:r>
            <w:proofErr w:type="spellStart"/>
            <w:r>
              <w:t>años</w:t>
            </w:r>
            <w:proofErr w:type="spellEnd"/>
          </w:p>
        </w:tc>
        <w:tc>
          <w:tcPr>
            <w:tcW w:w="1265" w:type="dxa"/>
            <w:tcBorders>
              <w:left w:val="single" w:sz="4" w:space="0" w:color="000000"/>
              <w:right w:val="single" w:sz="4" w:space="0" w:color="000000"/>
            </w:tcBorders>
          </w:tcPr>
          <w:p w14:paraId="68EF8E5E" w14:textId="77777777" w:rsidR="008A68CB" w:rsidRDefault="008A68CB" w:rsidP="008A68CB">
            <w:pPr>
              <w:pStyle w:val="TableParagraph"/>
              <w:spacing w:before="103"/>
              <w:ind w:right="93"/>
              <w:jc w:val="right"/>
            </w:pPr>
            <w:r>
              <w:t>$9,661</w:t>
            </w:r>
          </w:p>
        </w:tc>
      </w:tr>
      <w:tr w:rsidR="008A68CB" w14:paraId="528A1FD7" w14:textId="77777777" w:rsidTr="008A68CB">
        <w:trPr>
          <w:trHeight w:val="458"/>
        </w:trPr>
        <w:tc>
          <w:tcPr>
            <w:tcW w:w="2297" w:type="dxa"/>
            <w:tcBorders>
              <w:left w:val="single" w:sz="4" w:space="0" w:color="000000"/>
              <w:right w:val="single" w:sz="4" w:space="0" w:color="000000"/>
            </w:tcBorders>
          </w:tcPr>
          <w:p w14:paraId="290282D0" w14:textId="77777777" w:rsidR="008A68CB" w:rsidRDefault="008A68CB" w:rsidP="008A68CB">
            <w:pPr>
              <w:pStyle w:val="TableParagraph"/>
              <w:spacing w:before="103"/>
              <w:ind w:left="107"/>
            </w:pPr>
            <w:proofErr w:type="spellStart"/>
            <w:r>
              <w:t>Sindicalizado</w:t>
            </w:r>
            <w:proofErr w:type="spellEnd"/>
          </w:p>
        </w:tc>
        <w:tc>
          <w:tcPr>
            <w:tcW w:w="1274" w:type="dxa"/>
            <w:tcBorders>
              <w:left w:val="single" w:sz="4" w:space="0" w:color="000000"/>
              <w:right w:val="single" w:sz="4" w:space="0" w:color="000000"/>
            </w:tcBorders>
          </w:tcPr>
          <w:p w14:paraId="60612433" w14:textId="77777777" w:rsidR="008A68CB" w:rsidRDefault="008A68CB" w:rsidP="008A68CB">
            <w:pPr>
              <w:pStyle w:val="TableParagraph"/>
              <w:spacing w:before="103"/>
              <w:ind w:right="388"/>
              <w:jc w:val="right"/>
            </w:pPr>
            <w:r>
              <w:t>210</w:t>
            </w:r>
          </w:p>
        </w:tc>
        <w:tc>
          <w:tcPr>
            <w:tcW w:w="1428" w:type="dxa"/>
            <w:tcBorders>
              <w:left w:val="single" w:sz="4" w:space="0" w:color="000000"/>
              <w:right w:val="single" w:sz="4" w:space="0" w:color="000000"/>
            </w:tcBorders>
          </w:tcPr>
          <w:p w14:paraId="09B6B30A" w14:textId="77777777" w:rsidR="008A68CB" w:rsidRDefault="008A68CB" w:rsidP="008A68CB">
            <w:pPr>
              <w:pStyle w:val="TableParagraph"/>
              <w:spacing w:before="103"/>
              <w:ind w:right="95"/>
              <w:jc w:val="right"/>
            </w:pPr>
            <w:r>
              <w:t xml:space="preserve">48.53 </w:t>
            </w:r>
            <w:proofErr w:type="spellStart"/>
            <w:r>
              <w:t>años</w:t>
            </w:r>
            <w:proofErr w:type="spellEnd"/>
          </w:p>
        </w:tc>
        <w:tc>
          <w:tcPr>
            <w:tcW w:w="1267" w:type="dxa"/>
            <w:tcBorders>
              <w:left w:val="single" w:sz="4" w:space="0" w:color="000000"/>
              <w:right w:val="single" w:sz="4" w:space="0" w:color="000000"/>
            </w:tcBorders>
          </w:tcPr>
          <w:p w14:paraId="40FF396F" w14:textId="77777777" w:rsidR="008A68CB" w:rsidRDefault="008A68CB" w:rsidP="008A68CB">
            <w:pPr>
              <w:pStyle w:val="TableParagraph"/>
              <w:spacing w:before="103"/>
              <w:ind w:right="91"/>
              <w:jc w:val="right"/>
            </w:pPr>
            <w:r>
              <w:t xml:space="preserve">17.38 </w:t>
            </w:r>
            <w:proofErr w:type="spellStart"/>
            <w:r>
              <w:t>años</w:t>
            </w:r>
            <w:proofErr w:type="spellEnd"/>
          </w:p>
        </w:tc>
        <w:tc>
          <w:tcPr>
            <w:tcW w:w="1265" w:type="dxa"/>
            <w:tcBorders>
              <w:left w:val="single" w:sz="4" w:space="0" w:color="000000"/>
              <w:right w:val="single" w:sz="4" w:space="0" w:color="000000"/>
            </w:tcBorders>
          </w:tcPr>
          <w:p w14:paraId="1A4B3703" w14:textId="77777777" w:rsidR="008A68CB" w:rsidRDefault="008A68CB" w:rsidP="008A68CB">
            <w:pPr>
              <w:pStyle w:val="TableParagraph"/>
              <w:spacing w:before="103"/>
              <w:ind w:right="91"/>
              <w:jc w:val="right"/>
            </w:pPr>
            <w:r>
              <w:t>$11,084</w:t>
            </w:r>
          </w:p>
        </w:tc>
      </w:tr>
      <w:tr w:rsidR="008A68CB" w14:paraId="640DDBDA" w14:textId="77777777" w:rsidTr="008A68CB">
        <w:trPr>
          <w:trHeight w:val="457"/>
        </w:trPr>
        <w:tc>
          <w:tcPr>
            <w:tcW w:w="2297" w:type="dxa"/>
            <w:tcBorders>
              <w:left w:val="single" w:sz="4" w:space="0" w:color="000000"/>
              <w:right w:val="single" w:sz="4" w:space="0" w:color="000000"/>
            </w:tcBorders>
          </w:tcPr>
          <w:p w14:paraId="17F46C53" w14:textId="77777777" w:rsidR="008A68CB" w:rsidRDefault="008A68CB" w:rsidP="008A68CB">
            <w:pPr>
              <w:pStyle w:val="TableParagraph"/>
              <w:spacing w:before="103"/>
              <w:ind w:left="107"/>
            </w:pPr>
            <w:r>
              <w:t>Total</w:t>
            </w:r>
          </w:p>
        </w:tc>
        <w:tc>
          <w:tcPr>
            <w:tcW w:w="1274" w:type="dxa"/>
            <w:tcBorders>
              <w:left w:val="single" w:sz="4" w:space="0" w:color="000000"/>
              <w:right w:val="single" w:sz="4" w:space="0" w:color="000000"/>
            </w:tcBorders>
          </w:tcPr>
          <w:p w14:paraId="16EC713D" w14:textId="77777777" w:rsidR="008A68CB" w:rsidRDefault="008A68CB" w:rsidP="008A68CB">
            <w:pPr>
              <w:pStyle w:val="TableParagraph"/>
              <w:spacing w:before="103"/>
              <w:ind w:right="388"/>
              <w:jc w:val="right"/>
            </w:pPr>
            <w:r>
              <w:t>544</w:t>
            </w:r>
          </w:p>
        </w:tc>
        <w:tc>
          <w:tcPr>
            <w:tcW w:w="1428" w:type="dxa"/>
            <w:tcBorders>
              <w:left w:val="single" w:sz="4" w:space="0" w:color="000000"/>
              <w:right w:val="single" w:sz="4" w:space="0" w:color="000000"/>
            </w:tcBorders>
          </w:tcPr>
          <w:p w14:paraId="07C0F6C6" w14:textId="77777777" w:rsidR="008A68CB" w:rsidRDefault="008A68CB" w:rsidP="008A68CB">
            <w:pPr>
              <w:pStyle w:val="TableParagraph"/>
              <w:spacing w:before="103"/>
              <w:ind w:right="95"/>
              <w:jc w:val="right"/>
            </w:pPr>
            <w:r>
              <w:t xml:space="preserve">44.96 </w:t>
            </w:r>
            <w:proofErr w:type="spellStart"/>
            <w:r>
              <w:t>años</w:t>
            </w:r>
            <w:proofErr w:type="spellEnd"/>
          </w:p>
        </w:tc>
        <w:tc>
          <w:tcPr>
            <w:tcW w:w="1267" w:type="dxa"/>
            <w:tcBorders>
              <w:left w:val="single" w:sz="4" w:space="0" w:color="000000"/>
              <w:right w:val="single" w:sz="4" w:space="0" w:color="000000"/>
            </w:tcBorders>
          </w:tcPr>
          <w:p w14:paraId="10C7B398" w14:textId="77777777" w:rsidR="008A68CB" w:rsidRDefault="008A68CB" w:rsidP="008A68CB">
            <w:pPr>
              <w:pStyle w:val="TableParagraph"/>
              <w:spacing w:before="103"/>
              <w:ind w:right="92"/>
              <w:jc w:val="right"/>
            </w:pPr>
            <w:r>
              <w:t xml:space="preserve">10.57 </w:t>
            </w:r>
            <w:proofErr w:type="spellStart"/>
            <w:r>
              <w:t>años</w:t>
            </w:r>
            <w:proofErr w:type="spellEnd"/>
          </w:p>
        </w:tc>
        <w:tc>
          <w:tcPr>
            <w:tcW w:w="1265" w:type="dxa"/>
            <w:tcBorders>
              <w:left w:val="single" w:sz="4" w:space="0" w:color="000000"/>
              <w:right w:val="single" w:sz="4" w:space="0" w:color="000000"/>
            </w:tcBorders>
          </w:tcPr>
          <w:p w14:paraId="58418165" w14:textId="77777777" w:rsidR="008A68CB" w:rsidRDefault="008A68CB" w:rsidP="008A68CB">
            <w:pPr>
              <w:pStyle w:val="TableParagraph"/>
              <w:spacing w:before="103"/>
              <w:ind w:right="93"/>
              <w:jc w:val="right"/>
            </w:pPr>
            <w:r>
              <w:t>$10,211</w:t>
            </w:r>
          </w:p>
        </w:tc>
      </w:tr>
    </w:tbl>
    <w:p w14:paraId="02B82413" w14:textId="77777777" w:rsidR="008A68CB" w:rsidRDefault="008A68CB" w:rsidP="008A68CB">
      <w:pPr>
        <w:pStyle w:val="Textoindependiente"/>
        <w:spacing w:before="10"/>
        <w:rPr>
          <w:sz w:val="21"/>
        </w:rPr>
      </w:pPr>
    </w:p>
    <w:p w14:paraId="6D4C9343" w14:textId="77777777" w:rsidR="008A68CB" w:rsidRDefault="008A68CB" w:rsidP="008A68CB">
      <w:pPr>
        <w:pStyle w:val="Textoindependiente"/>
        <w:ind w:left="1352" w:right="398"/>
      </w:pPr>
      <w:r>
        <w:t>Asimismo, se tiene un grupo de 13 personas que reciben una pensión cuyas características son las siguientes:</w:t>
      </w:r>
    </w:p>
    <w:p w14:paraId="2DBA718C" w14:textId="77777777" w:rsidR="008A68CB" w:rsidRDefault="008A68CB" w:rsidP="008A68CB">
      <w:pPr>
        <w:pStyle w:val="Textoindependiente"/>
        <w:spacing w:after="1"/>
        <w:rPr>
          <w:sz w:val="24"/>
        </w:rPr>
      </w:pPr>
    </w:p>
    <w:tbl>
      <w:tblPr>
        <w:tblStyle w:val="TableNormal"/>
        <w:tblW w:w="0" w:type="auto"/>
        <w:tblInd w:w="1470" w:type="dxa"/>
        <w:tblBorders>
          <w:top w:val="single" w:sz="4" w:space="0" w:color="0E233D"/>
          <w:left w:val="single" w:sz="4" w:space="0" w:color="0E233D"/>
          <w:bottom w:val="single" w:sz="4" w:space="0" w:color="0E233D"/>
          <w:right w:val="single" w:sz="4" w:space="0" w:color="0E233D"/>
          <w:insideH w:val="single" w:sz="4" w:space="0" w:color="0E233D"/>
          <w:insideV w:val="single" w:sz="4" w:space="0" w:color="0E233D"/>
        </w:tblBorders>
        <w:tblLayout w:type="fixed"/>
        <w:tblLook w:val="01E0" w:firstRow="1" w:lastRow="1" w:firstColumn="1" w:lastColumn="1" w:noHBand="0" w:noVBand="0"/>
      </w:tblPr>
      <w:tblGrid>
        <w:gridCol w:w="1417"/>
        <w:gridCol w:w="1277"/>
        <w:gridCol w:w="1268"/>
      </w:tblGrid>
      <w:tr w:rsidR="008A68CB" w14:paraId="08B56CF9" w14:textId="77777777" w:rsidTr="008A68CB">
        <w:trPr>
          <w:trHeight w:val="621"/>
        </w:trPr>
        <w:tc>
          <w:tcPr>
            <w:tcW w:w="1417" w:type="dxa"/>
            <w:shd w:val="clear" w:color="auto" w:fill="234060"/>
          </w:tcPr>
          <w:p w14:paraId="64A2CA2B" w14:textId="77777777" w:rsidR="008A68CB" w:rsidRDefault="008A68CB" w:rsidP="008A68CB">
            <w:pPr>
              <w:pStyle w:val="TableParagraph"/>
              <w:spacing w:before="102" w:line="242" w:lineRule="auto"/>
              <w:ind w:left="146" w:right="120" w:firstLine="105"/>
              <w:rPr>
                <w:b/>
                <w:sz w:val="18"/>
              </w:rPr>
            </w:pPr>
            <w:proofErr w:type="spellStart"/>
            <w:r>
              <w:rPr>
                <w:b/>
                <w:color w:val="FFFFFF"/>
                <w:sz w:val="18"/>
              </w:rPr>
              <w:t>Número</w:t>
            </w:r>
            <w:proofErr w:type="spellEnd"/>
            <w:r>
              <w:rPr>
                <w:b/>
                <w:color w:val="FFFFFF"/>
                <w:sz w:val="18"/>
              </w:rPr>
              <w:t xml:space="preserve"> de </w:t>
            </w:r>
            <w:proofErr w:type="spellStart"/>
            <w:r>
              <w:rPr>
                <w:b/>
                <w:color w:val="FFFFFF"/>
                <w:sz w:val="18"/>
              </w:rPr>
              <w:t>Pensionados</w:t>
            </w:r>
            <w:proofErr w:type="spellEnd"/>
          </w:p>
        </w:tc>
        <w:tc>
          <w:tcPr>
            <w:tcW w:w="1277" w:type="dxa"/>
            <w:shd w:val="clear" w:color="auto" w:fill="234060"/>
          </w:tcPr>
          <w:p w14:paraId="5432CA4E" w14:textId="77777777" w:rsidR="008A68CB" w:rsidRDefault="008A68CB" w:rsidP="008A68CB">
            <w:pPr>
              <w:pStyle w:val="TableParagraph"/>
              <w:spacing w:before="102" w:line="242" w:lineRule="auto"/>
              <w:ind w:left="222" w:right="194" w:firstLine="194"/>
              <w:rPr>
                <w:b/>
                <w:sz w:val="18"/>
              </w:rPr>
            </w:pPr>
            <w:proofErr w:type="spellStart"/>
            <w:r>
              <w:rPr>
                <w:b/>
                <w:color w:val="FFFFFF"/>
                <w:sz w:val="18"/>
              </w:rPr>
              <w:t>Edad</w:t>
            </w:r>
            <w:proofErr w:type="spellEnd"/>
            <w:r>
              <w:rPr>
                <w:b/>
                <w:color w:val="FFFFFF"/>
                <w:sz w:val="18"/>
              </w:rPr>
              <w:t xml:space="preserve"> </w:t>
            </w:r>
            <w:proofErr w:type="spellStart"/>
            <w:r>
              <w:rPr>
                <w:b/>
                <w:color w:val="FFFFFF"/>
                <w:sz w:val="18"/>
              </w:rPr>
              <w:t>Promedio</w:t>
            </w:r>
            <w:proofErr w:type="spellEnd"/>
          </w:p>
        </w:tc>
        <w:tc>
          <w:tcPr>
            <w:tcW w:w="1268" w:type="dxa"/>
            <w:shd w:val="clear" w:color="auto" w:fill="234060"/>
          </w:tcPr>
          <w:p w14:paraId="3B8807C0" w14:textId="77777777" w:rsidR="008A68CB" w:rsidRDefault="008A68CB" w:rsidP="008A68CB">
            <w:pPr>
              <w:pStyle w:val="TableParagraph"/>
              <w:ind w:left="270" w:right="247" w:firstLine="9"/>
              <w:rPr>
                <w:b/>
                <w:sz w:val="18"/>
              </w:rPr>
            </w:pPr>
            <w:proofErr w:type="spellStart"/>
            <w:r>
              <w:rPr>
                <w:b/>
                <w:color w:val="FFFFFF"/>
                <w:sz w:val="18"/>
              </w:rPr>
              <w:t>Pensión</w:t>
            </w:r>
            <w:proofErr w:type="spellEnd"/>
            <w:r>
              <w:rPr>
                <w:b/>
                <w:color w:val="FFFFFF"/>
                <w:sz w:val="18"/>
              </w:rPr>
              <w:t xml:space="preserve"> </w:t>
            </w:r>
            <w:proofErr w:type="spellStart"/>
            <w:r>
              <w:rPr>
                <w:b/>
                <w:color w:val="FFFFFF"/>
                <w:sz w:val="18"/>
              </w:rPr>
              <w:t>Mensual</w:t>
            </w:r>
            <w:proofErr w:type="spellEnd"/>
          </w:p>
          <w:p w14:paraId="6C9E1C6D" w14:textId="77777777" w:rsidR="008A68CB" w:rsidRDefault="008A68CB" w:rsidP="008A68CB">
            <w:pPr>
              <w:pStyle w:val="TableParagraph"/>
              <w:spacing w:line="187" w:lineRule="exact"/>
              <w:ind w:left="222"/>
              <w:rPr>
                <w:b/>
                <w:sz w:val="18"/>
              </w:rPr>
            </w:pPr>
            <w:proofErr w:type="spellStart"/>
            <w:r>
              <w:rPr>
                <w:b/>
                <w:color w:val="FFFFFF"/>
                <w:sz w:val="18"/>
              </w:rPr>
              <w:t>promedio</w:t>
            </w:r>
            <w:proofErr w:type="spellEnd"/>
          </w:p>
        </w:tc>
      </w:tr>
      <w:tr w:rsidR="008A68CB" w14:paraId="6C7F31AE" w14:textId="77777777" w:rsidTr="008A68CB">
        <w:trPr>
          <w:trHeight w:val="457"/>
        </w:trPr>
        <w:tc>
          <w:tcPr>
            <w:tcW w:w="1417" w:type="dxa"/>
            <w:tcBorders>
              <w:left w:val="single" w:sz="4" w:space="0" w:color="000000"/>
              <w:right w:val="single" w:sz="4" w:space="0" w:color="000000"/>
            </w:tcBorders>
          </w:tcPr>
          <w:p w14:paraId="33224B2C" w14:textId="77777777" w:rsidR="008A68CB" w:rsidRDefault="008A68CB" w:rsidP="008A68CB">
            <w:pPr>
              <w:pStyle w:val="TableParagraph"/>
              <w:spacing w:before="103"/>
              <w:ind w:left="565" w:right="557"/>
              <w:jc w:val="center"/>
            </w:pPr>
            <w:r>
              <w:t>13</w:t>
            </w:r>
          </w:p>
        </w:tc>
        <w:tc>
          <w:tcPr>
            <w:tcW w:w="1277" w:type="dxa"/>
            <w:tcBorders>
              <w:left w:val="single" w:sz="4" w:space="0" w:color="000000"/>
              <w:right w:val="single" w:sz="4" w:space="0" w:color="000000"/>
            </w:tcBorders>
          </w:tcPr>
          <w:p w14:paraId="45AAB219" w14:textId="77777777" w:rsidR="008A68CB" w:rsidRDefault="008A68CB" w:rsidP="008A68CB">
            <w:pPr>
              <w:pStyle w:val="TableParagraph"/>
              <w:spacing w:before="103"/>
              <w:ind w:left="78"/>
            </w:pPr>
            <w:r>
              <w:t xml:space="preserve">66.53 </w:t>
            </w:r>
            <w:proofErr w:type="spellStart"/>
            <w:r>
              <w:t>años</w:t>
            </w:r>
            <w:proofErr w:type="spellEnd"/>
          </w:p>
        </w:tc>
        <w:tc>
          <w:tcPr>
            <w:tcW w:w="1268" w:type="dxa"/>
            <w:tcBorders>
              <w:left w:val="single" w:sz="4" w:space="0" w:color="000000"/>
              <w:right w:val="single" w:sz="4" w:space="0" w:color="000000"/>
            </w:tcBorders>
          </w:tcPr>
          <w:p w14:paraId="407F3E20" w14:textId="77777777" w:rsidR="008A68CB" w:rsidRDefault="008A68CB" w:rsidP="008A68CB">
            <w:pPr>
              <w:pStyle w:val="TableParagraph"/>
              <w:spacing w:before="103"/>
              <w:ind w:left="608"/>
            </w:pPr>
            <w:r>
              <w:t>6,812</w:t>
            </w:r>
          </w:p>
        </w:tc>
      </w:tr>
    </w:tbl>
    <w:p w14:paraId="66A1DB2B" w14:textId="77777777" w:rsidR="008A68CB" w:rsidRDefault="008A68CB" w:rsidP="008A68CB">
      <w:pPr>
        <w:pStyle w:val="Textoindependiente"/>
        <w:spacing w:before="10"/>
        <w:rPr>
          <w:sz w:val="21"/>
        </w:rPr>
      </w:pPr>
    </w:p>
    <w:p w14:paraId="6A61DD4E" w14:textId="77777777" w:rsidR="008A68CB" w:rsidRDefault="008A68CB" w:rsidP="008A68CB">
      <w:pPr>
        <w:pStyle w:val="Prrafodelista"/>
        <w:widowControl w:val="0"/>
        <w:numPr>
          <w:ilvl w:val="0"/>
          <w:numId w:val="23"/>
        </w:numPr>
        <w:tabs>
          <w:tab w:val="left" w:pos="1353"/>
        </w:tabs>
        <w:autoSpaceDE w:val="0"/>
        <w:autoSpaceDN w:val="0"/>
        <w:spacing w:after="0" w:line="240" w:lineRule="auto"/>
        <w:ind w:right="398"/>
        <w:contextualSpacing w:val="0"/>
        <w:jc w:val="both"/>
      </w:pPr>
      <w:r>
        <w:t>El H. Municipio de Candelaria otorga diferentes beneficios a sus empleados, los cuales incluyen toda clase de remuneraciones que se devengan a favor del empleado y/o sus beneficiarios a cambio de los servicios recibidos o por el término de la relación</w:t>
      </w:r>
      <w:r>
        <w:rPr>
          <w:spacing w:val="-19"/>
        </w:rPr>
        <w:t xml:space="preserve"> </w:t>
      </w:r>
      <w:r>
        <w:t>laboral.</w:t>
      </w:r>
    </w:p>
    <w:p w14:paraId="4773EDA0" w14:textId="77777777" w:rsidR="008A68CB" w:rsidRDefault="008A68CB" w:rsidP="008A68CB">
      <w:pPr>
        <w:pStyle w:val="Textoindependiente"/>
        <w:spacing w:before="1"/>
      </w:pPr>
    </w:p>
    <w:p w14:paraId="456FE95E" w14:textId="77777777" w:rsidR="008A68CB" w:rsidRDefault="008A68CB" w:rsidP="008A68CB">
      <w:pPr>
        <w:pStyle w:val="Textoindependiente"/>
        <w:ind w:left="1352" w:right="398"/>
      </w:pPr>
      <w:r>
        <w:t>Entre los beneficios que otorga el H. Municipio de Candelaria, hay algunos que paga regularmente al empleado durante su relación laboral, otros que paga a consecuencia del término de la relación laboral y otros que paga cuando el empleado alcanza la condición de jubilación o pensión.</w:t>
      </w:r>
    </w:p>
    <w:p w14:paraId="7158979B" w14:textId="77777777" w:rsidR="008A68CB" w:rsidRDefault="008A68CB" w:rsidP="008A68CB">
      <w:pPr>
        <w:jc w:val="both"/>
        <w:sectPr w:rsidR="008A68CB">
          <w:pgSz w:w="12240" w:h="15840"/>
          <w:pgMar w:top="1740" w:right="920" w:bottom="1800" w:left="1060" w:header="605" w:footer="1332" w:gutter="0"/>
          <w:cols w:space="720"/>
        </w:sectPr>
      </w:pPr>
    </w:p>
    <w:p w14:paraId="6EBD1B0E" w14:textId="77777777" w:rsidR="008A68CB" w:rsidRDefault="008A68CB" w:rsidP="008A68CB">
      <w:pPr>
        <w:pStyle w:val="Textoindependiente"/>
        <w:spacing w:before="3"/>
        <w:rPr>
          <w:sz w:val="15"/>
        </w:rPr>
      </w:pPr>
    </w:p>
    <w:p w14:paraId="67C3CAC4" w14:textId="77777777" w:rsidR="008A68CB" w:rsidRDefault="008A68CB" w:rsidP="008A68CB">
      <w:pPr>
        <w:pStyle w:val="Textoindependiente"/>
        <w:spacing w:before="93"/>
        <w:ind w:left="1352" w:right="395"/>
      </w:pPr>
      <w:r>
        <w:t>Los beneficios que el H. Municipio de Candelaria paga regularmente a un empleado durante su relación laboral, se enlistan a continuación, y tienen la característica de que no necesitan ser revelados en el Formato 8 de la Ley de Disciplina Financiera:</w:t>
      </w:r>
    </w:p>
    <w:p w14:paraId="5D46A395" w14:textId="77777777" w:rsidR="008A68CB" w:rsidRDefault="008A68CB" w:rsidP="008A68CB">
      <w:pPr>
        <w:pStyle w:val="Textoindependiente"/>
        <w:rPr>
          <w:sz w:val="20"/>
        </w:rPr>
      </w:pPr>
    </w:p>
    <w:p w14:paraId="79FE77EC" w14:textId="77777777" w:rsidR="008A68CB" w:rsidRDefault="008A68CB" w:rsidP="008A68CB">
      <w:pPr>
        <w:pStyle w:val="Textoindependiente"/>
        <w:spacing w:before="5"/>
        <w:rPr>
          <w:sz w:val="12"/>
        </w:rPr>
      </w:pPr>
    </w:p>
    <w:tbl>
      <w:tblPr>
        <w:tblStyle w:val="TableNormal"/>
        <w:tblW w:w="0" w:type="auto"/>
        <w:tblInd w:w="2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61"/>
        <w:gridCol w:w="2562"/>
      </w:tblGrid>
      <w:tr w:rsidR="008A68CB" w14:paraId="11DD179E" w14:textId="77777777" w:rsidTr="008A68CB">
        <w:trPr>
          <w:trHeight w:val="362"/>
        </w:trPr>
        <w:tc>
          <w:tcPr>
            <w:tcW w:w="2961" w:type="dxa"/>
            <w:shd w:val="clear" w:color="auto" w:fill="1F487C"/>
          </w:tcPr>
          <w:p w14:paraId="324B8F0C" w14:textId="77777777" w:rsidR="008A68CB" w:rsidRDefault="008A68CB" w:rsidP="008A68CB">
            <w:pPr>
              <w:pStyle w:val="TableParagraph"/>
              <w:spacing w:before="98"/>
              <w:ind w:left="1095" w:right="1083"/>
              <w:jc w:val="center"/>
              <w:rPr>
                <w:b/>
                <w:sz w:val="15"/>
              </w:rPr>
            </w:pPr>
            <w:proofErr w:type="spellStart"/>
            <w:r>
              <w:rPr>
                <w:b/>
                <w:color w:val="FFFFFF"/>
                <w:w w:val="105"/>
                <w:sz w:val="15"/>
              </w:rPr>
              <w:t>Concepto</w:t>
            </w:r>
            <w:proofErr w:type="spellEnd"/>
          </w:p>
        </w:tc>
        <w:tc>
          <w:tcPr>
            <w:tcW w:w="2562" w:type="dxa"/>
            <w:shd w:val="clear" w:color="auto" w:fill="1F487C"/>
          </w:tcPr>
          <w:p w14:paraId="17BB9202" w14:textId="77777777" w:rsidR="008A68CB" w:rsidRDefault="008A68CB" w:rsidP="008A68CB">
            <w:pPr>
              <w:pStyle w:val="TableParagraph"/>
              <w:spacing w:before="88"/>
              <w:ind w:left="832"/>
              <w:rPr>
                <w:b/>
                <w:sz w:val="15"/>
              </w:rPr>
            </w:pPr>
            <w:proofErr w:type="spellStart"/>
            <w:r>
              <w:rPr>
                <w:b/>
                <w:color w:val="FFFFFF"/>
                <w:w w:val="105"/>
                <w:sz w:val="15"/>
              </w:rPr>
              <w:t>Descripción</w:t>
            </w:r>
            <w:proofErr w:type="spellEnd"/>
          </w:p>
        </w:tc>
      </w:tr>
      <w:tr w:rsidR="008A68CB" w14:paraId="06AF22EA" w14:textId="77777777" w:rsidTr="008A68CB">
        <w:trPr>
          <w:trHeight w:val="341"/>
        </w:trPr>
        <w:tc>
          <w:tcPr>
            <w:tcW w:w="2961" w:type="dxa"/>
          </w:tcPr>
          <w:p w14:paraId="69DFC769" w14:textId="77777777" w:rsidR="008A68CB" w:rsidRDefault="008A68CB" w:rsidP="008A68CB">
            <w:pPr>
              <w:pStyle w:val="TableParagraph"/>
              <w:spacing w:before="88"/>
              <w:ind w:left="23"/>
              <w:rPr>
                <w:b/>
                <w:sz w:val="15"/>
              </w:rPr>
            </w:pPr>
            <w:r>
              <w:rPr>
                <w:b/>
                <w:w w:val="105"/>
                <w:sz w:val="15"/>
              </w:rPr>
              <w:t xml:space="preserve">Vale de </w:t>
            </w:r>
            <w:proofErr w:type="spellStart"/>
            <w:r>
              <w:rPr>
                <w:b/>
                <w:w w:val="105"/>
                <w:sz w:val="15"/>
              </w:rPr>
              <w:t>Útiles</w:t>
            </w:r>
            <w:proofErr w:type="spellEnd"/>
            <w:r>
              <w:rPr>
                <w:b/>
                <w:w w:val="105"/>
                <w:sz w:val="15"/>
              </w:rPr>
              <w:t xml:space="preserve"> </w:t>
            </w:r>
            <w:proofErr w:type="spellStart"/>
            <w:r>
              <w:rPr>
                <w:b/>
                <w:w w:val="105"/>
                <w:sz w:val="15"/>
              </w:rPr>
              <w:t>Escolares</w:t>
            </w:r>
            <w:proofErr w:type="spellEnd"/>
          </w:p>
        </w:tc>
        <w:tc>
          <w:tcPr>
            <w:tcW w:w="2562" w:type="dxa"/>
          </w:tcPr>
          <w:p w14:paraId="48F1FE21" w14:textId="77777777" w:rsidR="008A68CB" w:rsidRDefault="008A68CB" w:rsidP="008A68CB">
            <w:pPr>
              <w:pStyle w:val="TableParagraph"/>
              <w:spacing w:before="88"/>
              <w:ind w:left="24"/>
              <w:rPr>
                <w:sz w:val="15"/>
              </w:rPr>
            </w:pPr>
            <w:r>
              <w:rPr>
                <w:w w:val="105"/>
                <w:sz w:val="15"/>
              </w:rPr>
              <w:t xml:space="preserve">1,500 </w:t>
            </w:r>
            <w:proofErr w:type="spellStart"/>
            <w:r>
              <w:rPr>
                <w:w w:val="105"/>
                <w:sz w:val="15"/>
              </w:rPr>
              <w:t>por</w:t>
            </w:r>
            <w:proofErr w:type="spellEnd"/>
            <w:r>
              <w:rPr>
                <w:w w:val="105"/>
                <w:sz w:val="15"/>
              </w:rPr>
              <w:t xml:space="preserve"> </w:t>
            </w:r>
            <w:proofErr w:type="spellStart"/>
            <w:r>
              <w:rPr>
                <w:w w:val="105"/>
                <w:sz w:val="15"/>
              </w:rPr>
              <w:t>empleado</w:t>
            </w:r>
            <w:proofErr w:type="spellEnd"/>
          </w:p>
        </w:tc>
      </w:tr>
      <w:tr w:rsidR="008A68CB" w14:paraId="4F39A2F9" w14:textId="77777777" w:rsidTr="008A68CB">
        <w:trPr>
          <w:trHeight w:val="341"/>
        </w:trPr>
        <w:tc>
          <w:tcPr>
            <w:tcW w:w="2961" w:type="dxa"/>
          </w:tcPr>
          <w:p w14:paraId="07DB2634" w14:textId="77777777" w:rsidR="008A68CB" w:rsidRDefault="008A68CB" w:rsidP="008A68CB">
            <w:pPr>
              <w:pStyle w:val="TableParagraph"/>
              <w:spacing w:before="88"/>
              <w:ind w:left="23"/>
              <w:rPr>
                <w:b/>
                <w:sz w:val="15"/>
              </w:rPr>
            </w:pPr>
            <w:proofErr w:type="spellStart"/>
            <w:r>
              <w:rPr>
                <w:b/>
                <w:w w:val="105"/>
                <w:sz w:val="15"/>
              </w:rPr>
              <w:t>Playeras</w:t>
            </w:r>
            <w:proofErr w:type="spellEnd"/>
          </w:p>
        </w:tc>
        <w:tc>
          <w:tcPr>
            <w:tcW w:w="2562" w:type="dxa"/>
          </w:tcPr>
          <w:p w14:paraId="7D555F65" w14:textId="77777777" w:rsidR="008A68CB" w:rsidRDefault="008A68CB" w:rsidP="008A68CB">
            <w:pPr>
              <w:pStyle w:val="TableParagraph"/>
              <w:spacing w:before="88"/>
              <w:ind w:left="24"/>
              <w:rPr>
                <w:sz w:val="15"/>
              </w:rPr>
            </w:pPr>
            <w:r>
              <w:rPr>
                <w:w w:val="105"/>
                <w:sz w:val="15"/>
              </w:rPr>
              <w:t xml:space="preserve">Se </w:t>
            </w:r>
            <w:proofErr w:type="spellStart"/>
            <w:r>
              <w:rPr>
                <w:w w:val="105"/>
                <w:sz w:val="15"/>
              </w:rPr>
              <w:t>otorgan</w:t>
            </w:r>
            <w:proofErr w:type="spellEnd"/>
          </w:p>
        </w:tc>
      </w:tr>
      <w:tr w:rsidR="008A68CB" w14:paraId="6307292A" w14:textId="77777777" w:rsidTr="008A68CB">
        <w:trPr>
          <w:trHeight w:val="342"/>
        </w:trPr>
        <w:tc>
          <w:tcPr>
            <w:tcW w:w="2961" w:type="dxa"/>
          </w:tcPr>
          <w:p w14:paraId="712DF8E7" w14:textId="77777777" w:rsidR="008A68CB" w:rsidRDefault="008A68CB" w:rsidP="008A68CB">
            <w:pPr>
              <w:pStyle w:val="TableParagraph"/>
              <w:spacing w:before="88"/>
              <w:ind w:left="23"/>
              <w:rPr>
                <w:b/>
                <w:sz w:val="15"/>
              </w:rPr>
            </w:pPr>
            <w:proofErr w:type="spellStart"/>
            <w:r>
              <w:rPr>
                <w:b/>
                <w:w w:val="105"/>
                <w:sz w:val="15"/>
              </w:rPr>
              <w:t>Botas</w:t>
            </w:r>
            <w:proofErr w:type="spellEnd"/>
            <w:r>
              <w:rPr>
                <w:b/>
                <w:w w:val="105"/>
                <w:sz w:val="15"/>
              </w:rPr>
              <w:t xml:space="preserve">, </w:t>
            </w:r>
            <w:proofErr w:type="spellStart"/>
            <w:r>
              <w:rPr>
                <w:b/>
                <w:w w:val="105"/>
                <w:sz w:val="15"/>
              </w:rPr>
              <w:t>Uniformes</w:t>
            </w:r>
            <w:proofErr w:type="spellEnd"/>
          </w:p>
        </w:tc>
        <w:tc>
          <w:tcPr>
            <w:tcW w:w="2562" w:type="dxa"/>
          </w:tcPr>
          <w:p w14:paraId="0BB2BCF1" w14:textId="77777777" w:rsidR="008A68CB" w:rsidRDefault="008A68CB" w:rsidP="008A68CB">
            <w:pPr>
              <w:pStyle w:val="TableParagraph"/>
              <w:spacing w:before="88"/>
              <w:ind w:left="24"/>
              <w:rPr>
                <w:sz w:val="15"/>
              </w:rPr>
            </w:pPr>
            <w:r>
              <w:rPr>
                <w:w w:val="105"/>
                <w:sz w:val="15"/>
              </w:rPr>
              <w:t xml:space="preserve">Se </w:t>
            </w:r>
            <w:proofErr w:type="spellStart"/>
            <w:r>
              <w:rPr>
                <w:w w:val="105"/>
                <w:sz w:val="15"/>
              </w:rPr>
              <w:t>otorgan</w:t>
            </w:r>
            <w:proofErr w:type="spellEnd"/>
          </w:p>
        </w:tc>
      </w:tr>
      <w:tr w:rsidR="008A68CB" w14:paraId="2B0E0596" w14:textId="77777777" w:rsidTr="008A68CB">
        <w:trPr>
          <w:trHeight w:val="342"/>
        </w:trPr>
        <w:tc>
          <w:tcPr>
            <w:tcW w:w="2961" w:type="dxa"/>
          </w:tcPr>
          <w:p w14:paraId="24C31244" w14:textId="77777777" w:rsidR="008A68CB" w:rsidRDefault="008A68CB" w:rsidP="008A68CB">
            <w:pPr>
              <w:pStyle w:val="TableParagraph"/>
              <w:spacing w:before="88"/>
              <w:ind w:left="23"/>
              <w:rPr>
                <w:b/>
                <w:sz w:val="15"/>
              </w:rPr>
            </w:pPr>
            <w:proofErr w:type="spellStart"/>
            <w:r>
              <w:rPr>
                <w:b/>
                <w:w w:val="105"/>
                <w:sz w:val="15"/>
              </w:rPr>
              <w:t>Pavo</w:t>
            </w:r>
            <w:proofErr w:type="spellEnd"/>
            <w:r>
              <w:rPr>
                <w:b/>
                <w:w w:val="105"/>
                <w:sz w:val="15"/>
              </w:rPr>
              <w:t xml:space="preserve"> </w:t>
            </w:r>
            <w:proofErr w:type="spellStart"/>
            <w:r>
              <w:rPr>
                <w:b/>
                <w:w w:val="105"/>
                <w:sz w:val="15"/>
              </w:rPr>
              <w:t>Navideño</w:t>
            </w:r>
            <w:proofErr w:type="spellEnd"/>
          </w:p>
        </w:tc>
        <w:tc>
          <w:tcPr>
            <w:tcW w:w="2562" w:type="dxa"/>
          </w:tcPr>
          <w:p w14:paraId="6AA084A8" w14:textId="77777777" w:rsidR="008A68CB" w:rsidRPr="008A68CB" w:rsidRDefault="008A68CB" w:rsidP="008A68CB">
            <w:pPr>
              <w:pStyle w:val="TableParagraph"/>
              <w:spacing w:before="88"/>
              <w:ind w:left="24"/>
              <w:rPr>
                <w:sz w:val="15"/>
                <w:lang w:val="es-MX"/>
              </w:rPr>
            </w:pPr>
            <w:r w:rsidRPr="008A68CB">
              <w:rPr>
                <w:w w:val="105"/>
                <w:sz w:val="15"/>
                <w:lang w:val="es-MX"/>
              </w:rPr>
              <w:t>Vale por un pavo de 10 kg</w:t>
            </w:r>
          </w:p>
        </w:tc>
      </w:tr>
      <w:tr w:rsidR="008A68CB" w14:paraId="2ADF26F4" w14:textId="77777777" w:rsidTr="008A68CB">
        <w:trPr>
          <w:trHeight w:val="341"/>
        </w:trPr>
        <w:tc>
          <w:tcPr>
            <w:tcW w:w="2961" w:type="dxa"/>
          </w:tcPr>
          <w:p w14:paraId="53F91C30" w14:textId="77777777" w:rsidR="008A68CB" w:rsidRDefault="008A68CB" w:rsidP="008A68CB">
            <w:pPr>
              <w:pStyle w:val="TableParagraph"/>
              <w:spacing w:before="88"/>
              <w:ind w:left="23"/>
              <w:rPr>
                <w:b/>
                <w:sz w:val="15"/>
              </w:rPr>
            </w:pPr>
            <w:proofErr w:type="spellStart"/>
            <w:r>
              <w:rPr>
                <w:b/>
                <w:w w:val="105"/>
                <w:sz w:val="15"/>
              </w:rPr>
              <w:t>Becas</w:t>
            </w:r>
            <w:proofErr w:type="spellEnd"/>
            <w:r>
              <w:rPr>
                <w:b/>
                <w:w w:val="105"/>
                <w:sz w:val="15"/>
              </w:rPr>
              <w:t xml:space="preserve"> </w:t>
            </w:r>
            <w:proofErr w:type="spellStart"/>
            <w:r>
              <w:rPr>
                <w:b/>
                <w:w w:val="105"/>
                <w:sz w:val="15"/>
              </w:rPr>
              <w:t>Universitarias</w:t>
            </w:r>
            <w:proofErr w:type="spellEnd"/>
          </w:p>
        </w:tc>
        <w:tc>
          <w:tcPr>
            <w:tcW w:w="2562" w:type="dxa"/>
          </w:tcPr>
          <w:p w14:paraId="16BB4F55" w14:textId="77777777" w:rsidR="008A68CB" w:rsidRDefault="008A68CB" w:rsidP="008A68CB">
            <w:pPr>
              <w:pStyle w:val="TableParagraph"/>
              <w:spacing w:before="88"/>
              <w:ind w:left="24"/>
              <w:rPr>
                <w:sz w:val="15"/>
              </w:rPr>
            </w:pPr>
            <w:r>
              <w:rPr>
                <w:w w:val="105"/>
                <w:sz w:val="15"/>
              </w:rPr>
              <w:t xml:space="preserve">800 </w:t>
            </w:r>
            <w:proofErr w:type="spellStart"/>
            <w:r>
              <w:rPr>
                <w:w w:val="105"/>
                <w:sz w:val="15"/>
              </w:rPr>
              <w:t>por</w:t>
            </w:r>
            <w:proofErr w:type="spellEnd"/>
            <w:r>
              <w:rPr>
                <w:w w:val="105"/>
                <w:sz w:val="15"/>
              </w:rPr>
              <w:t xml:space="preserve"> </w:t>
            </w:r>
            <w:proofErr w:type="spellStart"/>
            <w:r>
              <w:rPr>
                <w:w w:val="105"/>
                <w:sz w:val="15"/>
              </w:rPr>
              <w:t>empleado</w:t>
            </w:r>
            <w:proofErr w:type="spellEnd"/>
          </w:p>
        </w:tc>
      </w:tr>
      <w:tr w:rsidR="008A68CB" w14:paraId="06780E1D" w14:textId="77777777" w:rsidTr="008A68CB">
        <w:trPr>
          <w:trHeight w:val="341"/>
        </w:trPr>
        <w:tc>
          <w:tcPr>
            <w:tcW w:w="2961" w:type="dxa"/>
          </w:tcPr>
          <w:p w14:paraId="4DE62586" w14:textId="77777777" w:rsidR="008A68CB" w:rsidRDefault="008A68CB" w:rsidP="008A68CB">
            <w:pPr>
              <w:pStyle w:val="TableParagraph"/>
              <w:spacing w:before="87"/>
              <w:ind w:left="23"/>
              <w:rPr>
                <w:b/>
                <w:sz w:val="15"/>
              </w:rPr>
            </w:pPr>
            <w:proofErr w:type="spellStart"/>
            <w:r>
              <w:rPr>
                <w:b/>
                <w:w w:val="105"/>
                <w:sz w:val="15"/>
              </w:rPr>
              <w:t>Becas</w:t>
            </w:r>
            <w:proofErr w:type="spellEnd"/>
            <w:r>
              <w:rPr>
                <w:b/>
                <w:w w:val="105"/>
                <w:sz w:val="15"/>
              </w:rPr>
              <w:t xml:space="preserve"> de </w:t>
            </w:r>
            <w:proofErr w:type="spellStart"/>
            <w:r>
              <w:rPr>
                <w:b/>
                <w:w w:val="105"/>
                <w:sz w:val="15"/>
              </w:rPr>
              <w:t>Bachillerato</w:t>
            </w:r>
            <w:proofErr w:type="spellEnd"/>
          </w:p>
        </w:tc>
        <w:tc>
          <w:tcPr>
            <w:tcW w:w="2562" w:type="dxa"/>
          </w:tcPr>
          <w:p w14:paraId="113A5914" w14:textId="77777777" w:rsidR="008A68CB" w:rsidRDefault="008A68CB" w:rsidP="008A68CB">
            <w:pPr>
              <w:pStyle w:val="TableParagraph"/>
              <w:spacing w:before="87"/>
              <w:ind w:left="24"/>
              <w:rPr>
                <w:sz w:val="15"/>
              </w:rPr>
            </w:pPr>
            <w:r>
              <w:rPr>
                <w:w w:val="105"/>
                <w:sz w:val="15"/>
              </w:rPr>
              <w:t xml:space="preserve">600 </w:t>
            </w:r>
            <w:proofErr w:type="spellStart"/>
            <w:r>
              <w:rPr>
                <w:w w:val="105"/>
                <w:sz w:val="15"/>
              </w:rPr>
              <w:t>por</w:t>
            </w:r>
            <w:proofErr w:type="spellEnd"/>
            <w:r>
              <w:rPr>
                <w:w w:val="105"/>
                <w:sz w:val="15"/>
              </w:rPr>
              <w:t xml:space="preserve"> </w:t>
            </w:r>
            <w:proofErr w:type="spellStart"/>
            <w:r>
              <w:rPr>
                <w:w w:val="105"/>
                <w:sz w:val="15"/>
              </w:rPr>
              <w:t>empleado</w:t>
            </w:r>
            <w:proofErr w:type="spellEnd"/>
          </w:p>
        </w:tc>
      </w:tr>
      <w:tr w:rsidR="008A68CB" w14:paraId="1E82738C" w14:textId="77777777" w:rsidTr="008A68CB">
        <w:trPr>
          <w:trHeight w:val="341"/>
        </w:trPr>
        <w:tc>
          <w:tcPr>
            <w:tcW w:w="2961" w:type="dxa"/>
          </w:tcPr>
          <w:p w14:paraId="46C22AB4" w14:textId="77777777" w:rsidR="008A68CB" w:rsidRPr="008A68CB" w:rsidRDefault="008A68CB" w:rsidP="008A68CB">
            <w:pPr>
              <w:pStyle w:val="TableParagraph"/>
              <w:spacing w:before="88"/>
              <w:ind w:left="23"/>
              <w:rPr>
                <w:b/>
                <w:sz w:val="15"/>
                <w:lang w:val="es-MX"/>
              </w:rPr>
            </w:pPr>
            <w:r w:rsidRPr="008A68CB">
              <w:rPr>
                <w:b/>
                <w:w w:val="105"/>
                <w:sz w:val="15"/>
                <w:lang w:val="es-MX"/>
              </w:rPr>
              <w:t>Bono de fin de Año</w:t>
            </w:r>
          </w:p>
        </w:tc>
        <w:tc>
          <w:tcPr>
            <w:tcW w:w="2562" w:type="dxa"/>
          </w:tcPr>
          <w:p w14:paraId="21ED0FC3" w14:textId="77777777" w:rsidR="008A68CB" w:rsidRDefault="008A68CB" w:rsidP="008A68CB">
            <w:pPr>
              <w:pStyle w:val="TableParagraph"/>
              <w:spacing w:before="88"/>
              <w:ind w:left="24"/>
              <w:rPr>
                <w:sz w:val="15"/>
              </w:rPr>
            </w:pPr>
            <w:r>
              <w:rPr>
                <w:w w:val="105"/>
                <w:sz w:val="15"/>
              </w:rPr>
              <w:t xml:space="preserve">1,500 </w:t>
            </w:r>
            <w:proofErr w:type="spellStart"/>
            <w:r>
              <w:rPr>
                <w:w w:val="105"/>
                <w:sz w:val="15"/>
              </w:rPr>
              <w:t>por</w:t>
            </w:r>
            <w:proofErr w:type="spellEnd"/>
            <w:r>
              <w:rPr>
                <w:w w:val="105"/>
                <w:sz w:val="15"/>
              </w:rPr>
              <w:t xml:space="preserve"> </w:t>
            </w:r>
            <w:proofErr w:type="spellStart"/>
            <w:r>
              <w:rPr>
                <w:w w:val="105"/>
                <w:sz w:val="15"/>
              </w:rPr>
              <w:t>empleado</w:t>
            </w:r>
            <w:proofErr w:type="spellEnd"/>
          </w:p>
        </w:tc>
      </w:tr>
      <w:tr w:rsidR="008A68CB" w14:paraId="1F6FF6EE" w14:textId="77777777" w:rsidTr="008A68CB">
        <w:trPr>
          <w:trHeight w:val="341"/>
        </w:trPr>
        <w:tc>
          <w:tcPr>
            <w:tcW w:w="2961" w:type="dxa"/>
          </w:tcPr>
          <w:p w14:paraId="0D97952F" w14:textId="77777777" w:rsidR="008A68CB" w:rsidRDefault="008A68CB" w:rsidP="008A68CB">
            <w:pPr>
              <w:pStyle w:val="TableParagraph"/>
              <w:spacing w:before="88"/>
              <w:ind w:left="23"/>
              <w:rPr>
                <w:b/>
                <w:sz w:val="15"/>
              </w:rPr>
            </w:pPr>
            <w:r>
              <w:rPr>
                <w:b/>
                <w:w w:val="105"/>
                <w:sz w:val="15"/>
              </w:rPr>
              <w:t xml:space="preserve">Canasta </w:t>
            </w:r>
            <w:proofErr w:type="spellStart"/>
            <w:r>
              <w:rPr>
                <w:b/>
                <w:w w:val="105"/>
                <w:sz w:val="15"/>
              </w:rPr>
              <w:t>Navideña</w:t>
            </w:r>
            <w:proofErr w:type="spellEnd"/>
          </w:p>
        </w:tc>
        <w:tc>
          <w:tcPr>
            <w:tcW w:w="2562" w:type="dxa"/>
          </w:tcPr>
          <w:p w14:paraId="0B42DEF4" w14:textId="77777777" w:rsidR="008A68CB" w:rsidRDefault="008A68CB" w:rsidP="008A68CB">
            <w:pPr>
              <w:pStyle w:val="TableParagraph"/>
              <w:spacing w:before="88"/>
              <w:ind w:left="24"/>
              <w:rPr>
                <w:sz w:val="15"/>
              </w:rPr>
            </w:pPr>
            <w:r>
              <w:rPr>
                <w:w w:val="105"/>
                <w:sz w:val="15"/>
              </w:rPr>
              <w:t xml:space="preserve">650 </w:t>
            </w:r>
            <w:proofErr w:type="spellStart"/>
            <w:r>
              <w:rPr>
                <w:w w:val="105"/>
                <w:sz w:val="15"/>
              </w:rPr>
              <w:t>por</w:t>
            </w:r>
            <w:proofErr w:type="spellEnd"/>
            <w:r>
              <w:rPr>
                <w:w w:val="105"/>
                <w:sz w:val="15"/>
              </w:rPr>
              <w:t xml:space="preserve"> </w:t>
            </w:r>
            <w:proofErr w:type="spellStart"/>
            <w:r>
              <w:rPr>
                <w:w w:val="105"/>
                <w:sz w:val="15"/>
              </w:rPr>
              <w:t>empleado</w:t>
            </w:r>
            <w:proofErr w:type="spellEnd"/>
          </w:p>
        </w:tc>
      </w:tr>
      <w:tr w:rsidR="008A68CB" w14:paraId="74F7D0DB" w14:textId="77777777" w:rsidTr="008A68CB">
        <w:trPr>
          <w:trHeight w:val="341"/>
        </w:trPr>
        <w:tc>
          <w:tcPr>
            <w:tcW w:w="2961" w:type="dxa"/>
          </w:tcPr>
          <w:p w14:paraId="2560DC75" w14:textId="77777777" w:rsidR="008A68CB" w:rsidRPr="008A68CB" w:rsidRDefault="008A68CB" w:rsidP="008A68CB">
            <w:pPr>
              <w:pStyle w:val="TableParagraph"/>
              <w:spacing w:before="88"/>
              <w:ind w:left="23"/>
              <w:rPr>
                <w:b/>
                <w:sz w:val="15"/>
                <w:lang w:val="es-MX"/>
              </w:rPr>
            </w:pPr>
            <w:r w:rsidRPr="008A68CB">
              <w:rPr>
                <w:b/>
                <w:w w:val="105"/>
                <w:sz w:val="15"/>
                <w:lang w:val="es-MX"/>
              </w:rPr>
              <w:t>Bono del día del Padre</w:t>
            </w:r>
          </w:p>
        </w:tc>
        <w:tc>
          <w:tcPr>
            <w:tcW w:w="2562" w:type="dxa"/>
          </w:tcPr>
          <w:p w14:paraId="0FF63FBC" w14:textId="77777777" w:rsidR="008A68CB" w:rsidRDefault="008A68CB" w:rsidP="008A68CB">
            <w:pPr>
              <w:pStyle w:val="TableParagraph"/>
              <w:spacing w:before="88"/>
              <w:ind w:left="24"/>
              <w:rPr>
                <w:sz w:val="15"/>
              </w:rPr>
            </w:pPr>
            <w:r>
              <w:rPr>
                <w:w w:val="105"/>
                <w:sz w:val="15"/>
              </w:rPr>
              <w:t xml:space="preserve">500 </w:t>
            </w:r>
            <w:proofErr w:type="spellStart"/>
            <w:r>
              <w:rPr>
                <w:w w:val="105"/>
                <w:sz w:val="15"/>
              </w:rPr>
              <w:t>por</w:t>
            </w:r>
            <w:proofErr w:type="spellEnd"/>
            <w:r>
              <w:rPr>
                <w:w w:val="105"/>
                <w:sz w:val="15"/>
              </w:rPr>
              <w:t xml:space="preserve"> </w:t>
            </w:r>
            <w:proofErr w:type="spellStart"/>
            <w:r>
              <w:rPr>
                <w:w w:val="105"/>
                <w:sz w:val="15"/>
              </w:rPr>
              <w:t>empleado</w:t>
            </w:r>
            <w:proofErr w:type="spellEnd"/>
          </w:p>
        </w:tc>
      </w:tr>
      <w:tr w:rsidR="008A68CB" w14:paraId="6C6B9F96" w14:textId="77777777" w:rsidTr="008A68CB">
        <w:trPr>
          <w:trHeight w:val="341"/>
        </w:trPr>
        <w:tc>
          <w:tcPr>
            <w:tcW w:w="2961" w:type="dxa"/>
          </w:tcPr>
          <w:p w14:paraId="62145F49" w14:textId="77777777" w:rsidR="008A68CB" w:rsidRPr="008A68CB" w:rsidRDefault="008A68CB" w:rsidP="008A68CB">
            <w:pPr>
              <w:pStyle w:val="TableParagraph"/>
              <w:spacing w:before="88"/>
              <w:ind w:left="23"/>
              <w:rPr>
                <w:b/>
                <w:sz w:val="15"/>
                <w:lang w:val="es-MX"/>
              </w:rPr>
            </w:pPr>
            <w:r w:rsidRPr="008A68CB">
              <w:rPr>
                <w:b/>
                <w:w w:val="105"/>
                <w:sz w:val="15"/>
                <w:lang w:val="es-MX"/>
              </w:rPr>
              <w:t>Bono del día de la Madre</w:t>
            </w:r>
          </w:p>
        </w:tc>
        <w:tc>
          <w:tcPr>
            <w:tcW w:w="2562" w:type="dxa"/>
          </w:tcPr>
          <w:p w14:paraId="42986BC8" w14:textId="77777777" w:rsidR="008A68CB" w:rsidRDefault="008A68CB" w:rsidP="008A68CB">
            <w:pPr>
              <w:pStyle w:val="TableParagraph"/>
              <w:spacing w:before="88"/>
              <w:ind w:left="24"/>
              <w:rPr>
                <w:sz w:val="15"/>
              </w:rPr>
            </w:pPr>
            <w:r>
              <w:rPr>
                <w:w w:val="105"/>
                <w:sz w:val="15"/>
              </w:rPr>
              <w:t xml:space="preserve">500 </w:t>
            </w:r>
            <w:proofErr w:type="spellStart"/>
            <w:r>
              <w:rPr>
                <w:w w:val="105"/>
                <w:sz w:val="15"/>
              </w:rPr>
              <w:t>por</w:t>
            </w:r>
            <w:proofErr w:type="spellEnd"/>
            <w:r>
              <w:rPr>
                <w:w w:val="105"/>
                <w:sz w:val="15"/>
              </w:rPr>
              <w:t xml:space="preserve"> </w:t>
            </w:r>
            <w:proofErr w:type="spellStart"/>
            <w:r>
              <w:rPr>
                <w:w w:val="105"/>
                <w:sz w:val="15"/>
              </w:rPr>
              <w:t>empleado</w:t>
            </w:r>
            <w:proofErr w:type="spellEnd"/>
          </w:p>
        </w:tc>
      </w:tr>
      <w:tr w:rsidR="008A68CB" w14:paraId="4263EA91" w14:textId="77777777" w:rsidTr="008A68CB">
        <w:trPr>
          <w:trHeight w:val="341"/>
        </w:trPr>
        <w:tc>
          <w:tcPr>
            <w:tcW w:w="2961" w:type="dxa"/>
          </w:tcPr>
          <w:p w14:paraId="77D625B7" w14:textId="77777777" w:rsidR="008A68CB" w:rsidRPr="008A68CB" w:rsidRDefault="008A68CB" w:rsidP="008A68CB">
            <w:pPr>
              <w:pStyle w:val="TableParagraph"/>
              <w:spacing w:before="88"/>
              <w:ind w:left="23"/>
              <w:rPr>
                <w:b/>
                <w:sz w:val="15"/>
                <w:lang w:val="es-MX"/>
              </w:rPr>
            </w:pPr>
            <w:r w:rsidRPr="008A68CB">
              <w:rPr>
                <w:b/>
                <w:w w:val="105"/>
                <w:sz w:val="15"/>
                <w:lang w:val="es-MX"/>
              </w:rPr>
              <w:t>Bono del día del Empleado Municipal</w:t>
            </w:r>
          </w:p>
        </w:tc>
        <w:tc>
          <w:tcPr>
            <w:tcW w:w="2562" w:type="dxa"/>
          </w:tcPr>
          <w:p w14:paraId="6D71D0CB" w14:textId="77777777" w:rsidR="008A68CB" w:rsidRDefault="008A68CB" w:rsidP="008A68CB">
            <w:pPr>
              <w:pStyle w:val="TableParagraph"/>
              <w:spacing w:before="88"/>
              <w:ind w:left="24"/>
              <w:rPr>
                <w:sz w:val="15"/>
              </w:rPr>
            </w:pPr>
            <w:r>
              <w:rPr>
                <w:w w:val="105"/>
                <w:sz w:val="15"/>
              </w:rPr>
              <w:t xml:space="preserve">1,100 </w:t>
            </w:r>
            <w:proofErr w:type="spellStart"/>
            <w:r>
              <w:rPr>
                <w:w w:val="105"/>
                <w:sz w:val="15"/>
              </w:rPr>
              <w:t>por</w:t>
            </w:r>
            <w:proofErr w:type="spellEnd"/>
            <w:r>
              <w:rPr>
                <w:w w:val="105"/>
                <w:sz w:val="15"/>
              </w:rPr>
              <w:t xml:space="preserve"> </w:t>
            </w:r>
            <w:proofErr w:type="spellStart"/>
            <w:r>
              <w:rPr>
                <w:w w:val="105"/>
                <w:sz w:val="15"/>
              </w:rPr>
              <w:t>empleado</w:t>
            </w:r>
            <w:proofErr w:type="spellEnd"/>
          </w:p>
        </w:tc>
      </w:tr>
      <w:tr w:rsidR="008A68CB" w14:paraId="3D5DBA32" w14:textId="77777777" w:rsidTr="008A68CB">
        <w:trPr>
          <w:trHeight w:val="341"/>
        </w:trPr>
        <w:tc>
          <w:tcPr>
            <w:tcW w:w="2961" w:type="dxa"/>
          </w:tcPr>
          <w:p w14:paraId="0E2A8908" w14:textId="77777777" w:rsidR="008A68CB" w:rsidRDefault="008A68CB" w:rsidP="008A68CB">
            <w:pPr>
              <w:pStyle w:val="TableParagraph"/>
              <w:spacing w:before="88"/>
              <w:ind w:left="23"/>
              <w:rPr>
                <w:b/>
                <w:sz w:val="15"/>
              </w:rPr>
            </w:pPr>
            <w:r>
              <w:rPr>
                <w:b/>
                <w:w w:val="105"/>
                <w:sz w:val="15"/>
              </w:rPr>
              <w:t xml:space="preserve">Bono de </w:t>
            </w:r>
            <w:proofErr w:type="spellStart"/>
            <w:r>
              <w:rPr>
                <w:b/>
                <w:w w:val="105"/>
                <w:sz w:val="15"/>
              </w:rPr>
              <w:t>Trienio</w:t>
            </w:r>
            <w:proofErr w:type="spellEnd"/>
          </w:p>
        </w:tc>
        <w:tc>
          <w:tcPr>
            <w:tcW w:w="2562" w:type="dxa"/>
          </w:tcPr>
          <w:p w14:paraId="10D7AEE8" w14:textId="77777777" w:rsidR="008A68CB" w:rsidRDefault="008A68CB" w:rsidP="008A68CB">
            <w:pPr>
              <w:pStyle w:val="TableParagraph"/>
              <w:spacing w:before="88"/>
              <w:ind w:left="24"/>
              <w:rPr>
                <w:sz w:val="15"/>
              </w:rPr>
            </w:pPr>
            <w:r>
              <w:rPr>
                <w:w w:val="105"/>
                <w:sz w:val="15"/>
              </w:rPr>
              <w:t xml:space="preserve">1,000 </w:t>
            </w:r>
            <w:proofErr w:type="spellStart"/>
            <w:r>
              <w:rPr>
                <w:w w:val="105"/>
                <w:sz w:val="15"/>
              </w:rPr>
              <w:t>por</w:t>
            </w:r>
            <w:proofErr w:type="spellEnd"/>
            <w:r>
              <w:rPr>
                <w:w w:val="105"/>
                <w:sz w:val="15"/>
              </w:rPr>
              <w:t xml:space="preserve"> </w:t>
            </w:r>
            <w:proofErr w:type="spellStart"/>
            <w:r>
              <w:rPr>
                <w:w w:val="105"/>
                <w:sz w:val="15"/>
              </w:rPr>
              <w:t>empleado</w:t>
            </w:r>
            <w:proofErr w:type="spellEnd"/>
          </w:p>
        </w:tc>
      </w:tr>
      <w:tr w:rsidR="008A68CB" w14:paraId="2B23320D" w14:textId="77777777" w:rsidTr="008A68CB">
        <w:trPr>
          <w:trHeight w:val="342"/>
        </w:trPr>
        <w:tc>
          <w:tcPr>
            <w:tcW w:w="2961" w:type="dxa"/>
          </w:tcPr>
          <w:p w14:paraId="4FBCE7AE" w14:textId="77777777" w:rsidR="008A68CB" w:rsidRDefault="008A68CB" w:rsidP="008A68CB">
            <w:pPr>
              <w:pStyle w:val="TableParagraph"/>
              <w:spacing w:before="88"/>
              <w:ind w:left="23"/>
              <w:rPr>
                <w:b/>
                <w:sz w:val="15"/>
              </w:rPr>
            </w:pPr>
            <w:proofErr w:type="spellStart"/>
            <w:r>
              <w:rPr>
                <w:b/>
                <w:w w:val="105"/>
                <w:sz w:val="15"/>
              </w:rPr>
              <w:t>Apoyo</w:t>
            </w:r>
            <w:proofErr w:type="spellEnd"/>
            <w:r>
              <w:rPr>
                <w:b/>
                <w:w w:val="105"/>
                <w:sz w:val="15"/>
              </w:rPr>
              <w:t xml:space="preserve"> de </w:t>
            </w:r>
            <w:proofErr w:type="spellStart"/>
            <w:r>
              <w:rPr>
                <w:b/>
                <w:w w:val="105"/>
                <w:sz w:val="15"/>
              </w:rPr>
              <w:t>Gastos</w:t>
            </w:r>
            <w:proofErr w:type="spellEnd"/>
            <w:r>
              <w:rPr>
                <w:b/>
                <w:w w:val="105"/>
                <w:sz w:val="15"/>
              </w:rPr>
              <w:t xml:space="preserve"> </w:t>
            </w:r>
            <w:proofErr w:type="spellStart"/>
            <w:r>
              <w:rPr>
                <w:b/>
                <w:w w:val="105"/>
                <w:sz w:val="15"/>
              </w:rPr>
              <w:t>Funerarios</w:t>
            </w:r>
            <w:proofErr w:type="spellEnd"/>
          </w:p>
        </w:tc>
        <w:tc>
          <w:tcPr>
            <w:tcW w:w="2562" w:type="dxa"/>
          </w:tcPr>
          <w:p w14:paraId="1D10DE0C" w14:textId="77777777" w:rsidR="008A68CB" w:rsidRDefault="008A68CB" w:rsidP="008A68CB">
            <w:pPr>
              <w:pStyle w:val="TableParagraph"/>
              <w:spacing w:before="88"/>
              <w:ind w:left="24"/>
              <w:rPr>
                <w:sz w:val="15"/>
              </w:rPr>
            </w:pPr>
            <w:r>
              <w:rPr>
                <w:w w:val="105"/>
                <w:sz w:val="15"/>
              </w:rPr>
              <w:t xml:space="preserve">2,500 </w:t>
            </w:r>
            <w:proofErr w:type="spellStart"/>
            <w:r>
              <w:rPr>
                <w:w w:val="105"/>
                <w:sz w:val="15"/>
              </w:rPr>
              <w:t>por</w:t>
            </w:r>
            <w:proofErr w:type="spellEnd"/>
            <w:r>
              <w:rPr>
                <w:w w:val="105"/>
                <w:sz w:val="15"/>
              </w:rPr>
              <w:t xml:space="preserve"> </w:t>
            </w:r>
            <w:proofErr w:type="spellStart"/>
            <w:r>
              <w:rPr>
                <w:w w:val="105"/>
                <w:sz w:val="15"/>
              </w:rPr>
              <w:t>empleado</w:t>
            </w:r>
            <w:proofErr w:type="spellEnd"/>
          </w:p>
        </w:tc>
      </w:tr>
      <w:tr w:rsidR="008A68CB" w14:paraId="746539D4" w14:textId="77777777" w:rsidTr="008A68CB">
        <w:trPr>
          <w:trHeight w:val="341"/>
        </w:trPr>
        <w:tc>
          <w:tcPr>
            <w:tcW w:w="2961" w:type="dxa"/>
          </w:tcPr>
          <w:p w14:paraId="0043DF57" w14:textId="77777777" w:rsidR="008A68CB" w:rsidRDefault="008A68CB" w:rsidP="008A68CB">
            <w:pPr>
              <w:pStyle w:val="TableParagraph"/>
              <w:spacing w:before="88"/>
              <w:ind w:left="23"/>
              <w:rPr>
                <w:b/>
                <w:sz w:val="15"/>
              </w:rPr>
            </w:pPr>
            <w:proofErr w:type="spellStart"/>
            <w:r>
              <w:rPr>
                <w:b/>
                <w:w w:val="105"/>
                <w:sz w:val="15"/>
              </w:rPr>
              <w:t>Seguro</w:t>
            </w:r>
            <w:proofErr w:type="spellEnd"/>
            <w:r>
              <w:rPr>
                <w:b/>
                <w:w w:val="105"/>
                <w:sz w:val="15"/>
              </w:rPr>
              <w:t xml:space="preserve"> de Vida</w:t>
            </w:r>
          </w:p>
        </w:tc>
        <w:tc>
          <w:tcPr>
            <w:tcW w:w="2562" w:type="dxa"/>
          </w:tcPr>
          <w:p w14:paraId="46DBAC13" w14:textId="77777777" w:rsidR="008A68CB" w:rsidRDefault="008A68CB" w:rsidP="008A68CB">
            <w:pPr>
              <w:pStyle w:val="TableParagraph"/>
              <w:spacing w:before="88"/>
              <w:ind w:left="24"/>
              <w:rPr>
                <w:sz w:val="15"/>
              </w:rPr>
            </w:pPr>
            <w:r>
              <w:rPr>
                <w:w w:val="105"/>
                <w:sz w:val="15"/>
              </w:rPr>
              <w:t>100% de la prima</w:t>
            </w:r>
          </w:p>
        </w:tc>
      </w:tr>
      <w:tr w:rsidR="008A68CB" w14:paraId="34335E54" w14:textId="77777777" w:rsidTr="008A68CB">
        <w:trPr>
          <w:trHeight w:val="341"/>
        </w:trPr>
        <w:tc>
          <w:tcPr>
            <w:tcW w:w="2961" w:type="dxa"/>
          </w:tcPr>
          <w:p w14:paraId="6A687BF0" w14:textId="77777777" w:rsidR="008A68CB" w:rsidRPr="008A68CB" w:rsidRDefault="008A68CB" w:rsidP="008A68CB">
            <w:pPr>
              <w:pStyle w:val="TableParagraph"/>
              <w:spacing w:before="87"/>
              <w:ind w:left="23"/>
              <w:rPr>
                <w:b/>
                <w:sz w:val="15"/>
                <w:lang w:val="es-MX"/>
              </w:rPr>
            </w:pPr>
            <w:r w:rsidRPr="008A68CB">
              <w:rPr>
                <w:b/>
                <w:w w:val="105"/>
                <w:sz w:val="15"/>
                <w:lang w:val="es-MX"/>
              </w:rPr>
              <w:t>Bono del día de la Secretaria</w:t>
            </w:r>
          </w:p>
        </w:tc>
        <w:tc>
          <w:tcPr>
            <w:tcW w:w="2562" w:type="dxa"/>
          </w:tcPr>
          <w:p w14:paraId="4567A50B" w14:textId="77777777" w:rsidR="008A68CB" w:rsidRDefault="008A68CB" w:rsidP="008A68CB">
            <w:pPr>
              <w:pStyle w:val="TableParagraph"/>
              <w:spacing w:before="87"/>
              <w:ind w:left="24"/>
              <w:rPr>
                <w:sz w:val="15"/>
              </w:rPr>
            </w:pPr>
            <w:r>
              <w:rPr>
                <w:w w:val="105"/>
                <w:sz w:val="15"/>
              </w:rPr>
              <w:t xml:space="preserve">500 </w:t>
            </w:r>
            <w:proofErr w:type="spellStart"/>
            <w:r>
              <w:rPr>
                <w:w w:val="105"/>
                <w:sz w:val="15"/>
              </w:rPr>
              <w:t>por</w:t>
            </w:r>
            <w:proofErr w:type="spellEnd"/>
            <w:r>
              <w:rPr>
                <w:w w:val="105"/>
                <w:sz w:val="15"/>
              </w:rPr>
              <w:t xml:space="preserve"> </w:t>
            </w:r>
            <w:proofErr w:type="spellStart"/>
            <w:r>
              <w:rPr>
                <w:w w:val="105"/>
                <w:sz w:val="15"/>
              </w:rPr>
              <w:t>empleado</w:t>
            </w:r>
            <w:proofErr w:type="spellEnd"/>
          </w:p>
        </w:tc>
      </w:tr>
      <w:tr w:rsidR="008A68CB" w14:paraId="65163DB2" w14:textId="77777777" w:rsidTr="008A68CB">
        <w:trPr>
          <w:trHeight w:val="341"/>
        </w:trPr>
        <w:tc>
          <w:tcPr>
            <w:tcW w:w="2961" w:type="dxa"/>
          </w:tcPr>
          <w:p w14:paraId="31B6935C" w14:textId="77777777" w:rsidR="008A68CB" w:rsidRDefault="008A68CB" w:rsidP="008A68CB">
            <w:pPr>
              <w:pStyle w:val="TableParagraph"/>
              <w:spacing w:before="88"/>
              <w:ind w:left="23"/>
              <w:rPr>
                <w:b/>
                <w:sz w:val="15"/>
              </w:rPr>
            </w:pPr>
            <w:r>
              <w:rPr>
                <w:b/>
                <w:w w:val="105"/>
                <w:sz w:val="15"/>
              </w:rPr>
              <w:t xml:space="preserve">Vales de </w:t>
            </w:r>
            <w:proofErr w:type="spellStart"/>
            <w:r>
              <w:rPr>
                <w:b/>
                <w:w w:val="105"/>
                <w:sz w:val="15"/>
              </w:rPr>
              <w:t>despensa</w:t>
            </w:r>
            <w:proofErr w:type="spellEnd"/>
          </w:p>
        </w:tc>
        <w:tc>
          <w:tcPr>
            <w:tcW w:w="2562" w:type="dxa"/>
          </w:tcPr>
          <w:p w14:paraId="443FF7E7" w14:textId="77777777" w:rsidR="008A68CB" w:rsidRDefault="008A68CB" w:rsidP="008A68CB">
            <w:pPr>
              <w:pStyle w:val="TableParagraph"/>
              <w:spacing w:before="88"/>
              <w:ind w:left="24"/>
              <w:rPr>
                <w:sz w:val="15"/>
              </w:rPr>
            </w:pPr>
            <w:r>
              <w:rPr>
                <w:w w:val="105"/>
                <w:sz w:val="15"/>
              </w:rPr>
              <w:t xml:space="preserve">500 </w:t>
            </w:r>
            <w:proofErr w:type="spellStart"/>
            <w:r>
              <w:rPr>
                <w:w w:val="105"/>
                <w:sz w:val="15"/>
              </w:rPr>
              <w:t>por</w:t>
            </w:r>
            <w:proofErr w:type="spellEnd"/>
            <w:r>
              <w:rPr>
                <w:w w:val="105"/>
                <w:sz w:val="15"/>
              </w:rPr>
              <w:t xml:space="preserve"> </w:t>
            </w:r>
            <w:proofErr w:type="spellStart"/>
            <w:r>
              <w:rPr>
                <w:w w:val="105"/>
                <w:sz w:val="15"/>
              </w:rPr>
              <w:t>empleado</w:t>
            </w:r>
            <w:proofErr w:type="spellEnd"/>
          </w:p>
        </w:tc>
      </w:tr>
      <w:tr w:rsidR="008A68CB" w14:paraId="46DAA0F4" w14:textId="77777777" w:rsidTr="008A68CB">
        <w:trPr>
          <w:trHeight w:val="341"/>
        </w:trPr>
        <w:tc>
          <w:tcPr>
            <w:tcW w:w="2961" w:type="dxa"/>
          </w:tcPr>
          <w:p w14:paraId="2149BB45" w14:textId="77777777" w:rsidR="008A68CB" w:rsidRDefault="008A68CB" w:rsidP="008A68CB">
            <w:pPr>
              <w:pStyle w:val="TableParagraph"/>
              <w:spacing w:before="88"/>
              <w:ind w:left="23"/>
              <w:rPr>
                <w:b/>
                <w:sz w:val="15"/>
              </w:rPr>
            </w:pPr>
            <w:proofErr w:type="spellStart"/>
            <w:r>
              <w:rPr>
                <w:b/>
                <w:w w:val="105"/>
                <w:sz w:val="15"/>
              </w:rPr>
              <w:t>Primeros</w:t>
            </w:r>
            <w:proofErr w:type="spellEnd"/>
            <w:r>
              <w:rPr>
                <w:b/>
                <w:w w:val="105"/>
                <w:sz w:val="15"/>
              </w:rPr>
              <w:t xml:space="preserve"> 3 </w:t>
            </w:r>
            <w:proofErr w:type="spellStart"/>
            <w:r>
              <w:rPr>
                <w:b/>
                <w:w w:val="105"/>
                <w:sz w:val="15"/>
              </w:rPr>
              <w:t>días</w:t>
            </w:r>
            <w:proofErr w:type="spellEnd"/>
            <w:r>
              <w:rPr>
                <w:b/>
                <w:w w:val="105"/>
                <w:sz w:val="15"/>
              </w:rPr>
              <w:t xml:space="preserve"> de </w:t>
            </w:r>
            <w:proofErr w:type="spellStart"/>
            <w:r>
              <w:rPr>
                <w:b/>
                <w:w w:val="105"/>
                <w:sz w:val="15"/>
              </w:rPr>
              <w:t>incapacidad</w:t>
            </w:r>
            <w:proofErr w:type="spellEnd"/>
          </w:p>
        </w:tc>
        <w:tc>
          <w:tcPr>
            <w:tcW w:w="2562" w:type="dxa"/>
          </w:tcPr>
          <w:p w14:paraId="24A2053C" w14:textId="77777777" w:rsidR="008A68CB" w:rsidRPr="008A68CB" w:rsidRDefault="008A68CB" w:rsidP="008A68CB">
            <w:pPr>
              <w:pStyle w:val="TableParagraph"/>
              <w:spacing w:line="166" w:lineRule="exact"/>
              <w:ind w:left="24"/>
              <w:rPr>
                <w:sz w:val="15"/>
                <w:lang w:val="es-MX"/>
              </w:rPr>
            </w:pPr>
            <w:r w:rsidRPr="008A68CB">
              <w:rPr>
                <w:w w:val="105"/>
                <w:sz w:val="15"/>
                <w:lang w:val="es-MX"/>
              </w:rPr>
              <w:t>Conviene en pagar la incapacidad</w:t>
            </w:r>
          </w:p>
          <w:p w14:paraId="76AF86FD" w14:textId="77777777" w:rsidR="008A68CB" w:rsidRPr="008A68CB" w:rsidRDefault="008A68CB" w:rsidP="008A68CB">
            <w:pPr>
              <w:pStyle w:val="TableParagraph"/>
              <w:spacing w:before="27" w:line="129" w:lineRule="exact"/>
              <w:ind w:left="24"/>
              <w:rPr>
                <w:sz w:val="15"/>
                <w:lang w:val="es-MX"/>
              </w:rPr>
            </w:pPr>
            <w:r w:rsidRPr="008A68CB">
              <w:rPr>
                <w:w w:val="105"/>
                <w:sz w:val="15"/>
                <w:lang w:val="es-MX"/>
              </w:rPr>
              <w:t>que no cubre el IMSS</w:t>
            </w:r>
          </w:p>
        </w:tc>
      </w:tr>
      <w:tr w:rsidR="008A68CB" w14:paraId="2EA33DFC" w14:textId="77777777" w:rsidTr="008A68CB">
        <w:trPr>
          <w:trHeight w:val="341"/>
        </w:trPr>
        <w:tc>
          <w:tcPr>
            <w:tcW w:w="2961" w:type="dxa"/>
          </w:tcPr>
          <w:p w14:paraId="4C5D9305" w14:textId="77777777" w:rsidR="008A68CB" w:rsidRDefault="008A68CB" w:rsidP="008A68CB">
            <w:pPr>
              <w:pStyle w:val="TableParagraph"/>
              <w:spacing w:before="88"/>
              <w:ind w:left="23"/>
              <w:rPr>
                <w:b/>
                <w:sz w:val="15"/>
              </w:rPr>
            </w:pPr>
            <w:r>
              <w:rPr>
                <w:b/>
                <w:w w:val="105"/>
                <w:sz w:val="15"/>
              </w:rPr>
              <w:t xml:space="preserve">Pago de </w:t>
            </w:r>
            <w:proofErr w:type="spellStart"/>
            <w:r>
              <w:rPr>
                <w:b/>
                <w:w w:val="105"/>
                <w:sz w:val="15"/>
              </w:rPr>
              <w:t>viáticos</w:t>
            </w:r>
            <w:proofErr w:type="spellEnd"/>
          </w:p>
        </w:tc>
        <w:tc>
          <w:tcPr>
            <w:tcW w:w="2562" w:type="dxa"/>
          </w:tcPr>
          <w:p w14:paraId="3CDE139D" w14:textId="77777777" w:rsidR="008A68CB" w:rsidRDefault="008A68CB" w:rsidP="008A68CB">
            <w:pPr>
              <w:pStyle w:val="TableParagraph"/>
              <w:spacing w:before="88"/>
              <w:ind w:left="24"/>
              <w:rPr>
                <w:sz w:val="15"/>
              </w:rPr>
            </w:pPr>
            <w:r>
              <w:rPr>
                <w:w w:val="105"/>
                <w:sz w:val="15"/>
              </w:rPr>
              <w:t xml:space="preserve">100 </w:t>
            </w:r>
            <w:proofErr w:type="spellStart"/>
            <w:r>
              <w:rPr>
                <w:w w:val="105"/>
                <w:sz w:val="15"/>
              </w:rPr>
              <w:t>por</w:t>
            </w:r>
            <w:proofErr w:type="spellEnd"/>
            <w:r>
              <w:rPr>
                <w:w w:val="105"/>
                <w:sz w:val="15"/>
              </w:rPr>
              <w:t xml:space="preserve"> </w:t>
            </w:r>
            <w:proofErr w:type="spellStart"/>
            <w:r>
              <w:rPr>
                <w:w w:val="105"/>
                <w:sz w:val="15"/>
              </w:rPr>
              <w:t>necesidad</w:t>
            </w:r>
            <w:proofErr w:type="spellEnd"/>
            <w:r>
              <w:rPr>
                <w:w w:val="105"/>
                <w:sz w:val="15"/>
              </w:rPr>
              <w:t xml:space="preserve"> de </w:t>
            </w:r>
            <w:proofErr w:type="spellStart"/>
            <w:r>
              <w:rPr>
                <w:w w:val="105"/>
                <w:sz w:val="15"/>
              </w:rPr>
              <w:t>trabajo</w:t>
            </w:r>
            <w:proofErr w:type="spellEnd"/>
          </w:p>
        </w:tc>
      </w:tr>
      <w:tr w:rsidR="008A68CB" w14:paraId="669E0FDD" w14:textId="77777777" w:rsidTr="008A68CB">
        <w:trPr>
          <w:trHeight w:val="341"/>
        </w:trPr>
        <w:tc>
          <w:tcPr>
            <w:tcW w:w="2961" w:type="dxa"/>
          </w:tcPr>
          <w:p w14:paraId="478DBF1E" w14:textId="77777777" w:rsidR="008A68CB" w:rsidRDefault="008A68CB" w:rsidP="008A68CB">
            <w:pPr>
              <w:pStyle w:val="TableParagraph"/>
              <w:spacing w:before="88"/>
              <w:ind w:left="23"/>
              <w:rPr>
                <w:b/>
                <w:sz w:val="15"/>
              </w:rPr>
            </w:pPr>
            <w:proofErr w:type="spellStart"/>
            <w:r>
              <w:rPr>
                <w:b/>
                <w:w w:val="105"/>
                <w:sz w:val="15"/>
              </w:rPr>
              <w:t>Ajuste</w:t>
            </w:r>
            <w:proofErr w:type="spellEnd"/>
            <w:r>
              <w:rPr>
                <w:b/>
                <w:w w:val="105"/>
                <w:sz w:val="15"/>
              </w:rPr>
              <w:t xml:space="preserve"> de </w:t>
            </w:r>
            <w:proofErr w:type="spellStart"/>
            <w:r>
              <w:rPr>
                <w:b/>
                <w:w w:val="105"/>
                <w:sz w:val="15"/>
              </w:rPr>
              <w:t>calendario</w:t>
            </w:r>
            <w:proofErr w:type="spellEnd"/>
          </w:p>
        </w:tc>
        <w:tc>
          <w:tcPr>
            <w:tcW w:w="2562" w:type="dxa"/>
          </w:tcPr>
          <w:p w14:paraId="23E9C22F" w14:textId="77777777" w:rsidR="008A68CB" w:rsidRPr="008A68CB" w:rsidRDefault="008A68CB" w:rsidP="008A68CB">
            <w:pPr>
              <w:pStyle w:val="TableParagraph"/>
              <w:spacing w:line="166" w:lineRule="exact"/>
              <w:ind w:left="24"/>
              <w:rPr>
                <w:sz w:val="15"/>
                <w:lang w:val="es-MX"/>
              </w:rPr>
            </w:pPr>
            <w:r w:rsidRPr="008A68CB">
              <w:rPr>
                <w:w w:val="105"/>
                <w:sz w:val="15"/>
                <w:lang w:val="es-MX"/>
              </w:rPr>
              <w:t>un día de salario por los meses de</w:t>
            </w:r>
          </w:p>
          <w:p w14:paraId="59CB4835" w14:textId="77777777" w:rsidR="008A68CB" w:rsidRDefault="008A68CB" w:rsidP="008A68CB">
            <w:pPr>
              <w:pStyle w:val="TableParagraph"/>
              <w:spacing w:before="27" w:line="129" w:lineRule="exact"/>
              <w:ind w:left="24"/>
              <w:rPr>
                <w:sz w:val="15"/>
              </w:rPr>
            </w:pPr>
            <w:r>
              <w:rPr>
                <w:w w:val="105"/>
                <w:sz w:val="15"/>
              </w:rPr>
              <w:t xml:space="preserve">31 </w:t>
            </w:r>
            <w:proofErr w:type="spellStart"/>
            <w:r>
              <w:rPr>
                <w:w w:val="105"/>
                <w:sz w:val="15"/>
              </w:rPr>
              <w:t>días</w:t>
            </w:r>
            <w:proofErr w:type="spellEnd"/>
          </w:p>
        </w:tc>
      </w:tr>
      <w:tr w:rsidR="008A68CB" w14:paraId="14597AFD" w14:textId="77777777" w:rsidTr="008A68CB">
        <w:trPr>
          <w:trHeight w:val="341"/>
        </w:trPr>
        <w:tc>
          <w:tcPr>
            <w:tcW w:w="2961" w:type="dxa"/>
          </w:tcPr>
          <w:p w14:paraId="58D37FBA" w14:textId="77777777" w:rsidR="008A68CB" w:rsidRPr="008A68CB" w:rsidRDefault="008A68CB" w:rsidP="008A68CB">
            <w:pPr>
              <w:pStyle w:val="TableParagraph"/>
              <w:spacing w:line="156" w:lineRule="exact"/>
              <w:ind w:left="23"/>
              <w:rPr>
                <w:b/>
                <w:sz w:val="15"/>
                <w:lang w:val="es-MX"/>
              </w:rPr>
            </w:pPr>
            <w:r w:rsidRPr="008A68CB">
              <w:rPr>
                <w:b/>
                <w:w w:val="105"/>
                <w:sz w:val="15"/>
                <w:lang w:val="es-MX"/>
              </w:rPr>
              <w:t>Despensa a los empleados de más de</w:t>
            </w:r>
          </w:p>
          <w:p w14:paraId="44D7F8BB" w14:textId="77777777" w:rsidR="008A68CB" w:rsidRDefault="008A68CB" w:rsidP="008A68CB">
            <w:pPr>
              <w:pStyle w:val="TableParagraph"/>
              <w:spacing w:before="37" w:line="129" w:lineRule="exact"/>
              <w:ind w:left="23"/>
              <w:rPr>
                <w:b/>
                <w:sz w:val="15"/>
              </w:rPr>
            </w:pPr>
            <w:r>
              <w:rPr>
                <w:b/>
                <w:w w:val="105"/>
                <w:sz w:val="15"/>
              </w:rPr>
              <w:t xml:space="preserve">60 </w:t>
            </w:r>
            <w:proofErr w:type="spellStart"/>
            <w:r>
              <w:rPr>
                <w:b/>
                <w:w w:val="105"/>
                <w:sz w:val="15"/>
              </w:rPr>
              <w:t>años</w:t>
            </w:r>
            <w:proofErr w:type="spellEnd"/>
            <w:r>
              <w:rPr>
                <w:b/>
                <w:w w:val="105"/>
                <w:sz w:val="15"/>
              </w:rPr>
              <w:t xml:space="preserve"> o </w:t>
            </w:r>
            <w:proofErr w:type="spellStart"/>
            <w:r>
              <w:rPr>
                <w:b/>
                <w:w w:val="105"/>
                <w:sz w:val="15"/>
              </w:rPr>
              <w:t>pensionados</w:t>
            </w:r>
            <w:proofErr w:type="spellEnd"/>
          </w:p>
        </w:tc>
        <w:tc>
          <w:tcPr>
            <w:tcW w:w="2562" w:type="dxa"/>
          </w:tcPr>
          <w:p w14:paraId="2C6E08EF" w14:textId="77777777" w:rsidR="008A68CB" w:rsidRDefault="008A68CB" w:rsidP="008A68CB">
            <w:pPr>
              <w:pStyle w:val="TableParagraph"/>
              <w:spacing w:before="88"/>
              <w:ind w:left="24"/>
              <w:rPr>
                <w:sz w:val="15"/>
              </w:rPr>
            </w:pPr>
            <w:r>
              <w:rPr>
                <w:w w:val="105"/>
                <w:sz w:val="15"/>
              </w:rPr>
              <w:t xml:space="preserve">250 </w:t>
            </w:r>
            <w:proofErr w:type="spellStart"/>
            <w:r>
              <w:rPr>
                <w:w w:val="105"/>
                <w:sz w:val="15"/>
              </w:rPr>
              <w:t>por</w:t>
            </w:r>
            <w:proofErr w:type="spellEnd"/>
            <w:r>
              <w:rPr>
                <w:w w:val="105"/>
                <w:sz w:val="15"/>
              </w:rPr>
              <w:t xml:space="preserve"> </w:t>
            </w:r>
            <w:proofErr w:type="spellStart"/>
            <w:r>
              <w:rPr>
                <w:w w:val="105"/>
                <w:sz w:val="15"/>
              </w:rPr>
              <w:t>empleado</w:t>
            </w:r>
            <w:proofErr w:type="spellEnd"/>
            <w:r>
              <w:rPr>
                <w:w w:val="105"/>
                <w:sz w:val="15"/>
              </w:rPr>
              <w:t xml:space="preserve"> o </w:t>
            </w:r>
            <w:proofErr w:type="spellStart"/>
            <w:r>
              <w:rPr>
                <w:w w:val="105"/>
                <w:sz w:val="15"/>
              </w:rPr>
              <w:t>pensionado</w:t>
            </w:r>
            <w:proofErr w:type="spellEnd"/>
          </w:p>
        </w:tc>
      </w:tr>
      <w:tr w:rsidR="008A68CB" w14:paraId="7E6CE8D8" w14:textId="77777777" w:rsidTr="008A68CB">
        <w:trPr>
          <w:trHeight w:val="341"/>
        </w:trPr>
        <w:tc>
          <w:tcPr>
            <w:tcW w:w="2961" w:type="dxa"/>
          </w:tcPr>
          <w:p w14:paraId="47CFFE4C" w14:textId="77777777" w:rsidR="008A68CB" w:rsidRDefault="008A68CB" w:rsidP="008A68CB">
            <w:pPr>
              <w:pStyle w:val="TableParagraph"/>
              <w:spacing w:before="88"/>
              <w:ind w:left="23"/>
              <w:rPr>
                <w:b/>
                <w:sz w:val="15"/>
              </w:rPr>
            </w:pPr>
            <w:proofErr w:type="spellStart"/>
            <w:r>
              <w:rPr>
                <w:b/>
                <w:w w:val="105"/>
                <w:sz w:val="15"/>
              </w:rPr>
              <w:t>Licencia</w:t>
            </w:r>
            <w:proofErr w:type="spellEnd"/>
            <w:r>
              <w:rPr>
                <w:b/>
                <w:w w:val="105"/>
                <w:sz w:val="15"/>
              </w:rPr>
              <w:t xml:space="preserve"> de </w:t>
            </w:r>
            <w:proofErr w:type="spellStart"/>
            <w:r>
              <w:rPr>
                <w:b/>
                <w:w w:val="105"/>
                <w:sz w:val="15"/>
              </w:rPr>
              <w:t>conducir</w:t>
            </w:r>
            <w:proofErr w:type="spellEnd"/>
          </w:p>
        </w:tc>
        <w:tc>
          <w:tcPr>
            <w:tcW w:w="2562" w:type="dxa"/>
          </w:tcPr>
          <w:p w14:paraId="115B80E7" w14:textId="77777777" w:rsidR="008A68CB" w:rsidRDefault="008A68CB" w:rsidP="008A68CB">
            <w:pPr>
              <w:pStyle w:val="TableParagraph"/>
              <w:spacing w:before="88"/>
              <w:ind w:left="24"/>
              <w:rPr>
                <w:sz w:val="15"/>
              </w:rPr>
            </w:pPr>
            <w:proofErr w:type="spellStart"/>
            <w:r>
              <w:rPr>
                <w:w w:val="105"/>
                <w:sz w:val="15"/>
              </w:rPr>
              <w:t>exención</w:t>
            </w:r>
            <w:proofErr w:type="spellEnd"/>
            <w:r>
              <w:rPr>
                <w:w w:val="105"/>
                <w:sz w:val="15"/>
              </w:rPr>
              <w:t xml:space="preserve"> del 100% del </w:t>
            </w:r>
            <w:proofErr w:type="spellStart"/>
            <w:r>
              <w:rPr>
                <w:w w:val="105"/>
                <w:sz w:val="15"/>
              </w:rPr>
              <w:t>costo</w:t>
            </w:r>
            <w:proofErr w:type="spellEnd"/>
          </w:p>
        </w:tc>
      </w:tr>
      <w:tr w:rsidR="008A68CB" w14:paraId="7F78A18A" w14:textId="77777777" w:rsidTr="008A68CB">
        <w:trPr>
          <w:trHeight w:val="341"/>
        </w:trPr>
        <w:tc>
          <w:tcPr>
            <w:tcW w:w="2961" w:type="dxa"/>
          </w:tcPr>
          <w:p w14:paraId="332D98E3" w14:textId="77777777" w:rsidR="008A68CB" w:rsidRDefault="008A68CB" w:rsidP="008A68CB">
            <w:pPr>
              <w:pStyle w:val="TableParagraph"/>
              <w:spacing w:before="88"/>
              <w:ind w:left="23"/>
              <w:rPr>
                <w:b/>
                <w:sz w:val="15"/>
              </w:rPr>
            </w:pPr>
            <w:proofErr w:type="spellStart"/>
            <w:r>
              <w:rPr>
                <w:b/>
                <w:w w:val="105"/>
                <w:sz w:val="15"/>
              </w:rPr>
              <w:t>Mejoramiento</w:t>
            </w:r>
            <w:proofErr w:type="spellEnd"/>
            <w:r>
              <w:rPr>
                <w:b/>
                <w:w w:val="105"/>
                <w:sz w:val="15"/>
              </w:rPr>
              <w:t xml:space="preserve"> de </w:t>
            </w:r>
            <w:proofErr w:type="spellStart"/>
            <w:r>
              <w:rPr>
                <w:b/>
                <w:w w:val="105"/>
                <w:sz w:val="15"/>
              </w:rPr>
              <w:t>vivienda</w:t>
            </w:r>
            <w:proofErr w:type="spellEnd"/>
          </w:p>
        </w:tc>
        <w:tc>
          <w:tcPr>
            <w:tcW w:w="2562" w:type="dxa"/>
          </w:tcPr>
          <w:p w14:paraId="774EFE06" w14:textId="77777777" w:rsidR="008A68CB" w:rsidRPr="008A68CB" w:rsidRDefault="008A68CB" w:rsidP="008A68CB">
            <w:pPr>
              <w:pStyle w:val="TableParagraph"/>
              <w:spacing w:line="166" w:lineRule="exact"/>
              <w:ind w:left="24"/>
              <w:rPr>
                <w:sz w:val="15"/>
                <w:lang w:val="es-MX"/>
              </w:rPr>
            </w:pPr>
            <w:r w:rsidRPr="008A68CB">
              <w:rPr>
                <w:w w:val="105"/>
                <w:sz w:val="15"/>
                <w:lang w:val="es-MX"/>
              </w:rPr>
              <w:t xml:space="preserve">se </w:t>
            </w:r>
            <w:r w:rsidRPr="008A68CB">
              <w:rPr>
                <w:spacing w:val="-3"/>
                <w:w w:val="105"/>
                <w:sz w:val="15"/>
                <w:lang w:val="es-MX"/>
              </w:rPr>
              <w:t xml:space="preserve">otorga </w:t>
            </w:r>
            <w:r w:rsidRPr="008A68CB">
              <w:rPr>
                <w:w w:val="105"/>
                <w:sz w:val="15"/>
                <w:lang w:val="es-MX"/>
              </w:rPr>
              <w:t xml:space="preserve">al </w:t>
            </w:r>
            <w:r w:rsidRPr="008A68CB">
              <w:rPr>
                <w:spacing w:val="-3"/>
                <w:w w:val="105"/>
                <w:sz w:val="15"/>
                <w:lang w:val="es-MX"/>
              </w:rPr>
              <w:t xml:space="preserve">trabajador que </w:t>
            </w:r>
            <w:r w:rsidRPr="008A68CB">
              <w:rPr>
                <w:w w:val="105"/>
                <w:sz w:val="15"/>
                <w:lang w:val="es-MX"/>
              </w:rPr>
              <w:t>lo solicite</w:t>
            </w:r>
          </w:p>
          <w:p w14:paraId="2C7429E9" w14:textId="77777777" w:rsidR="008A68CB" w:rsidRDefault="008A68CB" w:rsidP="008A68CB">
            <w:pPr>
              <w:pStyle w:val="TableParagraph"/>
              <w:spacing w:before="26" w:line="129" w:lineRule="exact"/>
              <w:ind w:left="24"/>
              <w:rPr>
                <w:sz w:val="15"/>
              </w:rPr>
            </w:pPr>
            <w:r>
              <w:rPr>
                <w:w w:val="105"/>
                <w:sz w:val="15"/>
              </w:rPr>
              <w:t xml:space="preserve">y lo </w:t>
            </w:r>
            <w:proofErr w:type="spellStart"/>
            <w:r>
              <w:rPr>
                <w:w w:val="105"/>
                <w:sz w:val="15"/>
              </w:rPr>
              <w:t>requiera</w:t>
            </w:r>
            <w:proofErr w:type="spellEnd"/>
          </w:p>
        </w:tc>
      </w:tr>
      <w:tr w:rsidR="008A68CB" w14:paraId="3B8C3588" w14:textId="77777777" w:rsidTr="008A68CB">
        <w:trPr>
          <w:trHeight w:val="342"/>
        </w:trPr>
        <w:tc>
          <w:tcPr>
            <w:tcW w:w="2961" w:type="dxa"/>
          </w:tcPr>
          <w:p w14:paraId="51DA196D" w14:textId="77777777" w:rsidR="008A68CB" w:rsidRDefault="008A68CB" w:rsidP="008A68CB">
            <w:pPr>
              <w:pStyle w:val="TableParagraph"/>
              <w:spacing w:before="88"/>
              <w:ind w:left="23"/>
              <w:rPr>
                <w:b/>
                <w:sz w:val="15"/>
              </w:rPr>
            </w:pPr>
            <w:r>
              <w:rPr>
                <w:b/>
                <w:w w:val="105"/>
                <w:sz w:val="15"/>
              </w:rPr>
              <w:t>Aguinaldo</w:t>
            </w:r>
          </w:p>
        </w:tc>
        <w:tc>
          <w:tcPr>
            <w:tcW w:w="2562" w:type="dxa"/>
          </w:tcPr>
          <w:p w14:paraId="370E52D3" w14:textId="77777777" w:rsidR="008A68CB" w:rsidRDefault="008A68CB" w:rsidP="008A68CB">
            <w:pPr>
              <w:pStyle w:val="TableParagraph"/>
              <w:spacing w:before="88"/>
              <w:ind w:left="24"/>
              <w:rPr>
                <w:sz w:val="15"/>
              </w:rPr>
            </w:pPr>
            <w:r>
              <w:rPr>
                <w:w w:val="105"/>
                <w:sz w:val="15"/>
              </w:rPr>
              <w:t xml:space="preserve">55 </w:t>
            </w:r>
            <w:proofErr w:type="spellStart"/>
            <w:r>
              <w:rPr>
                <w:w w:val="105"/>
                <w:sz w:val="15"/>
              </w:rPr>
              <w:t>días</w:t>
            </w:r>
            <w:proofErr w:type="spellEnd"/>
            <w:r>
              <w:rPr>
                <w:w w:val="105"/>
                <w:sz w:val="15"/>
              </w:rPr>
              <w:t xml:space="preserve"> de </w:t>
            </w:r>
            <w:proofErr w:type="spellStart"/>
            <w:r>
              <w:rPr>
                <w:w w:val="105"/>
                <w:sz w:val="15"/>
              </w:rPr>
              <w:t>salario</w:t>
            </w:r>
            <w:proofErr w:type="spellEnd"/>
          </w:p>
        </w:tc>
      </w:tr>
      <w:tr w:rsidR="008A68CB" w14:paraId="0F24C4FC" w14:textId="77777777" w:rsidTr="008A68CB">
        <w:trPr>
          <w:trHeight w:val="341"/>
        </w:trPr>
        <w:tc>
          <w:tcPr>
            <w:tcW w:w="2961" w:type="dxa"/>
          </w:tcPr>
          <w:p w14:paraId="0CEE63D2" w14:textId="77777777" w:rsidR="008A68CB" w:rsidRPr="008A68CB" w:rsidRDefault="008A68CB" w:rsidP="008A68CB">
            <w:pPr>
              <w:pStyle w:val="TableParagraph"/>
              <w:spacing w:before="87"/>
              <w:ind w:left="23"/>
              <w:rPr>
                <w:b/>
                <w:sz w:val="15"/>
                <w:lang w:val="es-MX"/>
              </w:rPr>
            </w:pPr>
            <w:r w:rsidRPr="008A68CB">
              <w:rPr>
                <w:b/>
                <w:w w:val="105"/>
                <w:sz w:val="15"/>
                <w:lang w:val="es-MX"/>
              </w:rPr>
              <w:t>Fondo de ahorro de defunción</w:t>
            </w:r>
          </w:p>
        </w:tc>
        <w:tc>
          <w:tcPr>
            <w:tcW w:w="2562" w:type="dxa"/>
          </w:tcPr>
          <w:p w14:paraId="307838B8" w14:textId="77777777" w:rsidR="008A68CB" w:rsidRDefault="008A68CB" w:rsidP="008A68CB">
            <w:pPr>
              <w:pStyle w:val="TableParagraph"/>
              <w:spacing w:before="87"/>
              <w:ind w:left="24"/>
              <w:rPr>
                <w:sz w:val="15"/>
              </w:rPr>
            </w:pPr>
            <w:r>
              <w:rPr>
                <w:w w:val="105"/>
                <w:sz w:val="15"/>
              </w:rPr>
              <w:t xml:space="preserve">15,000 </w:t>
            </w:r>
            <w:proofErr w:type="spellStart"/>
            <w:r>
              <w:rPr>
                <w:w w:val="105"/>
                <w:sz w:val="15"/>
              </w:rPr>
              <w:t>anuales</w:t>
            </w:r>
            <w:proofErr w:type="spellEnd"/>
          </w:p>
        </w:tc>
      </w:tr>
      <w:tr w:rsidR="008A68CB" w14:paraId="38FC0BD4" w14:textId="77777777" w:rsidTr="008A68CB">
        <w:trPr>
          <w:trHeight w:val="341"/>
        </w:trPr>
        <w:tc>
          <w:tcPr>
            <w:tcW w:w="2961" w:type="dxa"/>
          </w:tcPr>
          <w:p w14:paraId="10A5BEBB" w14:textId="77777777" w:rsidR="008A68CB" w:rsidRPr="008A68CB" w:rsidRDefault="008A68CB" w:rsidP="008A68CB">
            <w:pPr>
              <w:pStyle w:val="TableParagraph"/>
              <w:spacing w:before="87"/>
              <w:ind w:left="23"/>
              <w:rPr>
                <w:b/>
                <w:sz w:val="15"/>
                <w:lang w:val="es-MX"/>
              </w:rPr>
            </w:pPr>
            <w:r w:rsidRPr="008A68CB">
              <w:rPr>
                <w:b/>
                <w:w w:val="105"/>
                <w:sz w:val="15"/>
                <w:lang w:val="es-MX"/>
              </w:rPr>
              <w:t>Bono del día del niño</w:t>
            </w:r>
          </w:p>
        </w:tc>
        <w:tc>
          <w:tcPr>
            <w:tcW w:w="2562" w:type="dxa"/>
          </w:tcPr>
          <w:p w14:paraId="4192D4D7" w14:textId="77777777" w:rsidR="008A68CB" w:rsidRDefault="008A68CB" w:rsidP="008A68CB">
            <w:pPr>
              <w:pStyle w:val="TableParagraph"/>
              <w:spacing w:before="87"/>
              <w:ind w:left="24"/>
              <w:rPr>
                <w:sz w:val="15"/>
              </w:rPr>
            </w:pPr>
            <w:r>
              <w:rPr>
                <w:w w:val="105"/>
                <w:sz w:val="15"/>
              </w:rPr>
              <w:t xml:space="preserve">300 </w:t>
            </w:r>
            <w:proofErr w:type="spellStart"/>
            <w:r>
              <w:rPr>
                <w:w w:val="105"/>
                <w:sz w:val="15"/>
              </w:rPr>
              <w:t>por</w:t>
            </w:r>
            <w:proofErr w:type="spellEnd"/>
            <w:r>
              <w:rPr>
                <w:w w:val="105"/>
                <w:sz w:val="15"/>
              </w:rPr>
              <w:t xml:space="preserve"> </w:t>
            </w:r>
            <w:proofErr w:type="spellStart"/>
            <w:r>
              <w:rPr>
                <w:w w:val="105"/>
                <w:sz w:val="15"/>
              </w:rPr>
              <w:t>empleado</w:t>
            </w:r>
            <w:proofErr w:type="spellEnd"/>
          </w:p>
        </w:tc>
      </w:tr>
      <w:tr w:rsidR="008A68CB" w14:paraId="15766DF5" w14:textId="77777777" w:rsidTr="008A68CB">
        <w:trPr>
          <w:trHeight w:val="341"/>
        </w:trPr>
        <w:tc>
          <w:tcPr>
            <w:tcW w:w="2961" w:type="dxa"/>
          </w:tcPr>
          <w:p w14:paraId="385EA80C" w14:textId="77777777" w:rsidR="008A68CB" w:rsidRPr="008A68CB" w:rsidRDefault="008A68CB" w:rsidP="008A68CB">
            <w:pPr>
              <w:pStyle w:val="TableParagraph"/>
              <w:spacing w:before="87"/>
              <w:ind w:left="23"/>
              <w:rPr>
                <w:b/>
                <w:sz w:val="15"/>
                <w:lang w:val="es-MX"/>
              </w:rPr>
            </w:pPr>
            <w:r w:rsidRPr="008A68CB">
              <w:rPr>
                <w:b/>
                <w:w w:val="105"/>
                <w:sz w:val="15"/>
                <w:lang w:val="es-MX"/>
              </w:rPr>
              <w:t>Bono de puntualidad y asistencia</w:t>
            </w:r>
          </w:p>
        </w:tc>
        <w:tc>
          <w:tcPr>
            <w:tcW w:w="2562" w:type="dxa"/>
          </w:tcPr>
          <w:p w14:paraId="22619AA5" w14:textId="77777777" w:rsidR="008A68CB" w:rsidRDefault="008A68CB" w:rsidP="008A68CB">
            <w:pPr>
              <w:pStyle w:val="TableParagraph"/>
              <w:spacing w:before="87"/>
              <w:ind w:left="24"/>
              <w:rPr>
                <w:sz w:val="15"/>
              </w:rPr>
            </w:pPr>
            <w:r>
              <w:rPr>
                <w:w w:val="105"/>
                <w:sz w:val="15"/>
              </w:rPr>
              <w:t xml:space="preserve">500 </w:t>
            </w:r>
            <w:proofErr w:type="spellStart"/>
            <w:r>
              <w:rPr>
                <w:w w:val="105"/>
                <w:sz w:val="15"/>
              </w:rPr>
              <w:t>por</w:t>
            </w:r>
            <w:proofErr w:type="spellEnd"/>
            <w:r>
              <w:rPr>
                <w:w w:val="105"/>
                <w:sz w:val="15"/>
              </w:rPr>
              <w:t xml:space="preserve"> </w:t>
            </w:r>
            <w:proofErr w:type="spellStart"/>
            <w:r>
              <w:rPr>
                <w:w w:val="105"/>
                <w:sz w:val="15"/>
              </w:rPr>
              <w:t>empleado</w:t>
            </w:r>
            <w:proofErr w:type="spellEnd"/>
          </w:p>
        </w:tc>
      </w:tr>
    </w:tbl>
    <w:p w14:paraId="7B650473" w14:textId="77777777" w:rsidR="008A68CB" w:rsidRDefault="008A68CB" w:rsidP="008A68CB">
      <w:pPr>
        <w:rPr>
          <w:sz w:val="15"/>
        </w:rPr>
        <w:sectPr w:rsidR="008A68CB">
          <w:pgSz w:w="12240" w:h="15840"/>
          <w:pgMar w:top="1740" w:right="920" w:bottom="1800" w:left="1060" w:header="605" w:footer="1332" w:gutter="0"/>
          <w:cols w:space="720"/>
        </w:sectPr>
      </w:pPr>
    </w:p>
    <w:p w14:paraId="6D68B5AC" w14:textId="77777777" w:rsidR="008A68CB" w:rsidRDefault="008A68CB" w:rsidP="008A68CB">
      <w:pPr>
        <w:pStyle w:val="Textoindependiente"/>
        <w:spacing w:before="3"/>
        <w:rPr>
          <w:sz w:val="15"/>
        </w:rPr>
      </w:pPr>
    </w:p>
    <w:p w14:paraId="650E781A" w14:textId="77777777" w:rsidR="008A68CB" w:rsidRDefault="008A68CB" w:rsidP="008A68CB">
      <w:pPr>
        <w:pStyle w:val="Textoindependiente"/>
        <w:spacing w:before="93"/>
        <w:ind w:left="783" w:right="400"/>
      </w:pPr>
      <w:r>
        <w:t>Los beneficios que el H. Municipio de Candelaria paga al término de la relación laboral, se enlistan a continuación, y tampoco tendrían que ser revelados en el Formato 8 de la Ley de Disciplina Financiera. Sin embargo, al tratarse de un pasivo laboral que representa una contingencia</w:t>
      </w:r>
      <w:r>
        <w:rPr>
          <w:spacing w:val="-17"/>
        </w:rPr>
        <w:t xml:space="preserve"> </w:t>
      </w:r>
      <w:r>
        <w:t>para</w:t>
      </w:r>
      <w:r>
        <w:rPr>
          <w:spacing w:val="-18"/>
        </w:rPr>
        <w:t xml:space="preserve"> </w:t>
      </w:r>
      <w:r>
        <w:t>el</w:t>
      </w:r>
      <w:r>
        <w:rPr>
          <w:spacing w:val="-16"/>
        </w:rPr>
        <w:t xml:space="preserve"> </w:t>
      </w:r>
      <w:r>
        <w:t>H.</w:t>
      </w:r>
      <w:r>
        <w:rPr>
          <w:spacing w:val="-19"/>
        </w:rPr>
        <w:t xml:space="preserve"> </w:t>
      </w:r>
      <w:r>
        <w:t>Municipio</w:t>
      </w:r>
      <w:r>
        <w:rPr>
          <w:spacing w:val="-16"/>
        </w:rPr>
        <w:t xml:space="preserve"> </w:t>
      </w:r>
      <w:r>
        <w:t>de</w:t>
      </w:r>
      <w:r>
        <w:rPr>
          <w:spacing w:val="-17"/>
        </w:rPr>
        <w:t xml:space="preserve"> </w:t>
      </w:r>
      <w:r>
        <w:t>Candelaria,</w:t>
      </w:r>
      <w:r>
        <w:rPr>
          <w:spacing w:val="-17"/>
        </w:rPr>
        <w:t xml:space="preserve"> </w:t>
      </w:r>
      <w:r>
        <w:t>hemos</w:t>
      </w:r>
      <w:r>
        <w:rPr>
          <w:spacing w:val="-18"/>
        </w:rPr>
        <w:t xml:space="preserve"> </w:t>
      </w:r>
      <w:r>
        <w:t>decidido</w:t>
      </w:r>
      <w:r>
        <w:rPr>
          <w:spacing w:val="-16"/>
        </w:rPr>
        <w:t xml:space="preserve"> </w:t>
      </w:r>
      <w:r>
        <w:t>incluirlo</w:t>
      </w:r>
      <w:r>
        <w:rPr>
          <w:spacing w:val="-17"/>
        </w:rPr>
        <w:t xml:space="preserve"> </w:t>
      </w:r>
      <w:r>
        <w:t>en</w:t>
      </w:r>
      <w:r>
        <w:rPr>
          <w:spacing w:val="-16"/>
        </w:rPr>
        <w:t xml:space="preserve"> </w:t>
      </w:r>
      <w:r>
        <w:t>el</w:t>
      </w:r>
      <w:r>
        <w:rPr>
          <w:spacing w:val="-19"/>
        </w:rPr>
        <w:t xml:space="preserve"> </w:t>
      </w:r>
      <w:r>
        <w:t>mismo</w:t>
      </w:r>
      <w:r>
        <w:rPr>
          <w:spacing w:val="-16"/>
        </w:rPr>
        <w:t xml:space="preserve"> </w:t>
      </w:r>
      <w:r>
        <w:t>Formato 8, en una columna por</w:t>
      </w:r>
      <w:r>
        <w:rPr>
          <w:spacing w:val="-1"/>
        </w:rPr>
        <w:t xml:space="preserve"> </w:t>
      </w:r>
      <w:r>
        <w:t>separado.</w:t>
      </w:r>
    </w:p>
    <w:p w14:paraId="2686F43F" w14:textId="77777777" w:rsidR="008A68CB" w:rsidRDefault="008A68CB" w:rsidP="008A68CB">
      <w:pPr>
        <w:pStyle w:val="Textoindependiente"/>
        <w:rPr>
          <w:sz w:val="20"/>
        </w:rPr>
      </w:pPr>
    </w:p>
    <w:p w14:paraId="2254DCE5" w14:textId="77777777" w:rsidR="008A68CB" w:rsidRDefault="008A68CB" w:rsidP="008A68CB">
      <w:pPr>
        <w:pStyle w:val="Textoindependiente"/>
        <w:spacing w:before="10"/>
        <w:rPr>
          <w:sz w:val="18"/>
        </w:rPr>
      </w:pPr>
    </w:p>
    <w:tbl>
      <w:tblPr>
        <w:tblStyle w:val="TableNormal"/>
        <w:tblW w:w="0" w:type="auto"/>
        <w:tblInd w:w="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33"/>
        <w:gridCol w:w="1950"/>
        <w:gridCol w:w="2209"/>
        <w:gridCol w:w="2840"/>
      </w:tblGrid>
      <w:tr w:rsidR="008A68CB" w14:paraId="46B2A4F9" w14:textId="77777777" w:rsidTr="008A68CB">
        <w:trPr>
          <w:trHeight w:val="391"/>
        </w:trPr>
        <w:tc>
          <w:tcPr>
            <w:tcW w:w="2333" w:type="dxa"/>
            <w:shd w:val="clear" w:color="auto" w:fill="1F487C"/>
          </w:tcPr>
          <w:p w14:paraId="2CAB0606" w14:textId="77777777" w:rsidR="008A68CB" w:rsidRDefault="008A68CB" w:rsidP="008A68CB">
            <w:pPr>
              <w:pStyle w:val="TableParagraph"/>
              <w:spacing w:before="98"/>
              <w:ind w:left="781"/>
              <w:rPr>
                <w:b/>
                <w:sz w:val="17"/>
              </w:rPr>
            </w:pPr>
            <w:proofErr w:type="spellStart"/>
            <w:r>
              <w:rPr>
                <w:b/>
                <w:color w:val="FFFFFF"/>
                <w:sz w:val="17"/>
              </w:rPr>
              <w:t>Concepto</w:t>
            </w:r>
            <w:proofErr w:type="spellEnd"/>
          </w:p>
        </w:tc>
        <w:tc>
          <w:tcPr>
            <w:tcW w:w="6999" w:type="dxa"/>
            <w:gridSpan w:val="3"/>
            <w:shd w:val="clear" w:color="auto" w:fill="1F487C"/>
          </w:tcPr>
          <w:p w14:paraId="3812DCF0" w14:textId="77777777" w:rsidR="008A68CB" w:rsidRDefault="008A68CB" w:rsidP="008A68CB">
            <w:pPr>
              <w:pStyle w:val="TableParagraph"/>
              <w:spacing w:before="87"/>
              <w:ind w:left="2628" w:right="2615"/>
              <w:jc w:val="center"/>
              <w:rPr>
                <w:b/>
                <w:sz w:val="17"/>
              </w:rPr>
            </w:pPr>
            <w:r>
              <w:rPr>
                <w:b/>
                <w:color w:val="FFFFFF"/>
                <w:sz w:val="17"/>
              </w:rPr>
              <w:t xml:space="preserve">Prima de </w:t>
            </w:r>
            <w:proofErr w:type="spellStart"/>
            <w:r>
              <w:rPr>
                <w:b/>
                <w:color w:val="FFFFFF"/>
                <w:sz w:val="17"/>
              </w:rPr>
              <w:t>Antigüedad</w:t>
            </w:r>
            <w:proofErr w:type="spellEnd"/>
          </w:p>
        </w:tc>
      </w:tr>
      <w:tr w:rsidR="008A68CB" w14:paraId="596CD3A6" w14:textId="77777777" w:rsidTr="008A68CB">
        <w:trPr>
          <w:trHeight w:val="458"/>
        </w:trPr>
        <w:tc>
          <w:tcPr>
            <w:tcW w:w="2333" w:type="dxa"/>
          </w:tcPr>
          <w:p w14:paraId="4E6FD0BA" w14:textId="77777777" w:rsidR="008A68CB" w:rsidRDefault="008A68CB" w:rsidP="008A68CB">
            <w:pPr>
              <w:pStyle w:val="TableParagraph"/>
              <w:spacing w:before="132"/>
              <w:ind w:left="26"/>
              <w:rPr>
                <w:b/>
                <w:sz w:val="17"/>
              </w:rPr>
            </w:pPr>
            <w:proofErr w:type="spellStart"/>
            <w:r>
              <w:rPr>
                <w:b/>
                <w:sz w:val="17"/>
              </w:rPr>
              <w:t>Empleados</w:t>
            </w:r>
            <w:proofErr w:type="spellEnd"/>
            <w:r>
              <w:rPr>
                <w:b/>
                <w:sz w:val="17"/>
              </w:rPr>
              <w:t xml:space="preserve"> </w:t>
            </w:r>
            <w:proofErr w:type="spellStart"/>
            <w:r>
              <w:rPr>
                <w:b/>
                <w:sz w:val="17"/>
              </w:rPr>
              <w:t>Cubiertos</w:t>
            </w:r>
            <w:proofErr w:type="spellEnd"/>
          </w:p>
        </w:tc>
        <w:tc>
          <w:tcPr>
            <w:tcW w:w="6999" w:type="dxa"/>
            <w:gridSpan w:val="3"/>
          </w:tcPr>
          <w:p w14:paraId="32A75B78" w14:textId="77777777" w:rsidR="008A68CB" w:rsidRDefault="008A68CB" w:rsidP="008A68CB">
            <w:pPr>
              <w:pStyle w:val="TableParagraph"/>
              <w:spacing w:before="132"/>
              <w:ind w:left="26"/>
              <w:rPr>
                <w:sz w:val="17"/>
              </w:rPr>
            </w:pPr>
            <w:proofErr w:type="spellStart"/>
            <w:r>
              <w:rPr>
                <w:sz w:val="17"/>
              </w:rPr>
              <w:t>Todos</w:t>
            </w:r>
            <w:proofErr w:type="spellEnd"/>
            <w:r>
              <w:rPr>
                <w:sz w:val="17"/>
              </w:rPr>
              <w:t xml:space="preserve"> los </w:t>
            </w:r>
            <w:proofErr w:type="spellStart"/>
            <w:r>
              <w:rPr>
                <w:sz w:val="17"/>
              </w:rPr>
              <w:t>Empleados</w:t>
            </w:r>
            <w:proofErr w:type="spellEnd"/>
          </w:p>
        </w:tc>
      </w:tr>
      <w:tr w:rsidR="008A68CB" w14:paraId="151C77FE" w14:textId="77777777" w:rsidTr="008A68CB">
        <w:trPr>
          <w:trHeight w:val="368"/>
        </w:trPr>
        <w:tc>
          <w:tcPr>
            <w:tcW w:w="2333" w:type="dxa"/>
            <w:vMerge w:val="restart"/>
          </w:tcPr>
          <w:p w14:paraId="3F0064F7" w14:textId="77777777" w:rsidR="008A68CB" w:rsidRDefault="008A68CB" w:rsidP="008A68CB">
            <w:pPr>
              <w:pStyle w:val="TableParagraph"/>
              <w:rPr>
                <w:sz w:val="18"/>
              </w:rPr>
            </w:pPr>
          </w:p>
          <w:p w14:paraId="0D2E3385" w14:textId="77777777" w:rsidR="008A68CB" w:rsidRDefault="008A68CB" w:rsidP="008A68CB">
            <w:pPr>
              <w:pStyle w:val="TableParagraph"/>
              <w:rPr>
                <w:sz w:val="18"/>
              </w:rPr>
            </w:pPr>
          </w:p>
          <w:p w14:paraId="407B3C59" w14:textId="77777777" w:rsidR="008A68CB" w:rsidRDefault="008A68CB" w:rsidP="008A68CB">
            <w:pPr>
              <w:pStyle w:val="TableParagraph"/>
              <w:rPr>
                <w:sz w:val="18"/>
              </w:rPr>
            </w:pPr>
          </w:p>
          <w:p w14:paraId="52C703AA" w14:textId="77777777" w:rsidR="008A68CB" w:rsidRDefault="008A68CB" w:rsidP="008A68CB">
            <w:pPr>
              <w:pStyle w:val="TableParagraph"/>
              <w:rPr>
                <w:sz w:val="18"/>
              </w:rPr>
            </w:pPr>
          </w:p>
          <w:p w14:paraId="37E468B9" w14:textId="77777777" w:rsidR="008A68CB" w:rsidRDefault="008A68CB" w:rsidP="008A68CB">
            <w:pPr>
              <w:pStyle w:val="TableParagraph"/>
              <w:rPr>
                <w:sz w:val="18"/>
              </w:rPr>
            </w:pPr>
          </w:p>
          <w:p w14:paraId="5092647D" w14:textId="77777777" w:rsidR="008A68CB" w:rsidRDefault="008A68CB" w:rsidP="008A68CB">
            <w:pPr>
              <w:pStyle w:val="TableParagraph"/>
              <w:spacing w:before="157"/>
              <w:ind w:left="26"/>
              <w:rPr>
                <w:b/>
                <w:sz w:val="17"/>
              </w:rPr>
            </w:pPr>
            <w:proofErr w:type="spellStart"/>
            <w:r>
              <w:rPr>
                <w:b/>
                <w:sz w:val="17"/>
              </w:rPr>
              <w:t>Condiciones</w:t>
            </w:r>
            <w:proofErr w:type="spellEnd"/>
            <w:r>
              <w:rPr>
                <w:b/>
                <w:sz w:val="17"/>
              </w:rPr>
              <w:t xml:space="preserve"> y </w:t>
            </w:r>
            <w:proofErr w:type="spellStart"/>
            <w:r>
              <w:rPr>
                <w:b/>
                <w:sz w:val="17"/>
              </w:rPr>
              <w:t>Beneficios</w:t>
            </w:r>
            <w:proofErr w:type="spellEnd"/>
          </w:p>
        </w:tc>
        <w:tc>
          <w:tcPr>
            <w:tcW w:w="1950" w:type="dxa"/>
          </w:tcPr>
          <w:p w14:paraId="1B25DCBD" w14:textId="77777777" w:rsidR="008A68CB" w:rsidRDefault="008A68CB" w:rsidP="008A68CB">
            <w:pPr>
              <w:pStyle w:val="TableParagraph"/>
              <w:spacing w:before="87"/>
              <w:ind w:left="699" w:right="684"/>
              <w:jc w:val="center"/>
              <w:rPr>
                <w:b/>
                <w:sz w:val="17"/>
              </w:rPr>
            </w:pPr>
            <w:proofErr w:type="spellStart"/>
            <w:r>
              <w:rPr>
                <w:b/>
                <w:sz w:val="17"/>
              </w:rPr>
              <w:t>Causa</w:t>
            </w:r>
            <w:proofErr w:type="spellEnd"/>
          </w:p>
        </w:tc>
        <w:tc>
          <w:tcPr>
            <w:tcW w:w="2209" w:type="dxa"/>
          </w:tcPr>
          <w:p w14:paraId="16920386" w14:textId="77777777" w:rsidR="008A68CB" w:rsidRDefault="008A68CB" w:rsidP="008A68CB">
            <w:pPr>
              <w:pStyle w:val="TableParagraph"/>
              <w:spacing w:before="87"/>
              <w:ind w:left="601"/>
              <w:rPr>
                <w:b/>
                <w:sz w:val="17"/>
              </w:rPr>
            </w:pPr>
            <w:proofErr w:type="spellStart"/>
            <w:r>
              <w:rPr>
                <w:b/>
                <w:sz w:val="17"/>
              </w:rPr>
              <w:t>Condiciones</w:t>
            </w:r>
            <w:proofErr w:type="spellEnd"/>
          </w:p>
        </w:tc>
        <w:tc>
          <w:tcPr>
            <w:tcW w:w="2840" w:type="dxa"/>
          </w:tcPr>
          <w:p w14:paraId="7A9DDC61" w14:textId="77777777" w:rsidR="008A68CB" w:rsidRDefault="008A68CB" w:rsidP="008A68CB">
            <w:pPr>
              <w:pStyle w:val="TableParagraph"/>
              <w:spacing w:before="87"/>
              <w:ind w:left="85" w:right="60"/>
              <w:jc w:val="center"/>
              <w:rPr>
                <w:b/>
                <w:sz w:val="17"/>
              </w:rPr>
            </w:pPr>
            <w:proofErr w:type="spellStart"/>
            <w:r>
              <w:rPr>
                <w:b/>
                <w:sz w:val="17"/>
              </w:rPr>
              <w:t>Beneficio</w:t>
            </w:r>
            <w:proofErr w:type="spellEnd"/>
          </w:p>
        </w:tc>
      </w:tr>
      <w:tr w:rsidR="008A68CB" w14:paraId="791F4BF9" w14:textId="77777777" w:rsidTr="008A68CB">
        <w:trPr>
          <w:trHeight w:val="401"/>
        </w:trPr>
        <w:tc>
          <w:tcPr>
            <w:tcW w:w="2333" w:type="dxa"/>
            <w:vMerge/>
            <w:tcBorders>
              <w:top w:val="nil"/>
            </w:tcBorders>
          </w:tcPr>
          <w:p w14:paraId="0033FD68" w14:textId="77777777" w:rsidR="008A68CB" w:rsidRDefault="008A68CB" w:rsidP="008A68CB">
            <w:pPr>
              <w:rPr>
                <w:sz w:val="2"/>
                <w:szCs w:val="2"/>
              </w:rPr>
            </w:pPr>
          </w:p>
        </w:tc>
        <w:tc>
          <w:tcPr>
            <w:tcW w:w="1950" w:type="dxa"/>
          </w:tcPr>
          <w:p w14:paraId="658D1FBF" w14:textId="77777777" w:rsidR="008A68CB" w:rsidRDefault="008A68CB" w:rsidP="008A68CB">
            <w:pPr>
              <w:pStyle w:val="TableParagraph"/>
              <w:spacing w:before="109"/>
              <w:ind w:left="26"/>
              <w:rPr>
                <w:sz w:val="17"/>
              </w:rPr>
            </w:pPr>
            <w:proofErr w:type="spellStart"/>
            <w:r>
              <w:rPr>
                <w:sz w:val="17"/>
              </w:rPr>
              <w:t>Muerte</w:t>
            </w:r>
            <w:proofErr w:type="spellEnd"/>
          </w:p>
        </w:tc>
        <w:tc>
          <w:tcPr>
            <w:tcW w:w="2209" w:type="dxa"/>
          </w:tcPr>
          <w:p w14:paraId="7207DF97" w14:textId="77777777" w:rsidR="008A68CB" w:rsidRDefault="008A68CB" w:rsidP="008A68CB">
            <w:pPr>
              <w:pStyle w:val="TableParagraph"/>
              <w:spacing w:before="109"/>
              <w:ind w:left="26"/>
              <w:rPr>
                <w:sz w:val="17"/>
              </w:rPr>
            </w:pPr>
            <w:proofErr w:type="spellStart"/>
            <w:r>
              <w:rPr>
                <w:sz w:val="17"/>
              </w:rPr>
              <w:t>Ninguna</w:t>
            </w:r>
            <w:proofErr w:type="spellEnd"/>
          </w:p>
        </w:tc>
        <w:tc>
          <w:tcPr>
            <w:tcW w:w="2840" w:type="dxa"/>
          </w:tcPr>
          <w:p w14:paraId="3319A016" w14:textId="77777777" w:rsidR="008A68CB" w:rsidRPr="008A68CB" w:rsidRDefault="008A68CB" w:rsidP="008A68CB">
            <w:pPr>
              <w:pStyle w:val="TableParagraph"/>
              <w:spacing w:before="109"/>
              <w:ind w:left="9" w:right="60"/>
              <w:jc w:val="center"/>
              <w:rPr>
                <w:sz w:val="17"/>
                <w:lang w:val="es-MX"/>
              </w:rPr>
            </w:pPr>
            <w:r w:rsidRPr="008A68CB">
              <w:rPr>
                <w:spacing w:val="-3"/>
                <w:sz w:val="17"/>
                <w:lang w:val="es-MX"/>
              </w:rPr>
              <w:t xml:space="preserve">12 </w:t>
            </w:r>
            <w:r w:rsidRPr="008A68CB">
              <w:rPr>
                <w:spacing w:val="-6"/>
                <w:sz w:val="17"/>
                <w:lang w:val="es-MX"/>
              </w:rPr>
              <w:t xml:space="preserve">días </w:t>
            </w:r>
            <w:r w:rsidRPr="008A68CB">
              <w:rPr>
                <w:spacing w:val="-3"/>
                <w:sz w:val="17"/>
                <w:lang w:val="es-MX"/>
              </w:rPr>
              <w:t xml:space="preserve">de sueldo </w:t>
            </w:r>
            <w:r w:rsidRPr="008A68CB">
              <w:rPr>
                <w:spacing w:val="-4"/>
                <w:sz w:val="17"/>
                <w:lang w:val="es-MX"/>
              </w:rPr>
              <w:t xml:space="preserve">por año </w:t>
            </w:r>
            <w:r w:rsidRPr="008A68CB">
              <w:rPr>
                <w:spacing w:val="-3"/>
                <w:sz w:val="17"/>
                <w:lang w:val="es-MX"/>
              </w:rPr>
              <w:t xml:space="preserve">de </w:t>
            </w:r>
            <w:r w:rsidRPr="008A68CB">
              <w:rPr>
                <w:sz w:val="17"/>
                <w:lang w:val="es-MX"/>
              </w:rPr>
              <w:t>servicio</w:t>
            </w:r>
          </w:p>
        </w:tc>
      </w:tr>
      <w:tr w:rsidR="008A68CB" w14:paraId="331F7586" w14:textId="77777777" w:rsidTr="008A68CB">
        <w:trPr>
          <w:trHeight w:val="402"/>
        </w:trPr>
        <w:tc>
          <w:tcPr>
            <w:tcW w:w="2333" w:type="dxa"/>
            <w:vMerge/>
            <w:tcBorders>
              <w:top w:val="nil"/>
            </w:tcBorders>
          </w:tcPr>
          <w:p w14:paraId="40B28372" w14:textId="77777777" w:rsidR="008A68CB" w:rsidRPr="008A68CB" w:rsidRDefault="008A68CB" w:rsidP="008A68CB">
            <w:pPr>
              <w:rPr>
                <w:sz w:val="2"/>
                <w:szCs w:val="2"/>
                <w:lang w:val="es-MX"/>
              </w:rPr>
            </w:pPr>
          </w:p>
        </w:tc>
        <w:tc>
          <w:tcPr>
            <w:tcW w:w="1950" w:type="dxa"/>
          </w:tcPr>
          <w:p w14:paraId="1B698D26" w14:textId="77777777" w:rsidR="008A68CB" w:rsidRDefault="008A68CB" w:rsidP="008A68CB">
            <w:pPr>
              <w:pStyle w:val="TableParagraph"/>
              <w:spacing w:before="109"/>
              <w:ind w:left="26"/>
              <w:rPr>
                <w:sz w:val="17"/>
              </w:rPr>
            </w:pPr>
            <w:proofErr w:type="spellStart"/>
            <w:r>
              <w:rPr>
                <w:sz w:val="17"/>
              </w:rPr>
              <w:t>Invalidez</w:t>
            </w:r>
            <w:proofErr w:type="spellEnd"/>
          </w:p>
        </w:tc>
        <w:tc>
          <w:tcPr>
            <w:tcW w:w="2209" w:type="dxa"/>
          </w:tcPr>
          <w:p w14:paraId="3B58B163" w14:textId="77777777" w:rsidR="008A68CB" w:rsidRDefault="008A68CB" w:rsidP="008A68CB">
            <w:pPr>
              <w:pStyle w:val="TableParagraph"/>
              <w:spacing w:before="109"/>
              <w:ind w:left="26"/>
              <w:rPr>
                <w:sz w:val="17"/>
              </w:rPr>
            </w:pPr>
            <w:proofErr w:type="spellStart"/>
            <w:r>
              <w:rPr>
                <w:sz w:val="17"/>
              </w:rPr>
              <w:t>Ninguna</w:t>
            </w:r>
            <w:proofErr w:type="spellEnd"/>
          </w:p>
        </w:tc>
        <w:tc>
          <w:tcPr>
            <w:tcW w:w="2840" w:type="dxa"/>
          </w:tcPr>
          <w:p w14:paraId="549A00D9" w14:textId="77777777" w:rsidR="008A68CB" w:rsidRPr="008A68CB" w:rsidRDefault="008A68CB" w:rsidP="008A68CB">
            <w:pPr>
              <w:pStyle w:val="TableParagraph"/>
              <w:spacing w:before="109"/>
              <w:ind w:left="9" w:right="60"/>
              <w:jc w:val="center"/>
              <w:rPr>
                <w:sz w:val="17"/>
                <w:lang w:val="es-MX"/>
              </w:rPr>
            </w:pPr>
            <w:r w:rsidRPr="008A68CB">
              <w:rPr>
                <w:spacing w:val="-3"/>
                <w:sz w:val="17"/>
                <w:lang w:val="es-MX"/>
              </w:rPr>
              <w:t xml:space="preserve">12 </w:t>
            </w:r>
            <w:r w:rsidRPr="008A68CB">
              <w:rPr>
                <w:spacing w:val="-6"/>
                <w:sz w:val="17"/>
                <w:lang w:val="es-MX"/>
              </w:rPr>
              <w:t xml:space="preserve">días </w:t>
            </w:r>
            <w:r w:rsidRPr="008A68CB">
              <w:rPr>
                <w:spacing w:val="-3"/>
                <w:sz w:val="17"/>
                <w:lang w:val="es-MX"/>
              </w:rPr>
              <w:t xml:space="preserve">de sueldo </w:t>
            </w:r>
            <w:r w:rsidRPr="008A68CB">
              <w:rPr>
                <w:spacing w:val="-4"/>
                <w:sz w:val="17"/>
                <w:lang w:val="es-MX"/>
              </w:rPr>
              <w:t xml:space="preserve">por año </w:t>
            </w:r>
            <w:r w:rsidRPr="008A68CB">
              <w:rPr>
                <w:spacing w:val="-3"/>
                <w:sz w:val="17"/>
                <w:lang w:val="es-MX"/>
              </w:rPr>
              <w:t xml:space="preserve">de </w:t>
            </w:r>
            <w:r w:rsidRPr="008A68CB">
              <w:rPr>
                <w:sz w:val="17"/>
                <w:lang w:val="es-MX"/>
              </w:rPr>
              <w:t>servicio</w:t>
            </w:r>
          </w:p>
        </w:tc>
      </w:tr>
      <w:tr w:rsidR="008A68CB" w14:paraId="01AAB7B6" w14:textId="77777777" w:rsidTr="008A68CB">
        <w:trPr>
          <w:trHeight w:val="458"/>
        </w:trPr>
        <w:tc>
          <w:tcPr>
            <w:tcW w:w="2333" w:type="dxa"/>
            <w:vMerge/>
            <w:tcBorders>
              <w:top w:val="nil"/>
            </w:tcBorders>
          </w:tcPr>
          <w:p w14:paraId="58EC76B6" w14:textId="77777777" w:rsidR="008A68CB" w:rsidRPr="008A68CB" w:rsidRDefault="008A68CB" w:rsidP="008A68CB">
            <w:pPr>
              <w:rPr>
                <w:sz w:val="2"/>
                <w:szCs w:val="2"/>
                <w:lang w:val="es-MX"/>
              </w:rPr>
            </w:pPr>
          </w:p>
        </w:tc>
        <w:tc>
          <w:tcPr>
            <w:tcW w:w="1950" w:type="dxa"/>
          </w:tcPr>
          <w:p w14:paraId="02930694" w14:textId="77777777" w:rsidR="008A68CB" w:rsidRDefault="008A68CB" w:rsidP="008A68CB">
            <w:pPr>
              <w:pStyle w:val="TableParagraph"/>
              <w:spacing w:before="132"/>
              <w:ind w:left="26"/>
              <w:rPr>
                <w:sz w:val="17"/>
              </w:rPr>
            </w:pPr>
            <w:proofErr w:type="spellStart"/>
            <w:r>
              <w:rPr>
                <w:sz w:val="17"/>
              </w:rPr>
              <w:t>Despido</w:t>
            </w:r>
            <w:proofErr w:type="spellEnd"/>
            <w:r>
              <w:rPr>
                <w:sz w:val="17"/>
              </w:rPr>
              <w:t xml:space="preserve"> </w:t>
            </w:r>
            <w:proofErr w:type="spellStart"/>
            <w:r>
              <w:rPr>
                <w:sz w:val="17"/>
              </w:rPr>
              <w:t>Injustificado</w:t>
            </w:r>
            <w:proofErr w:type="spellEnd"/>
          </w:p>
        </w:tc>
        <w:tc>
          <w:tcPr>
            <w:tcW w:w="2209" w:type="dxa"/>
          </w:tcPr>
          <w:p w14:paraId="5D7002CD" w14:textId="77777777" w:rsidR="008A68CB" w:rsidRDefault="008A68CB" w:rsidP="008A68CB">
            <w:pPr>
              <w:pStyle w:val="TableParagraph"/>
              <w:spacing w:before="132"/>
              <w:ind w:left="26"/>
              <w:rPr>
                <w:sz w:val="17"/>
              </w:rPr>
            </w:pPr>
            <w:proofErr w:type="spellStart"/>
            <w:r>
              <w:rPr>
                <w:sz w:val="17"/>
              </w:rPr>
              <w:t>Ninguna</w:t>
            </w:r>
            <w:proofErr w:type="spellEnd"/>
          </w:p>
        </w:tc>
        <w:tc>
          <w:tcPr>
            <w:tcW w:w="2840" w:type="dxa"/>
          </w:tcPr>
          <w:p w14:paraId="2D2864AB" w14:textId="77777777" w:rsidR="008A68CB" w:rsidRPr="008A68CB" w:rsidRDefault="008A68CB" w:rsidP="008A68CB">
            <w:pPr>
              <w:pStyle w:val="TableParagraph"/>
              <w:spacing w:before="132"/>
              <w:ind w:left="9" w:right="60"/>
              <w:jc w:val="center"/>
              <w:rPr>
                <w:sz w:val="17"/>
                <w:lang w:val="es-MX"/>
              </w:rPr>
            </w:pPr>
            <w:r w:rsidRPr="008A68CB">
              <w:rPr>
                <w:spacing w:val="-3"/>
                <w:sz w:val="17"/>
                <w:lang w:val="es-MX"/>
              </w:rPr>
              <w:t xml:space="preserve">12 </w:t>
            </w:r>
            <w:r w:rsidRPr="008A68CB">
              <w:rPr>
                <w:spacing w:val="-6"/>
                <w:sz w:val="17"/>
                <w:lang w:val="es-MX"/>
              </w:rPr>
              <w:t xml:space="preserve">días </w:t>
            </w:r>
            <w:r w:rsidRPr="008A68CB">
              <w:rPr>
                <w:spacing w:val="-3"/>
                <w:sz w:val="17"/>
                <w:lang w:val="es-MX"/>
              </w:rPr>
              <w:t xml:space="preserve">de sueldo </w:t>
            </w:r>
            <w:r w:rsidRPr="008A68CB">
              <w:rPr>
                <w:spacing w:val="-4"/>
                <w:sz w:val="17"/>
                <w:lang w:val="es-MX"/>
              </w:rPr>
              <w:t xml:space="preserve">por año </w:t>
            </w:r>
            <w:r w:rsidRPr="008A68CB">
              <w:rPr>
                <w:spacing w:val="-3"/>
                <w:sz w:val="17"/>
                <w:lang w:val="es-MX"/>
              </w:rPr>
              <w:t xml:space="preserve">de </w:t>
            </w:r>
            <w:r w:rsidRPr="008A68CB">
              <w:rPr>
                <w:sz w:val="17"/>
                <w:lang w:val="es-MX"/>
              </w:rPr>
              <w:t>servicio</w:t>
            </w:r>
          </w:p>
        </w:tc>
      </w:tr>
      <w:tr w:rsidR="008A68CB" w14:paraId="7CF4C5C7" w14:textId="77777777" w:rsidTr="008A68CB">
        <w:trPr>
          <w:trHeight w:val="458"/>
        </w:trPr>
        <w:tc>
          <w:tcPr>
            <w:tcW w:w="2333" w:type="dxa"/>
            <w:vMerge/>
            <w:tcBorders>
              <w:top w:val="nil"/>
            </w:tcBorders>
          </w:tcPr>
          <w:p w14:paraId="0D566E74" w14:textId="77777777" w:rsidR="008A68CB" w:rsidRPr="008A68CB" w:rsidRDefault="008A68CB" w:rsidP="008A68CB">
            <w:pPr>
              <w:rPr>
                <w:sz w:val="2"/>
                <w:szCs w:val="2"/>
                <w:lang w:val="es-MX"/>
              </w:rPr>
            </w:pPr>
          </w:p>
        </w:tc>
        <w:tc>
          <w:tcPr>
            <w:tcW w:w="1950" w:type="dxa"/>
          </w:tcPr>
          <w:p w14:paraId="47D8077F" w14:textId="77777777" w:rsidR="008A68CB" w:rsidRDefault="008A68CB" w:rsidP="008A68CB">
            <w:pPr>
              <w:pStyle w:val="TableParagraph"/>
              <w:spacing w:before="132"/>
              <w:ind w:left="26"/>
              <w:rPr>
                <w:sz w:val="17"/>
              </w:rPr>
            </w:pPr>
            <w:proofErr w:type="spellStart"/>
            <w:r>
              <w:rPr>
                <w:sz w:val="17"/>
              </w:rPr>
              <w:t>Separación</w:t>
            </w:r>
            <w:proofErr w:type="spellEnd"/>
            <w:r>
              <w:rPr>
                <w:sz w:val="17"/>
              </w:rPr>
              <w:t xml:space="preserve"> </w:t>
            </w:r>
            <w:proofErr w:type="spellStart"/>
            <w:r>
              <w:rPr>
                <w:sz w:val="17"/>
              </w:rPr>
              <w:t>Voluntaria</w:t>
            </w:r>
            <w:proofErr w:type="spellEnd"/>
          </w:p>
        </w:tc>
        <w:tc>
          <w:tcPr>
            <w:tcW w:w="2209" w:type="dxa"/>
          </w:tcPr>
          <w:p w14:paraId="45A47C2D" w14:textId="77777777" w:rsidR="008A68CB" w:rsidRDefault="008A68CB" w:rsidP="008A68CB">
            <w:pPr>
              <w:pStyle w:val="TableParagraph"/>
              <w:spacing w:before="132"/>
              <w:ind w:left="26"/>
              <w:rPr>
                <w:sz w:val="17"/>
              </w:rPr>
            </w:pPr>
            <w:r>
              <w:rPr>
                <w:sz w:val="17"/>
              </w:rPr>
              <w:t xml:space="preserve">15 </w:t>
            </w:r>
            <w:proofErr w:type="spellStart"/>
            <w:r>
              <w:rPr>
                <w:sz w:val="17"/>
              </w:rPr>
              <w:t>años</w:t>
            </w:r>
            <w:proofErr w:type="spellEnd"/>
            <w:r>
              <w:rPr>
                <w:sz w:val="17"/>
              </w:rPr>
              <w:t xml:space="preserve"> de </w:t>
            </w:r>
            <w:proofErr w:type="spellStart"/>
            <w:r>
              <w:rPr>
                <w:sz w:val="17"/>
              </w:rPr>
              <w:t>servicio</w:t>
            </w:r>
            <w:proofErr w:type="spellEnd"/>
          </w:p>
        </w:tc>
        <w:tc>
          <w:tcPr>
            <w:tcW w:w="2840" w:type="dxa"/>
          </w:tcPr>
          <w:p w14:paraId="523CAE3A" w14:textId="77777777" w:rsidR="008A68CB" w:rsidRPr="008A68CB" w:rsidRDefault="008A68CB" w:rsidP="008A68CB">
            <w:pPr>
              <w:pStyle w:val="TableParagraph"/>
              <w:spacing w:before="132"/>
              <w:ind w:left="9" w:right="60"/>
              <w:jc w:val="center"/>
              <w:rPr>
                <w:sz w:val="17"/>
                <w:lang w:val="es-MX"/>
              </w:rPr>
            </w:pPr>
            <w:r w:rsidRPr="008A68CB">
              <w:rPr>
                <w:spacing w:val="-3"/>
                <w:sz w:val="17"/>
                <w:lang w:val="es-MX"/>
              </w:rPr>
              <w:t xml:space="preserve">12 </w:t>
            </w:r>
            <w:r w:rsidRPr="008A68CB">
              <w:rPr>
                <w:spacing w:val="-6"/>
                <w:sz w:val="17"/>
                <w:lang w:val="es-MX"/>
              </w:rPr>
              <w:t xml:space="preserve">días </w:t>
            </w:r>
            <w:r w:rsidRPr="008A68CB">
              <w:rPr>
                <w:spacing w:val="-3"/>
                <w:sz w:val="17"/>
                <w:lang w:val="es-MX"/>
              </w:rPr>
              <w:t xml:space="preserve">de sueldo </w:t>
            </w:r>
            <w:r w:rsidRPr="008A68CB">
              <w:rPr>
                <w:spacing w:val="-4"/>
                <w:sz w:val="17"/>
                <w:lang w:val="es-MX"/>
              </w:rPr>
              <w:t xml:space="preserve">por año </w:t>
            </w:r>
            <w:r w:rsidRPr="008A68CB">
              <w:rPr>
                <w:spacing w:val="-3"/>
                <w:sz w:val="17"/>
                <w:lang w:val="es-MX"/>
              </w:rPr>
              <w:t xml:space="preserve">de </w:t>
            </w:r>
            <w:r w:rsidRPr="008A68CB">
              <w:rPr>
                <w:sz w:val="17"/>
                <w:lang w:val="es-MX"/>
              </w:rPr>
              <w:t>servicio</w:t>
            </w:r>
          </w:p>
        </w:tc>
      </w:tr>
      <w:tr w:rsidR="008A68CB" w14:paraId="763EF5D5" w14:textId="77777777" w:rsidTr="008A68CB">
        <w:trPr>
          <w:trHeight w:val="436"/>
        </w:trPr>
        <w:tc>
          <w:tcPr>
            <w:tcW w:w="2333" w:type="dxa"/>
            <w:vMerge/>
            <w:tcBorders>
              <w:top w:val="nil"/>
            </w:tcBorders>
          </w:tcPr>
          <w:p w14:paraId="555453E9" w14:textId="77777777" w:rsidR="008A68CB" w:rsidRPr="008A68CB" w:rsidRDefault="008A68CB" w:rsidP="008A68CB">
            <w:pPr>
              <w:rPr>
                <w:sz w:val="2"/>
                <w:szCs w:val="2"/>
                <w:lang w:val="es-MX"/>
              </w:rPr>
            </w:pPr>
          </w:p>
        </w:tc>
        <w:tc>
          <w:tcPr>
            <w:tcW w:w="1950" w:type="dxa"/>
          </w:tcPr>
          <w:p w14:paraId="1F23EBC9" w14:textId="77777777" w:rsidR="008A68CB" w:rsidRDefault="008A68CB" w:rsidP="008A68CB">
            <w:pPr>
              <w:pStyle w:val="TableParagraph"/>
              <w:spacing w:before="120"/>
              <w:ind w:left="26"/>
              <w:rPr>
                <w:sz w:val="17"/>
              </w:rPr>
            </w:pPr>
            <w:proofErr w:type="spellStart"/>
            <w:r>
              <w:rPr>
                <w:sz w:val="17"/>
              </w:rPr>
              <w:t>Jubilación</w:t>
            </w:r>
            <w:proofErr w:type="spellEnd"/>
          </w:p>
        </w:tc>
        <w:tc>
          <w:tcPr>
            <w:tcW w:w="2209" w:type="dxa"/>
          </w:tcPr>
          <w:p w14:paraId="40194534" w14:textId="77777777" w:rsidR="008A68CB" w:rsidRDefault="008A68CB" w:rsidP="008A68CB">
            <w:pPr>
              <w:pStyle w:val="TableParagraph"/>
              <w:spacing w:before="120"/>
              <w:ind w:left="26"/>
              <w:rPr>
                <w:sz w:val="17"/>
              </w:rPr>
            </w:pPr>
            <w:r>
              <w:rPr>
                <w:sz w:val="17"/>
              </w:rPr>
              <w:t xml:space="preserve">15 </w:t>
            </w:r>
            <w:proofErr w:type="spellStart"/>
            <w:r>
              <w:rPr>
                <w:sz w:val="17"/>
              </w:rPr>
              <w:t>años</w:t>
            </w:r>
            <w:proofErr w:type="spellEnd"/>
            <w:r>
              <w:rPr>
                <w:sz w:val="17"/>
              </w:rPr>
              <w:t xml:space="preserve"> de </w:t>
            </w:r>
            <w:proofErr w:type="spellStart"/>
            <w:r>
              <w:rPr>
                <w:sz w:val="17"/>
              </w:rPr>
              <w:t>servicio</w:t>
            </w:r>
            <w:proofErr w:type="spellEnd"/>
          </w:p>
        </w:tc>
        <w:tc>
          <w:tcPr>
            <w:tcW w:w="2840" w:type="dxa"/>
          </w:tcPr>
          <w:p w14:paraId="2480A4CC" w14:textId="77777777" w:rsidR="008A68CB" w:rsidRPr="008A68CB" w:rsidRDefault="008A68CB" w:rsidP="008A68CB">
            <w:pPr>
              <w:pStyle w:val="TableParagraph"/>
              <w:spacing w:before="120"/>
              <w:ind w:left="9" w:right="60"/>
              <w:jc w:val="center"/>
              <w:rPr>
                <w:sz w:val="17"/>
                <w:lang w:val="es-MX"/>
              </w:rPr>
            </w:pPr>
            <w:r w:rsidRPr="008A68CB">
              <w:rPr>
                <w:spacing w:val="-3"/>
                <w:sz w:val="17"/>
                <w:lang w:val="es-MX"/>
              </w:rPr>
              <w:t xml:space="preserve">12 </w:t>
            </w:r>
            <w:r w:rsidRPr="008A68CB">
              <w:rPr>
                <w:spacing w:val="-6"/>
                <w:sz w:val="17"/>
                <w:lang w:val="es-MX"/>
              </w:rPr>
              <w:t xml:space="preserve">días </w:t>
            </w:r>
            <w:r w:rsidRPr="008A68CB">
              <w:rPr>
                <w:spacing w:val="-3"/>
                <w:sz w:val="17"/>
                <w:lang w:val="es-MX"/>
              </w:rPr>
              <w:t xml:space="preserve">de sueldo </w:t>
            </w:r>
            <w:r w:rsidRPr="008A68CB">
              <w:rPr>
                <w:spacing w:val="-4"/>
                <w:sz w:val="17"/>
                <w:lang w:val="es-MX"/>
              </w:rPr>
              <w:t xml:space="preserve">por año </w:t>
            </w:r>
            <w:r w:rsidRPr="008A68CB">
              <w:rPr>
                <w:spacing w:val="-3"/>
                <w:sz w:val="17"/>
                <w:lang w:val="es-MX"/>
              </w:rPr>
              <w:t xml:space="preserve">de </w:t>
            </w:r>
            <w:r w:rsidRPr="008A68CB">
              <w:rPr>
                <w:sz w:val="17"/>
                <w:lang w:val="es-MX"/>
              </w:rPr>
              <w:t>servicio</w:t>
            </w:r>
          </w:p>
        </w:tc>
      </w:tr>
      <w:tr w:rsidR="008A68CB" w14:paraId="3212E029" w14:textId="77777777" w:rsidTr="008A68CB">
        <w:trPr>
          <w:trHeight w:val="436"/>
        </w:trPr>
        <w:tc>
          <w:tcPr>
            <w:tcW w:w="2333" w:type="dxa"/>
          </w:tcPr>
          <w:p w14:paraId="6869D068" w14:textId="77777777" w:rsidR="008A68CB" w:rsidRDefault="008A68CB" w:rsidP="008A68CB">
            <w:pPr>
              <w:pStyle w:val="TableParagraph"/>
              <w:spacing w:before="120"/>
              <w:ind w:left="26"/>
              <w:rPr>
                <w:b/>
                <w:sz w:val="17"/>
              </w:rPr>
            </w:pPr>
            <w:proofErr w:type="spellStart"/>
            <w:r>
              <w:rPr>
                <w:b/>
                <w:sz w:val="17"/>
              </w:rPr>
              <w:t>Sueldo</w:t>
            </w:r>
            <w:proofErr w:type="spellEnd"/>
          </w:p>
        </w:tc>
        <w:tc>
          <w:tcPr>
            <w:tcW w:w="6999" w:type="dxa"/>
            <w:gridSpan w:val="3"/>
          </w:tcPr>
          <w:p w14:paraId="3E6D1281" w14:textId="77777777" w:rsidR="008A68CB" w:rsidRPr="008A68CB" w:rsidRDefault="008A68CB" w:rsidP="008A68CB">
            <w:pPr>
              <w:pStyle w:val="TableParagraph"/>
              <w:spacing w:before="8"/>
              <w:ind w:left="26"/>
              <w:rPr>
                <w:sz w:val="17"/>
                <w:lang w:val="es-MX"/>
              </w:rPr>
            </w:pPr>
            <w:r w:rsidRPr="008A68CB">
              <w:rPr>
                <w:spacing w:val="-3"/>
                <w:sz w:val="17"/>
                <w:lang w:val="es-MX"/>
              </w:rPr>
              <w:t xml:space="preserve">Salario </w:t>
            </w:r>
            <w:r w:rsidRPr="008A68CB">
              <w:rPr>
                <w:sz w:val="17"/>
                <w:lang w:val="es-MX"/>
              </w:rPr>
              <w:t xml:space="preserve">base con </w:t>
            </w:r>
            <w:r w:rsidRPr="008A68CB">
              <w:rPr>
                <w:spacing w:val="-4"/>
                <w:sz w:val="17"/>
                <w:lang w:val="es-MX"/>
              </w:rPr>
              <w:t xml:space="preserve">tope </w:t>
            </w:r>
            <w:r w:rsidRPr="008A68CB">
              <w:rPr>
                <w:spacing w:val="-3"/>
                <w:sz w:val="17"/>
                <w:lang w:val="es-MX"/>
              </w:rPr>
              <w:t xml:space="preserve">de </w:t>
            </w:r>
            <w:r w:rsidRPr="008A68CB">
              <w:rPr>
                <w:sz w:val="17"/>
                <w:lang w:val="es-MX"/>
              </w:rPr>
              <w:t xml:space="preserve">2 </w:t>
            </w:r>
            <w:r w:rsidRPr="008A68CB">
              <w:rPr>
                <w:spacing w:val="-3"/>
                <w:sz w:val="17"/>
                <w:lang w:val="es-MX"/>
              </w:rPr>
              <w:t xml:space="preserve">veces el </w:t>
            </w:r>
            <w:r w:rsidRPr="008A68CB">
              <w:rPr>
                <w:sz w:val="17"/>
                <w:lang w:val="es-MX"/>
              </w:rPr>
              <w:t xml:space="preserve">salario </w:t>
            </w:r>
            <w:r w:rsidRPr="008A68CB">
              <w:rPr>
                <w:spacing w:val="-3"/>
                <w:sz w:val="17"/>
                <w:lang w:val="es-MX"/>
              </w:rPr>
              <w:t xml:space="preserve">mínimo para personal de Contrato </w:t>
            </w:r>
            <w:r w:rsidRPr="008A68CB">
              <w:rPr>
                <w:spacing w:val="-4"/>
                <w:sz w:val="17"/>
                <w:lang w:val="es-MX"/>
              </w:rPr>
              <w:t xml:space="preserve">Definido, </w:t>
            </w:r>
            <w:r w:rsidRPr="008A68CB">
              <w:rPr>
                <w:spacing w:val="-3"/>
                <w:sz w:val="17"/>
                <w:lang w:val="es-MX"/>
              </w:rPr>
              <w:t>para</w:t>
            </w:r>
          </w:p>
          <w:p w14:paraId="796BA7D7" w14:textId="77777777" w:rsidR="008A68CB" w:rsidRPr="008A68CB" w:rsidRDefault="008A68CB" w:rsidP="008A68CB">
            <w:pPr>
              <w:pStyle w:val="TableParagraph"/>
              <w:spacing w:before="18" w:line="194" w:lineRule="exact"/>
              <w:ind w:left="26"/>
              <w:rPr>
                <w:sz w:val="17"/>
                <w:lang w:val="es-MX"/>
              </w:rPr>
            </w:pPr>
            <w:r w:rsidRPr="008A68CB">
              <w:rPr>
                <w:sz w:val="17"/>
                <w:lang w:val="es-MX"/>
              </w:rPr>
              <w:t>personal de Contrato Indefinido es el salario Integrado</w:t>
            </w:r>
          </w:p>
        </w:tc>
      </w:tr>
      <w:tr w:rsidR="008A68CB" w14:paraId="017DA5E7" w14:textId="77777777" w:rsidTr="008A68CB">
        <w:trPr>
          <w:trHeight w:val="436"/>
        </w:trPr>
        <w:tc>
          <w:tcPr>
            <w:tcW w:w="2333" w:type="dxa"/>
          </w:tcPr>
          <w:p w14:paraId="192E64E1" w14:textId="77777777" w:rsidR="008A68CB" w:rsidRDefault="008A68CB" w:rsidP="008A68CB">
            <w:pPr>
              <w:pStyle w:val="TableParagraph"/>
              <w:spacing w:before="120"/>
              <w:ind w:left="26"/>
              <w:rPr>
                <w:b/>
                <w:sz w:val="17"/>
              </w:rPr>
            </w:pPr>
            <w:proofErr w:type="spellStart"/>
            <w:r>
              <w:rPr>
                <w:b/>
                <w:sz w:val="17"/>
              </w:rPr>
              <w:t>Fundamento</w:t>
            </w:r>
            <w:proofErr w:type="spellEnd"/>
            <w:r>
              <w:rPr>
                <w:b/>
                <w:sz w:val="17"/>
              </w:rPr>
              <w:t xml:space="preserve"> Legal</w:t>
            </w:r>
          </w:p>
        </w:tc>
        <w:tc>
          <w:tcPr>
            <w:tcW w:w="6999" w:type="dxa"/>
            <w:gridSpan w:val="3"/>
          </w:tcPr>
          <w:p w14:paraId="23E0D95E" w14:textId="77777777" w:rsidR="008A68CB" w:rsidRPr="008A68CB" w:rsidRDefault="008A68CB" w:rsidP="008A68CB">
            <w:pPr>
              <w:pStyle w:val="TableParagraph"/>
              <w:spacing w:before="7"/>
              <w:ind w:left="26"/>
              <w:rPr>
                <w:sz w:val="17"/>
                <w:lang w:val="es-MX"/>
              </w:rPr>
            </w:pPr>
            <w:r w:rsidRPr="008A68CB">
              <w:rPr>
                <w:sz w:val="17"/>
                <w:lang w:val="es-MX"/>
              </w:rPr>
              <w:t>Art. 162 de la Ley Federal del Trabajo y la cláusula decima novena del contrato colectivo de</w:t>
            </w:r>
          </w:p>
          <w:p w14:paraId="03FFA586" w14:textId="77777777" w:rsidR="008A68CB" w:rsidRDefault="008A68CB" w:rsidP="008A68CB">
            <w:pPr>
              <w:pStyle w:val="TableParagraph"/>
              <w:spacing w:before="19" w:line="194" w:lineRule="exact"/>
              <w:ind w:left="26"/>
              <w:rPr>
                <w:sz w:val="17"/>
              </w:rPr>
            </w:pPr>
            <w:proofErr w:type="spellStart"/>
            <w:r>
              <w:rPr>
                <w:sz w:val="17"/>
              </w:rPr>
              <w:t>trabajo</w:t>
            </w:r>
            <w:proofErr w:type="spellEnd"/>
          </w:p>
        </w:tc>
      </w:tr>
    </w:tbl>
    <w:p w14:paraId="4C524670" w14:textId="77777777" w:rsidR="008A68CB" w:rsidRDefault="008A68CB" w:rsidP="008A68CB">
      <w:pPr>
        <w:pStyle w:val="Textoindependiente"/>
        <w:spacing w:before="6"/>
        <w:rPr>
          <w:sz w:val="34"/>
        </w:rPr>
      </w:pPr>
    </w:p>
    <w:p w14:paraId="0B652762" w14:textId="77777777" w:rsidR="008A68CB" w:rsidRDefault="008A68CB" w:rsidP="008A68CB">
      <w:pPr>
        <w:pStyle w:val="Textoindependiente"/>
        <w:spacing w:before="1"/>
        <w:ind w:left="783" w:right="398"/>
      </w:pPr>
      <w:r>
        <w:t>De los beneficios mencionados en el Formato 8, los cuales son: Pensiones y Jubilaciones, Salud, Riesgo de Trabajo, Invalidez, Vida y Otras compensaciones, el H. Municipio de Candelaria cuenta con los siguientes beneficios:</w:t>
      </w:r>
    </w:p>
    <w:p w14:paraId="42A4A0BC" w14:textId="77777777" w:rsidR="008A68CB" w:rsidRDefault="008A68CB" w:rsidP="008A68CB">
      <w:pPr>
        <w:jc w:val="both"/>
        <w:sectPr w:rsidR="008A68CB">
          <w:pgSz w:w="12240" w:h="15840"/>
          <w:pgMar w:top="1740" w:right="920" w:bottom="1800" w:left="1060" w:header="605" w:footer="1332" w:gutter="0"/>
          <w:cols w:space="720"/>
        </w:sectPr>
      </w:pPr>
    </w:p>
    <w:p w14:paraId="40B726BC" w14:textId="77777777" w:rsidR="008A68CB" w:rsidRDefault="008A68CB" w:rsidP="008A68CB">
      <w:pPr>
        <w:pStyle w:val="Textoindependiente"/>
        <w:spacing w:before="4"/>
        <w:rPr>
          <w:sz w:val="23"/>
        </w:rPr>
      </w:pPr>
    </w:p>
    <w:tbl>
      <w:tblPr>
        <w:tblStyle w:val="TableNormal"/>
        <w:tblW w:w="0" w:type="auto"/>
        <w:tblInd w:w="5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30"/>
        <w:gridCol w:w="2098"/>
        <w:gridCol w:w="2480"/>
        <w:gridCol w:w="2233"/>
      </w:tblGrid>
      <w:tr w:rsidR="008A68CB" w14:paraId="5CC7D3E8" w14:textId="77777777" w:rsidTr="008A68CB">
        <w:trPr>
          <w:trHeight w:val="429"/>
        </w:trPr>
        <w:tc>
          <w:tcPr>
            <w:tcW w:w="2530" w:type="dxa"/>
            <w:shd w:val="clear" w:color="auto" w:fill="003366"/>
          </w:tcPr>
          <w:p w14:paraId="4D55DD5A" w14:textId="77777777" w:rsidR="008A68CB" w:rsidRDefault="008A68CB" w:rsidP="008A68CB">
            <w:pPr>
              <w:pStyle w:val="TableParagraph"/>
              <w:spacing w:before="114"/>
              <w:ind w:left="844"/>
              <w:rPr>
                <w:b/>
                <w:sz w:val="18"/>
              </w:rPr>
            </w:pPr>
            <w:proofErr w:type="spellStart"/>
            <w:r>
              <w:rPr>
                <w:b/>
                <w:color w:val="FFFFFF"/>
                <w:w w:val="105"/>
                <w:sz w:val="18"/>
              </w:rPr>
              <w:t>Concepto</w:t>
            </w:r>
            <w:proofErr w:type="spellEnd"/>
          </w:p>
        </w:tc>
        <w:tc>
          <w:tcPr>
            <w:tcW w:w="6811" w:type="dxa"/>
            <w:gridSpan w:val="3"/>
            <w:shd w:val="clear" w:color="auto" w:fill="003366"/>
          </w:tcPr>
          <w:p w14:paraId="7219A47A" w14:textId="77777777" w:rsidR="008A68CB" w:rsidRDefault="008A68CB" w:rsidP="008A68CB">
            <w:pPr>
              <w:pStyle w:val="TableParagraph"/>
              <w:spacing w:before="101"/>
              <w:ind w:left="2553" w:right="2541"/>
              <w:jc w:val="center"/>
              <w:rPr>
                <w:b/>
                <w:sz w:val="18"/>
              </w:rPr>
            </w:pPr>
            <w:r>
              <w:rPr>
                <w:b/>
                <w:color w:val="FFFFFF"/>
                <w:w w:val="105"/>
                <w:sz w:val="18"/>
              </w:rPr>
              <w:t xml:space="preserve">Plan de </w:t>
            </w:r>
            <w:proofErr w:type="spellStart"/>
            <w:r>
              <w:rPr>
                <w:b/>
                <w:color w:val="FFFFFF"/>
                <w:w w:val="105"/>
                <w:sz w:val="18"/>
              </w:rPr>
              <w:t>Jubilación</w:t>
            </w:r>
            <w:proofErr w:type="spellEnd"/>
          </w:p>
        </w:tc>
      </w:tr>
      <w:tr w:rsidR="008A68CB" w14:paraId="598732E6" w14:textId="77777777" w:rsidTr="008A68CB">
        <w:trPr>
          <w:trHeight w:val="503"/>
        </w:trPr>
        <w:tc>
          <w:tcPr>
            <w:tcW w:w="2530" w:type="dxa"/>
          </w:tcPr>
          <w:p w14:paraId="79194139" w14:textId="77777777" w:rsidR="008A68CB" w:rsidRDefault="008A68CB" w:rsidP="008A68CB">
            <w:pPr>
              <w:pStyle w:val="TableParagraph"/>
              <w:spacing w:before="151"/>
              <w:ind w:left="29"/>
              <w:rPr>
                <w:b/>
                <w:sz w:val="18"/>
              </w:rPr>
            </w:pPr>
            <w:proofErr w:type="spellStart"/>
            <w:r>
              <w:rPr>
                <w:b/>
                <w:w w:val="105"/>
                <w:sz w:val="18"/>
              </w:rPr>
              <w:t>Empleados</w:t>
            </w:r>
            <w:proofErr w:type="spellEnd"/>
            <w:r>
              <w:rPr>
                <w:b/>
                <w:w w:val="105"/>
                <w:sz w:val="18"/>
              </w:rPr>
              <w:t xml:space="preserve"> </w:t>
            </w:r>
            <w:proofErr w:type="spellStart"/>
            <w:r>
              <w:rPr>
                <w:b/>
                <w:w w:val="105"/>
                <w:sz w:val="18"/>
              </w:rPr>
              <w:t>Cubiertos</w:t>
            </w:r>
            <w:proofErr w:type="spellEnd"/>
          </w:p>
        </w:tc>
        <w:tc>
          <w:tcPr>
            <w:tcW w:w="6811" w:type="dxa"/>
            <w:gridSpan w:val="3"/>
          </w:tcPr>
          <w:p w14:paraId="58E80EA8" w14:textId="77777777" w:rsidR="008A68CB" w:rsidRDefault="008A68CB" w:rsidP="008A68CB">
            <w:pPr>
              <w:pStyle w:val="TableParagraph"/>
              <w:spacing w:before="151"/>
              <w:ind w:left="29"/>
              <w:rPr>
                <w:sz w:val="18"/>
              </w:rPr>
            </w:pPr>
            <w:r>
              <w:rPr>
                <w:w w:val="105"/>
                <w:sz w:val="18"/>
              </w:rPr>
              <w:t xml:space="preserve">No </w:t>
            </w:r>
            <w:proofErr w:type="spellStart"/>
            <w:r>
              <w:rPr>
                <w:w w:val="105"/>
                <w:sz w:val="18"/>
              </w:rPr>
              <w:t>Sindicalizados</w:t>
            </w:r>
            <w:proofErr w:type="spellEnd"/>
          </w:p>
        </w:tc>
      </w:tr>
      <w:tr w:rsidR="008A68CB" w14:paraId="3F29B76F" w14:textId="77777777" w:rsidTr="008A68CB">
        <w:trPr>
          <w:trHeight w:val="231"/>
        </w:trPr>
        <w:tc>
          <w:tcPr>
            <w:tcW w:w="2530" w:type="dxa"/>
            <w:vMerge w:val="restart"/>
          </w:tcPr>
          <w:p w14:paraId="32B882AA" w14:textId="77777777" w:rsidR="008A68CB" w:rsidRDefault="008A68CB" w:rsidP="008A68CB">
            <w:pPr>
              <w:pStyle w:val="TableParagraph"/>
              <w:rPr>
                <w:rFonts w:ascii="Times New Roman"/>
                <w:sz w:val="20"/>
              </w:rPr>
            </w:pPr>
          </w:p>
          <w:p w14:paraId="6B7976D1" w14:textId="77777777" w:rsidR="008A68CB" w:rsidRDefault="008A68CB" w:rsidP="008A68CB">
            <w:pPr>
              <w:pStyle w:val="TableParagraph"/>
              <w:spacing w:before="155"/>
              <w:ind w:left="29"/>
              <w:rPr>
                <w:b/>
                <w:sz w:val="18"/>
              </w:rPr>
            </w:pPr>
            <w:proofErr w:type="spellStart"/>
            <w:r>
              <w:rPr>
                <w:b/>
                <w:w w:val="105"/>
                <w:sz w:val="18"/>
              </w:rPr>
              <w:t>Condiciones</w:t>
            </w:r>
            <w:proofErr w:type="spellEnd"/>
            <w:r>
              <w:rPr>
                <w:b/>
                <w:w w:val="105"/>
                <w:sz w:val="18"/>
              </w:rPr>
              <w:t xml:space="preserve"> y </w:t>
            </w:r>
            <w:proofErr w:type="spellStart"/>
            <w:r>
              <w:rPr>
                <w:b/>
                <w:w w:val="105"/>
                <w:sz w:val="18"/>
              </w:rPr>
              <w:t>Beneficios</w:t>
            </w:r>
            <w:proofErr w:type="spellEnd"/>
          </w:p>
        </w:tc>
        <w:tc>
          <w:tcPr>
            <w:tcW w:w="2098" w:type="dxa"/>
          </w:tcPr>
          <w:p w14:paraId="2DD01F92" w14:textId="77777777" w:rsidR="008A68CB" w:rsidRDefault="008A68CB" w:rsidP="008A68CB">
            <w:pPr>
              <w:pStyle w:val="TableParagraph"/>
              <w:spacing w:before="15" w:line="197" w:lineRule="exact"/>
              <w:ind w:left="751" w:right="723"/>
              <w:jc w:val="center"/>
              <w:rPr>
                <w:b/>
                <w:sz w:val="18"/>
              </w:rPr>
            </w:pPr>
            <w:proofErr w:type="spellStart"/>
            <w:r>
              <w:rPr>
                <w:b/>
                <w:w w:val="105"/>
                <w:sz w:val="18"/>
              </w:rPr>
              <w:t>Causa</w:t>
            </w:r>
            <w:proofErr w:type="spellEnd"/>
          </w:p>
        </w:tc>
        <w:tc>
          <w:tcPr>
            <w:tcW w:w="2480" w:type="dxa"/>
          </w:tcPr>
          <w:p w14:paraId="2457F03E" w14:textId="77777777" w:rsidR="008A68CB" w:rsidRDefault="008A68CB" w:rsidP="008A68CB">
            <w:pPr>
              <w:pStyle w:val="TableParagraph"/>
              <w:spacing w:before="15" w:line="197" w:lineRule="exact"/>
              <w:ind w:left="695"/>
              <w:rPr>
                <w:b/>
                <w:sz w:val="18"/>
              </w:rPr>
            </w:pPr>
            <w:proofErr w:type="spellStart"/>
            <w:r>
              <w:rPr>
                <w:b/>
                <w:w w:val="105"/>
                <w:sz w:val="18"/>
              </w:rPr>
              <w:t>Condiciones</w:t>
            </w:r>
            <w:proofErr w:type="spellEnd"/>
          </w:p>
        </w:tc>
        <w:tc>
          <w:tcPr>
            <w:tcW w:w="2233" w:type="dxa"/>
          </w:tcPr>
          <w:p w14:paraId="5CA849F2" w14:textId="77777777" w:rsidR="008A68CB" w:rsidRDefault="008A68CB" w:rsidP="008A68CB">
            <w:pPr>
              <w:pStyle w:val="TableParagraph"/>
              <w:spacing w:before="15" w:line="197" w:lineRule="exact"/>
              <w:ind w:left="696"/>
              <w:rPr>
                <w:b/>
                <w:sz w:val="18"/>
              </w:rPr>
            </w:pPr>
            <w:proofErr w:type="spellStart"/>
            <w:r>
              <w:rPr>
                <w:b/>
                <w:w w:val="105"/>
                <w:sz w:val="18"/>
              </w:rPr>
              <w:t>Beneficio</w:t>
            </w:r>
            <w:proofErr w:type="spellEnd"/>
          </w:p>
        </w:tc>
      </w:tr>
      <w:tr w:rsidR="008A68CB" w14:paraId="37C4E7B9" w14:textId="77777777" w:rsidTr="008A68CB">
        <w:trPr>
          <w:trHeight w:val="750"/>
        </w:trPr>
        <w:tc>
          <w:tcPr>
            <w:tcW w:w="2530" w:type="dxa"/>
            <w:vMerge/>
            <w:tcBorders>
              <w:top w:val="nil"/>
            </w:tcBorders>
          </w:tcPr>
          <w:p w14:paraId="3E6EF417" w14:textId="77777777" w:rsidR="008A68CB" w:rsidRDefault="008A68CB" w:rsidP="008A68CB">
            <w:pPr>
              <w:rPr>
                <w:sz w:val="2"/>
                <w:szCs w:val="2"/>
              </w:rPr>
            </w:pPr>
          </w:p>
        </w:tc>
        <w:tc>
          <w:tcPr>
            <w:tcW w:w="2098" w:type="dxa"/>
          </w:tcPr>
          <w:p w14:paraId="4196FD3B" w14:textId="77777777" w:rsidR="008A68CB" w:rsidRDefault="008A68CB" w:rsidP="008A68CB">
            <w:pPr>
              <w:pStyle w:val="TableParagraph"/>
              <w:spacing w:before="9"/>
              <w:rPr>
                <w:rFonts w:ascii="Times New Roman"/>
                <w:sz w:val="23"/>
              </w:rPr>
            </w:pPr>
          </w:p>
          <w:p w14:paraId="587DA955" w14:textId="77777777" w:rsidR="008A68CB" w:rsidRDefault="008A68CB" w:rsidP="008A68CB">
            <w:pPr>
              <w:pStyle w:val="TableParagraph"/>
              <w:ind w:left="29"/>
              <w:rPr>
                <w:sz w:val="18"/>
              </w:rPr>
            </w:pPr>
            <w:proofErr w:type="spellStart"/>
            <w:r>
              <w:rPr>
                <w:w w:val="105"/>
                <w:sz w:val="18"/>
              </w:rPr>
              <w:t>Jubilación</w:t>
            </w:r>
            <w:proofErr w:type="spellEnd"/>
          </w:p>
        </w:tc>
        <w:tc>
          <w:tcPr>
            <w:tcW w:w="2480" w:type="dxa"/>
          </w:tcPr>
          <w:p w14:paraId="67D6071B" w14:textId="77777777" w:rsidR="008A68CB" w:rsidRPr="008A68CB" w:rsidRDefault="008A68CB" w:rsidP="008A68CB">
            <w:pPr>
              <w:pStyle w:val="TableParagraph"/>
              <w:spacing w:before="163" w:line="271" w:lineRule="auto"/>
              <w:ind w:left="29" w:right="42"/>
              <w:rPr>
                <w:sz w:val="18"/>
                <w:lang w:val="es-MX"/>
              </w:rPr>
            </w:pPr>
            <w:r w:rsidRPr="008A68CB">
              <w:rPr>
                <w:spacing w:val="-3"/>
                <w:w w:val="105"/>
                <w:sz w:val="18"/>
                <w:lang w:val="es-MX"/>
              </w:rPr>
              <w:t xml:space="preserve">Alcanzar </w:t>
            </w:r>
            <w:r w:rsidRPr="008A68CB">
              <w:rPr>
                <w:spacing w:val="-4"/>
                <w:w w:val="105"/>
                <w:sz w:val="18"/>
                <w:lang w:val="es-MX"/>
              </w:rPr>
              <w:t xml:space="preserve">los </w:t>
            </w:r>
            <w:r w:rsidRPr="008A68CB">
              <w:rPr>
                <w:spacing w:val="-3"/>
                <w:w w:val="105"/>
                <w:sz w:val="18"/>
                <w:lang w:val="es-MX"/>
              </w:rPr>
              <w:t xml:space="preserve">65 </w:t>
            </w:r>
            <w:r w:rsidRPr="008A68CB">
              <w:rPr>
                <w:spacing w:val="-4"/>
                <w:w w:val="105"/>
                <w:sz w:val="18"/>
                <w:lang w:val="es-MX"/>
              </w:rPr>
              <w:t xml:space="preserve">años </w:t>
            </w:r>
            <w:r w:rsidRPr="008A68CB">
              <w:rPr>
                <w:spacing w:val="-3"/>
                <w:w w:val="105"/>
                <w:sz w:val="18"/>
                <w:lang w:val="es-MX"/>
              </w:rPr>
              <w:t>de</w:t>
            </w:r>
            <w:r w:rsidRPr="008A68CB">
              <w:rPr>
                <w:spacing w:val="-33"/>
                <w:w w:val="105"/>
                <w:sz w:val="18"/>
                <w:lang w:val="es-MX"/>
              </w:rPr>
              <w:t xml:space="preserve"> </w:t>
            </w:r>
            <w:r w:rsidRPr="008A68CB">
              <w:rPr>
                <w:spacing w:val="-4"/>
                <w:w w:val="105"/>
                <w:sz w:val="18"/>
                <w:lang w:val="es-MX"/>
              </w:rPr>
              <w:t xml:space="preserve">edad </w:t>
            </w:r>
            <w:r w:rsidRPr="008A68CB">
              <w:rPr>
                <w:w w:val="105"/>
                <w:sz w:val="18"/>
                <w:lang w:val="es-MX"/>
              </w:rPr>
              <w:t>y</w:t>
            </w:r>
            <w:r w:rsidRPr="008A68CB">
              <w:rPr>
                <w:spacing w:val="-19"/>
                <w:w w:val="105"/>
                <w:sz w:val="18"/>
                <w:lang w:val="es-MX"/>
              </w:rPr>
              <w:t xml:space="preserve"> </w:t>
            </w:r>
            <w:r w:rsidRPr="008A68CB">
              <w:rPr>
                <w:spacing w:val="-3"/>
                <w:w w:val="105"/>
                <w:sz w:val="18"/>
                <w:lang w:val="es-MX"/>
              </w:rPr>
              <w:t>al</w:t>
            </w:r>
            <w:r w:rsidRPr="008A68CB">
              <w:rPr>
                <w:spacing w:val="-17"/>
                <w:w w:val="105"/>
                <w:sz w:val="18"/>
                <w:lang w:val="es-MX"/>
              </w:rPr>
              <w:t xml:space="preserve"> </w:t>
            </w:r>
            <w:r w:rsidRPr="008A68CB">
              <w:rPr>
                <w:w w:val="105"/>
                <w:sz w:val="18"/>
                <w:lang w:val="es-MX"/>
              </w:rPr>
              <w:t>menos</w:t>
            </w:r>
            <w:r w:rsidRPr="008A68CB">
              <w:rPr>
                <w:spacing w:val="-9"/>
                <w:w w:val="105"/>
                <w:sz w:val="18"/>
                <w:lang w:val="es-MX"/>
              </w:rPr>
              <w:t xml:space="preserve"> </w:t>
            </w:r>
            <w:r w:rsidRPr="008A68CB">
              <w:rPr>
                <w:w w:val="105"/>
                <w:sz w:val="18"/>
                <w:lang w:val="es-MX"/>
              </w:rPr>
              <w:t>5</w:t>
            </w:r>
            <w:r w:rsidRPr="008A68CB">
              <w:rPr>
                <w:spacing w:val="-17"/>
                <w:w w:val="105"/>
                <w:sz w:val="18"/>
                <w:lang w:val="es-MX"/>
              </w:rPr>
              <w:t xml:space="preserve"> </w:t>
            </w:r>
            <w:r w:rsidRPr="008A68CB">
              <w:rPr>
                <w:spacing w:val="-4"/>
                <w:w w:val="105"/>
                <w:sz w:val="18"/>
                <w:lang w:val="es-MX"/>
              </w:rPr>
              <w:t>años</w:t>
            </w:r>
            <w:r w:rsidRPr="008A68CB">
              <w:rPr>
                <w:spacing w:val="-9"/>
                <w:w w:val="105"/>
                <w:sz w:val="18"/>
                <w:lang w:val="es-MX"/>
              </w:rPr>
              <w:t xml:space="preserve"> </w:t>
            </w:r>
            <w:r w:rsidRPr="008A68CB">
              <w:rPr>
                <w:spacing w:val="-3"/>
                <w:w w:val="105"/>
                <w:sz w:val="18"/>
                <w:lang w:val="es-MX"/>
              </w:rPr>
              <w:t>de</w:t>
            </w:r>
            <w:r w:rsidRPr="008A68CB">
              <w:rPr>
                <w:spacing w:val="-17"/>
                <w:w w:val="105"/>
                <w:sz w:val="18"/>
                <w:lang w:val="es-MX"/>
              </w:rPr>
              <w:t xml:space="preserve"> </w:t>
            </w:r>
            <w:r w:rsidRPr="008A68CB">
              <w:rPr>
                <w:w w:val="105"/>
                <w:sz w:val="18"/>
                <w:lang w:val="es-MX"/>
              </w:rPr>
              <w:t>servicio</w:t>
            </w:r>
          </w:p>
        </w:tc>
        <w:tc>
          <w:tcPr>
            <w:tcW w:w="2233" w:type="dxa"/>
          </w:tcPr>
          <w:p w14:paraId="18DB7FDC" w14:textId="77777777" w:rsidR="008A68CB" w:rsidRDefault="008A68CB" w:rsidP="008A68CB">
            <w:pPr>
              <w:pStyle w:val="TableParagraph"/>
              <w:spacing w:before="163" w:line="271" w:lineRule="auto"/>
              <w:ind w:left="635" w:right="407" w:hanging="137"/>
              <w:rPr>
                <w:sz w:val="18"/>
              </w:rPr>
            </w:pPr>
            <w:r>
              <w:rPr>
                <w:w w:val="105"/>
                <w:sz w:val="18"/>
              </w:rPr>
              <w:t xml:space="preserve">75% del </w:t>
            </w:r>
            <w:proofErr w:type="spellStart"/>
            <w:r>
              <w:rPr>
                <w:w w:val="105"/>
                <w:sz w:val="18"/>
              </w:rPr>
              <w:t>sueldo</w:t>
            </w:r>
            <w:proofErr w:type="spellEnd"/>
            <w:r>
              <w:rPr>
                <w:w w:val="105"/>
                <w:sz w:val="18"/>
              </w:rPr>
              <w:t xml:space="preserve"> pensionable</w:t>
            </w:r>
          </w:p>
        </w:tc>
      </w:tr>
      <w:tr w:rsidR="008A68CB" w14:paraId="6F18D820" w14:textId="77777777" w:rsidTr="008A68CB">
        <w:trPr>
          <w:trHeight w:val="503"/>
        </w:trPr>
        <w:tc>
          <w:tcPr>
            <w:tcW w:w="2530" w:type="dxa"/>
          </w:tcPr>
          <w:p w14:paraId="17FA8504" w14:textId="77777777" w:rsidR="008A68CB" w:rsidRDefault="008A68CB" w:rsidP="008A68CB">
            <w:pPr>
              <w:pStyle w:val="TableParagraph"/>
              <w:spacing w:before="150"/>
              <w:ind w:left="29"/>
              <w:rPr>
                <w:b/>
                <w:sz w:val="18"/>
              </w:rPr>
            </w:pPr>
            <w:r>
              <w:rPr>
                <w:b/>
                <w:w w:val="105"/>
                <w:sz w:val="18"/>
              </w:rPr>
              <w:t>Forma de Pago</w:t>
            </w:r>
          </w:p>
        </w:tc>
        <w:tc>
          <w:tcPr>
            <w:tcW w:w="6811" w:type="dxa"/>
            <w:gridSpan w:val="3"/>
          </w:tcPr>
          <w:p w14:paraId="00CDB802" w14:textId="77777777" w:rsidR="008A68CB" w:rsidRDefault="008A68CB" w:rsidP="008A68CB">
            <w:pPr>
              <w:pStyle w:val="TableParagraph"/>
              <w:spacing w:before="150"/>
              <w:ind w:left="29"/>
              <w:rPr>
                <w:sz w:val="18"/>
              </w:rPr>
            </w:pPr>
            <w:r>
              <w:rPr>
                <w:w w:val="105"/>
                <w:sz w:val="18"/>
              </w:rPr>
              <w:t xml:space="preserve">Pago </w:t>
            </w:r>
            <w:proofErr w:type="spellStart"/>
            <w:r>
              <w:rPr>
                <w:w w:val="105"/>
                <w:sz w:val="18"/>
              </w:rPr>
              <w:t>Mensual</w:t>
            </w:r>
            <w:proofErr w:type="spellEnd"/>
          </w:p>
        </w:tc>
      </w:tr>
      <w:tr w:rsidR="008A68CB" w14:paraId="0BD990A1" w14:textId="77777777" w:rsidTr="008A68CB">
        <w:trPr>
          <w:trHeight w:val="503"/>
        </w:trPr>
        <w:tc>
          <w:tcPr>
            <w:tcW w:w="2530" w:type="dxa"/>
          </w:tcPr>
          <w:p w14:paraId="272834B2" w14:textId="77777777" w:rsidR="008A68CB" w:rsidRDefault="008A68CB" w:rsidP="008A68CB">
            <w:pPr>
              <w:pStyle w:val="TableParagraph"/>
              <w:spacing w:before="150"/>
              <w:ind w:left="29"/>
              <w:rPr>
                <w:b/>
                <w:sz w:val="18"/>
              </w:rPr>
            </w:pPr>
            <w:proofErr w:type="spellStart"/>
            <w:r>
              <w:rPr>
                <w:b/>
                <w:w w:val="105"/>
                <w:sz w:val="18"/>
              </w:rPr>
              <w:t>Salario</w:t>
            </w:r>
            <w:proofErr w:type="spellEnd"/>
            <w:r>
              <w:rPr>
                <w:b/>
                <w:w w:val="105"/>
                <w:sz w:val="18"/>
              </w:rPr>
              <w:t xml:space="preserve"> Pensionable</w:t>
            </w:r>
          </w:p>
        </w:tc>
        <w:tc>
          <w:tcPr>
            <w:tcW w:w="6811" w:type="dxa"/>
            <w:gridSpan w:val="3"/>
          </w:tcPr>
          <w:p w14:paraId="4C7A5346" w14:textId="77777777" w:rsidR="008A68CB" w:rsidRDefault="008A68CB" w:rsidP="008A68CB">
            <w:pPr>
              <w:pStyle w:val="TableParagraph"/>
              <w:spacing w:before="150"/>
              <w:ind w:left="29"/>
              <w:rPr>
                <w:sz w:val="18"/>
              </w:rPr>
            </w:pPr>
            <w:proofErr w:type="spellStart"/>
            <w:r>
              <w:rPr>
                <w:w w:val="105"/>
                <w:sz w:val="18"/>
              </w:rPr>
              <w:t>Salario</w:t>
            </w:r>
            <w:proofErr w:type="spellEnd"/>
            <w:r>
              <w:rPr>
                <w:w w:val="105"/>
                <w:sz w:val="18"/>
              </w:rPr>
              <w:t xml:space="preserve"> </w:t>
            </w:r>
            <w:proofErr w:type="spellStart"/>
            <w:r>
              <w:rPr>
                <w:w w:val="105"/>
                <w:sz w:val="18"/>
              </w:rPr>
              <w:t>Neto</w:t>
            </w:r>
            <w:proofErr w:type="spellEnd"/>
          </w:p>
        </w:tc>
      </w:tr>
      <w:tr w:rsidR="008A68CB" w14:paraId="72FA5C9F" w14:textId="77777777" w:rsidTr="008A68CB">
        <w:trPr>
          <w:trHeight w:val="503"/>
        </w:trPr>
        <w:tc>
          <w:tcPr>
            <w:tcW w:w="2530" w:type="dxa"/>
          </w:tcPr>
          <w:p w14:paraId="348E2F0E" w14:textId="77777777" w:rsidR="008A68CB" w:rsidRDefault="008A68CB" w:rsidP="008A68CB">
            <w:pPr>
              <w:pStyle w:val="TableParagraph"/>
              <w:spacing w:before="150"/>
              <w:ind w:left="29"/>
              <w:rPr>
                <w:b/>
                <w:sz w:val="18"/>
              </w:rPr>
            </w:pPr>
            <w:proofErr w:type="spellStart"/>
            <w:r>
              <w:rPr>
                <w:b/>
                <w:w w:val="105"/>
                <w:sz w:val="18"/>
              </w:rPr>
              <w:t>Fundamento</w:t>
            </w:r>
            <w:proofErr w:type="spellEnd"/>
            <w:r>
              <w:rPr>
                <w:b/>
                <w:w w:val="105"/>
                <w:sz w:val="18"/>
              </w:rPr>
              <w:t xml:space="preserve"> Legal</w:t>
            </w:r>
          </w:p>
        </w:tc>
        <w:tc>
          <w:tcPr>
            <w:tcW w:w="6811" w:type="dxa"/>
            <w:gridSpan w:val="3"/>
          </w:tcPr>
          <w:p w14:paraId="4DAFF943" w14:textId="77777777" w:rsidR="008A68CB" w:rsidRDefault="008A68CB" w:rsidP="008A68CB">
            <w:pPr>
              <w:pStyle w:val="TableParagraph"/>
              <w:spacing w:before="150"/>
              <w:ind w:left="29"/>
              <w:rPr>
                <w:sz w:val="18"/>
              </w:rPr>
            </w:pPr>
            <w:proofErr w:type="spellStart"/>
            <w:r>
              <w:rPr>
                <w:w w:val="105"/>
                <w:sz w:val="18"/>
              </w:rPr>
              <w:t>Prácticas</w:t>
            </w:r>
            <w:proofErr w:type="spellEnd"/>
            <w:r>
              <w:rPr>
                <w:w w:val="105"/>
                <w:sz w:val="18"/>
              </w:rPr>
              <w:t xml:space="preserve"> de la </w:t>
            </w:r>
            <w:proofErr w:type="spellStart"/>
            <w:r>
              <w:rPr>
                <w:w w:val="105"/>
                <w:sz w:val="18"/>
              </w:rPr>
              <w:t>empresa</w:t>
            </w:r>
            <w:proofErr w:type="spellEnd"/>
          </w:p>
        </w:tc>
      </w:tr>
    </w:tbl>
    <w:p w14:paraId="09C04570" w14:textId="77777777" w:rsidR="008A68CB" w:rsidRDefault="008A68CB" w:rsidP="008A68CB">
      <w:pPr>
        <w:pStyle w:val="Textoindependiente"/>
        <w:spacing w:before="10"/>
        <w:rPr>
          <w:sz w:val="20"/>
        </w:rPr>
      </w:pPr>
    </w:p>
    <w:tbl>
      <w:tblPr>
        <w:tblStyle w:val="TableNormal"/>
        <w:tblW w:w="0" w:type="auto"/>
        <w:tblInd w:w="5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30"/>
        <w:gridCol w:w="2098"/>
        <w:gridCol w:w="2480"/>
        <w:gridCol w:w="2233"/>
      </w:tblGrid>
      <w:tr w:rsidR="008A68CB" w14:paraId="763F5239" w14:textId="77777777" w:rsidTr="008A68CB">
        <w:trPr>
          <w:trHeight w:val="429"/>
        </w:trPr>
        <w:tc>
          <w:tcPr>
            <w:tcW w:w="2530" w:type="dxa"/>
            <w:shd w:val="clear" w:color="auto" w:fill="003366"/>
          </w:tcPr>
          <w:p w14:paraId="30348EF6" w14:textId="77777777" w:rsidR="008A68CB" w:rsidRDefault="008A68CB" w:rsidP="008A68CB">
            <w:pPr>
              <w:pStyle w:val="TableParagraph"/>
              <w:spacing w:before="113"/>
              <w:ind w:left="844"/>
              <w:rPr>
                <w:b/>
                <w:sz w:val="18"/>
              </w:rPr>
            </w:pPr>
            <w:proofErr w:type="spellStart"/>
            <w:r>
              <w:rPr>
                <w:b/>
                <w:color w:val="FFFFFF"/>
                <w:w w:val="105"/>
                <w:sz w:val="18"/>
              </w:rPr>
              <w:t>Concepto</w:t>
            </w:r>
            <w:proofErr w:type="spellEnd"/>
          </w:p>
        </w:tc>
        <w:tc>
          <w:tcPr>
            <w:tcW w:w="6811" w:type="dxa"/>
            <w:gridSpan w:val="3"/>
            <w:shd w:val="clear" w:color="auto" w:fill="003366"/>
          </w:tcPr>
          <w:p w14:paraId="6B5D52D3" w14:textId="77777777" w:rsidR="008A68CB" w:rsidRDefault="008A68CB" w:rsidP="008A68CB">
            <w:pPr>
              <w:pStyle w:val="TableParagraph"/>
              <w:spacing w:before="101"/>
              <w:ind w:left="2554" w:right="2541"/>
              <w:jc w:val="center"/>
              <w:rPr>
                <w:b/>
                <w:sz w:val="18"/>
              </w:rPr>
            </w:pPr>
            <w:r>
              <w:rPr>
                <w:b/>
                <w:color w:val="FFFFFF"/>
                <w:w w:val="105"/>
                <w:sz w:val="18"/>
              </w:rPr>
              <w:t xml:space="preserve">Plan de </w:t>
            </w:r>
            <w:proofErr w:type="spellStart"/>
            <w:r>
              <w:rPr>
                <w:b/>
                <w:color w:val="FFFFFF"/>
                <w:w w:val="105"/>
                <w:sz w:val="18"/>
              </w:rPr>
              <w:t>Jubilación</w:t>
            </w:r>
            <w:proofErr w:type="spellEnd"/>
          </w:p>
        </w:tc>
      </w:tr>
      <w:tr w:rsidR="008A68CB" w14:paraId="6A190C7A" w14:textId="77777777" w:rsidTr="008A68CB">
        <w:trPr>
          <w:trHeight w:val="503"/>
        </w:trPr>
        <w:tc>
          <w:tcPr>
            <w:tcW w:w="2530" w:type="dxa"/>
          </w:tcPr>
          <w:p w14:paraId="7642525C" w14:textId="77777777" w:rsidR="008A68CB" w:rsidRDefault="008A68CB" w:rsidP="008A68CB">
            <w:pPr>
              <w:pStyle w:val="TableParagraph"/>
              <w:spacing w:before="150"/>
              <w:ind w:left="29"/>
              <w:rPr>
                <w:b/>
                <w:sz w:val="18"/>
              </w:rPr>
            </w:pPr>
            <w:proofErr w:type="spellStart"/>
            <w:r>
              <w:rPr>
                <w:b/>
                <w:w w:val="105"/>
                <w:sz w:val="18"/>
              </w:rPr>
              <w:t>Empleados</w:t>
            </w:r>
            <w:proofErr w:type="spellEnd"/>
            <w:r>
              <w:rPr>
                <w:b/>
                <w:w w:val="105"/>
                <w:sz w:val="18"/>
              </w:rPr>
              <w:t xml:space="preserve"> </w:t>
            </w:r>
            <w:proofErr w:type="spellStart"/>
            <w:r>
              <w:rPr>
                <w:b/>
                <w:w w:val="105"/>
                <w:sz w:val="18"/>
              </w:rPr>
              <w:t>Cubiertos</w:t>
            </w:r>
            <w:proofErr w:type="spellEnd"/>
          </w:p>
        </w:tc>
        <w:tc>
          <w:tcPr>
            <w:tcW w:w="6811" w:type="dxa"/>
            <w:gridSpan w:val="3"/>
          </w:tcPr>
          <w:p w14:paraId="695E84C9" w14:textId="77777777" w:rsidR="008A68CB" w:rsidRDefault="008A68CB" w:rsidP="008A68CB">
            <w:pPr>
              <w:pStyle w:val="TableParagraph"/>
              <w:spacing w:before="150"/>
              <w:ind w:left="29"/>
              <w:rPr>
                <w:sz w:val="18"/>
              </w:rPr>
            </w:pPr>
            <w:proofErr w:type="spellStart"/>
            <w:r>
              <w:rPr>
                <w:w w:val="105"/>
                <w:sz w:val="18"/>
              </w:rPr>
              <w:t>Sindicalizados</w:t>
            </w:r>
            <w:proofErr w:type="spellEnd"/>
          </w:p>
        </w:tc>
      </w:tr>
      <w:tr w:rsidR="008A68CB" w14:paraId="55302977" w14:textId="77777777" w:rsidTr="008A68CB">
        <w:trPr>
          <w:trHeight w:val="231"/>
        </w:trPr>
        <w:tc>
          <w:tcPr>
            <w:tcW w:w="2530" w:type="dxa"/>
            <w:vMerge w:val="restart"/>
          </w:tcPr>
          <w:p w14:paraId="5E008F04" w14:textId="77777777" w:rsidR="008A68CB" w:rsidRDefault="008A68CB" w:rsidP="008A68CB">
            <w:pPr>
              <w:pStyle w:val="TableParagraph"/>
              <w:rPr>
                <w:rFonts w:ascii="Times New Roman"/>
                <w:sz w:val="20"/>
              </w:rPr>
            </w:pPr>
          </w:p>
          <w:p w14:paraId="567B7F78" w14:textId="77777777" w:rsidR="008A68CB" w:rsidRDefault="008A68CB" w:rsidP="008A68CB">
            <w:pPr>
              <w:pStyle w:val="TableParagraph"/>
              <w:rPr>
                <w:rFonts w:ascii="Times New Roman"/>
                <w:sz w:val="20"/>
              </w:rPr>
            </w:pPr>
          </w:p>
          <w:p w14:paraId="5AD5F177" w14:textId="77777777" w:rsidR="008A68CB" w:rsidRDefault="008A68CB" w:rsidP="008A68CB">
            <w:pPr>
              <w:pStyle w:val="TableParagraph"/>
              <w:spacing w:before="8"/>
              <w:rPr>
                <w:rFonts w:ascii="Times New Roman"/>
                <w:sz w:val="26"/>
              </w:rPr>
            </w:pPr>
          </w:p>
          <w:p w14:paraId="5C9D3806" w14:textId="77777777" w:rsidR="008A68CB" w:rsidRDefault="008A68CB" w:rsidP="008A68CB">
            <w:pPr>
              <w:pStyle w:val="TableParagraph"/>
              <w:ind w:left="153"/>
              <w:rPr>
                <w:b/>
                <w:sz w:val="18"/>
              </w:rPr>
            </w:pPr>
            <w:proofErr w:type="spellStart"/>
            <w:r>
              <w:rPr>
                <w:b/>
                <w:w w:val="105"/>
                <w:sz w:val="18"/>
              </w:rPr>
              <w:t>Condiciones</w:t>
            </w:r>
            <w:proofErr w:type="spellEnd"/>
            <w:r>
              <w:rPr>
                <w:b/>
                <w:w w:val="105"/>
                <w:sz w:val="18"/>
              </w:rPr>
              <w:t xml:space="preserve"> y </w:t>
            </w:r>
            <w:proofErr w:type="spellStart"/>
            <w:r>
              <w:rPr>
                <w:b/>
                <w:w w:val="105"/>
                <w:sz w:val="18"/>
              </w:rPr>
              <w:t>Beneficios</w:t>
            </w:r>
            <w:proofErr w:type="spellEnd"/>
          </w:p>
        </w:tc>
        <w:tc>
          <w:tcPr>
            <w:tcW w:w="2098" w:type="dxa"/>
          </w:tcPr>
          <w:p w14:paraId="167B1733" w14:textId="77777777" w:rsidR="008A68CB" w:rsidRDefault="008A68CB" w:rsidP="008A68CB">
            <w:pPr>
              <w:pStyle w:val="TableParagraph"/>
              <w:spacing w:before="15" w:line="197" w:lineRule="exact"/>
              <w:ind w:left="751" w:right="723"/>
              <w:jc w:val="center"/>
              <w:rPr>
                <w:b/>
                <w:sz w:val="18"/>
              </w:rPr>
            </w:pPr>
            <w:proofErr w:type="spellStart"/>
            <w:r>
              <w:rPr>
                <w:b/>
                <w:w w:val="105"/>
                <w:sz w:val="18"/>
              </w:rPr>
              <w:t>Causa</w:t>
            </w:r>
            <w:proofErr w:type="spellEnd"/>
          </w:p>
        </w:tc>
        <w:tc>
          <w:tcPr>
            <w:tcW w:w="2480" w:type="dxa"/>
          </w:tcPr>
          <w:p w14:paraId="0B35AAEA" w14:textId="77777777" w:rsidR="008A68CB" w:rsidRDefault="008A68CB" w:rsidP="008A68CB">
            <w:pPr>
              <w:pStyle w:val="TableParagraph"/>
              <w:spacing w:before="15" w:line="197" w:lineRule="exact"/>
              <w:ind w:left="695"/>
              <w:rPr>
                <w:b/>
                <w:sz w:val="18"/>
              </w:rPr>
            </w:pPr>
            <w:proofErr w:type="spellStart"/>
            <w:r>
              <w:rPr>
                <w:b/>
                <w:w w:val="105"/>
                <w:sz w:val="18"/>
              </w:rPr>
              <w:t>Condiciones</w:t>
            </w:r>
            <w:proofErr w:type="spellEnd"/>
          </w:p>
        </w:tc>
        <w:tc>
          <w:tcPr>
            <w:tcW w:w="2233" w:type="dxa"/>
          </w:tcPr>
          <w:p w14:paraId="24EA8D01" w14:textId="77777777" w:rsidR="008A68CB" w:rsidRDefault="008A68CB" w:rsidP="008A68CB">
            <w:pPr>
              <w:pStyle w:val="TableParagraph"/>
              <w:spacing w:before="15" w:line="197" w:lineRule="exact"/>
              <w:ind w:left="696"/>
              <w:rPr>
                <w:b/>
                <w:sz w:val="18"/>
              </w:rPr>
            </w:pPr>
            <w:proofErr w:type="spellStart"/>
            <w:r>
              <w:rPr>
                <w:b/>
                <w:w w:val="105"/>
                <w:sz w:val="18"/>
              </w:rPr>
              <w:t>Beneficio</w:t>
            </w:r>
            <w:proofErr w:type="spellEnd"/>
          </w:p>
        </w:tc>
      </w:tr>
      <w:tr w:rsidR="008A68CB" w14:paraId="6E8F673A" w14:textId="77777777" w:rsidTr="008A68CB">
        <w:trPr>
          <w:trHeight w:val="750"/>
        </w:trPr>
        <w:tc>
          <w:tcPr>
            <w:tcW w:w="2530" w:type="dxa"/>
            <w:vMerge/>
            <w:tcBorders>
              <w:top w:val="nil"/>
            </w:tcBorders>
          </w:tcPr>
          <w:p w14:paraId="33B3ACB9" w14:textId="77777777" w:rsidR="008A68CB" w:rsidRDefault="008A68CB" w:rsidP="008A68CB">
            <w:pPr>
              <w:rPr>
                <w:sz w:val="2"/>
                <w:szCs w:val="2"/>
              </w:rPr>
            </w:pPr>
          </w:p>
        </w:tc>
        <w:tc>
          <w:tcPr>
            <w:tcW w:w="2098" w:type="dxa"/>
            <w:vMerge w:val="restart"/>
          </w:tcPr>
          <w:p w14:paraId="0EF5FDAA" w14:textId="77777777" w:rsidR="008A68CB" w:rsidRDefault="008A68CB" w:rsidP="008A68CB">
            <w:pPr>
              <w:pStyle w:val="TableParagraph"/>
              <w:rPr>
                <w:rFonts w:ascii="Times New Roman"/>
                <w:sz w:val="20"/>
              </w:rPr>
            </w:pPr>
          </w:p>
          <w:p w14:paraId="0E112F0A" w14:textId="77777777" w:rsidR="008A68CB" w:rsidRDefault="008A68CB" w:rsidP="008A68CB">
            <w:pPr>
              <w:pStyle w:val="TableParagraph"/>
              <w:rPr>
                <w:rFonts w:ascii="Times New Roman"/>
                <w:sz w:val="20"/>
              </w:rPr>
            </w:pPr>
          </w:p>
          <w:p w14:paraId="444642A9" w14:textId="77777777" w:rsidR="008A68CB" w:rsidRDefault="008A68CB" w:rsidP="008A68CB">
            <w:pPr>
              <w:pStyle w:val="TableParagraph"/>
              <w:spacing w:before="1"/>
              <w:rPr>
                <w:rFonts w:ascii="Times New Roman"/>
                <w:sz w:val="17"/>
              </w:rPr>
            </w:pPr>
          </w:p>
          <w:p w14:paraId="567837CB" w14:textId="77777777" w:rsidR="008A68CB" w:rsidRDefault="008A68CB" w:rsidP="008A68CB">
            <w:pPr>
              <w:pStyle w:val="TableParagraph"/>
              <w:ind w:left="29"/>
              <w:rPr>
                <w:sz w:val="18"/>
              </w:rPr>
            </w:pPr>
            <w:proofErr w:type="spellStart"/>
            <w:r>
              <w:rPr>
                <w:w w:val="105"/>
                <w:sz w:val="18"/>
              </w:rPr>
              <w:t>Jubilación</w:t>
            </w:r>
            <w:proofErr w:type="spellEnd"/>
          </w:p>
        </w:tc>
        <w:tc>
          <w:tcPr>
            <w:tcW w:w="2480" w:type="dxa"/>
          </w:tcPr>
          <w:p w14:paraId="5D013DE3" w14:textId="77777777" w:rsidR="008A68CB" w:rsidRPr="008A68CB" w:rsidRDefault="008A68CB" w:rsidP="008A68CB">
            <w:pPr>
              <w:pStyle w:val="TableParagraph"/>
              <w:spacing w:before="39"/>
              <w:ind w:left="29"/>
              <w:rPr>
                <w:sz w:val="18"/>
                <w:lang w:val="es-MX"/>
              </w:rPr>
            </w:pPr>
            <w:r w:rsidRPr="008A68CB">
              <w:rPr>
                <w:spacing w:val="-3"/>
                <w:w w:val="105"/>
                <w:sz w:val="18"/>
                <w:lang w:val="es-MX"/>
              </w:rPr>
              <w:t xml:space="preserve">Alcanzar </w:t>
            </w:r>
            <w:r w:rsidRPr="008A68CB">
              <w:rPr>
                <w:spacing w:val="-4"/>
                <w:w w:val="105"/>
                <w:sz w:val="18"/>
                <w:lang w:val="es-MX"/>
              </w:rPr>
              <w:t xml:space="preserve">los </w:t>
            </w:r>
            <w:r w:rsidRPr="008A68CB">
              <w:rPr>
                <w:spacing w:val="-3"/>
                <w:w w:val="105"/>
                <w:sz w:val="18"/>
                <w:lang w:val="es-MX"/>
              </w:rPr>
              <w:t xml:space="preserve">60 </w:t>
            </w:r>
            <w:r w:rsidRPr="008A68CB">
              <w:rPr>
                <w:spacing w:val="-4"/>
                <w:w w:val="105"/>
                <w:sz w:val="18"/>
                <w:lang w:val="es-MX"/>
              </w:rPr>
              <w:t xml:space="preserve">años </w:t>
            </w:r>
            <w:r w:rsidRPr="008A68CB">
              <w:rPr>
                <w:spacing w:val="-3"/>
                <w:w w:val="105"/>
                <w:sz w:val="18"/>
                <w:lang w:val="es-MX"/>
              </w:rPr>
              <w:t xml:space="preserve">de </w:t>
            </w:r>
            <w:r w:rsidRPr="008A68CB">
              <w:rPr>
                <w:spacing w:val="-4"/>
                <w:w w:val="105"/>
                <w:sz w:val="18"/>
                <w:lang w:val="es-MX"/>
              </w:rPr>
              <w:t>edad</w:t>
            </w:r>
          </w:p>
          <w:p w14:paraId="13B010D3" w14:textId="77777777" w:rsidR="008A68CB" w:rsidRPr="008A68CB" w:rsidRDefault="008A68CB" w:rsidP="008A68CB">
            <w:pPr>
              <w:pStyle w:val="TableParagraph"/>
              <w:spacing w:before="5" w:line="230" w:lineRule="atLeast"/>
              <w:ind w:left="29"/>
              <w:rPr>
                <w:sz w:val="18"/>
                <w:lang w:val="es-MX"/>
              </w:rPr>
            </w:pPr>
            <w:r w:rsidRPr="008A68CB">
              <w:rPr>
                <w:w w:val="105"/>
                <w:sz w:val="18"/>
                <w:lang w:val="es-MX"/>
              </w:rPr>
              <w:t xml:space="preserve">y </w:t>
            </w:r>
            <w:r w:rsidRPr="008A68CB">
              <w:rPr>
                <w:spacing w:val="-3"/>
                <w:w w:val="105"/>
                <w:sz w:val="18"/>
                <w:lang w:val="es-MX"/>
              </w:rPr>
              <w:t xml:space="preserve">al </w:t>
            </w:r>
            <w:r w:rsidRPr="008A68CB">
              <w:rPr>
                <w:w w:val="105"/>
                <w:sz w:val="18"/>
                <w:lang w:val="es-MX"/>
              </w:rPr>
              <w:t xml:space="preserve">menos </w:t>
            </w:r>
            <w:r w:rsidRPr="008A68CB">
              <w:rPr>
                <w:spacing w:val="-3"/>
                <w:w w:val="105"/>
                <w:sz w:val="18"/>
                <w:lang w:val="es-MX"/>
              </w:rPr>
              <w:t xml:space="preserve">25 </w:t>
            </w:r>
            <w:r w:rsidRPr="008A68CB">
              <w:rPr>
                <w:spacing w:val="-4"/>
                <w:w w:val="105"/>
                <w:sz w:val="18"/>
                <w:lang w:val="es-MX"/>
              </w:rPr>
              <w:t xml:space="preserve">años </w:t>
            </w:r>
            <w:r w:rsidRPr="008A68CB">
              <w:rPr>
                <w:spacing w:val="-3"/>
                <w:w w:val="105"/>
                <w:sz w:val="18"/>
                <w:lang w:val="es-MX"/>
              </w:rPr>
              <w:t xml:space="preserve">de </w:t>
            </w:r>
            <w:r w:rsidRPr="008A68CB">
              <w:rPr>
                <w:w w:val="105"/>
                <w:sz w:val="18"/>
                <w:lang w:val="es-MX"/>
              </w:rPr>
              <w:t>servicio</w:t>
            </w:r>
          </w:p>
        </w:tc>
        <w:tc>
          <w:tcPr>
            <w:tcW w:w="2233" w:type="dxa"/>
          </w:tcPr>
          <w:p w14:paraId="64821C95" w14:textId="77777777" w:rsidR="008A68CB" w:rsidRDefault="008A68CB" w:rsidP="008A68CB">
            <w:pPr>
              <w:pStyle w:val="TableParagraph"/>
              <w:spacing w:before="163" w:line="271" w:lineRule="auto"/>
              <w:ind w:left="635" w:right="407" w:hanging="137"/>
              <w:rPr>
                <w:sz w:val="18"/>
              </w:rPr>
            </w:pPr>
            <w:r>
              <w:rPr>
                <w:w w:val="105"/>
                <w:sz w:val="18"/>
              </w:rPr>
              <w:t xml:space="preserve">75% del </w:t>
            </w:r>
            <w:proofErr w:type="spellStart"/>
            <w:r>
              <w:rPr>
                <w:w w:val="105"/>
                <w:sz w:val="18"/>
              </w:rPr>
              <w:t>sueldo</w:t>
            </w:r>
            <w:proofErr w:type="spellEnd"/>
            <w:r>
              <w:rPr>
                <w:w w:val="105"/>
                <w:sz w:val="18"/>
              </w:rPr>
              <w:t xml:space="preserve"> pensionable</w:t>
            </w:r>
          </w:p>
        </w:tc>
      </w:tr>
      <w:tr w:rsidR="008A68CB" w14:paraId="2EB4F23E" w14:textId="77777777" w:rsidTr="008A68CB">
        <w:trPr>
          <w:trHeight w:val="749"/>
        </w:trPr>
        <w:tc>
          <w:tcPr>
            <w:tcW w:w="2530" w:type="dxa"/>
            <w:vMerge/>
            <w:tcBorders>
              <w:top w:val="nil"/>
            </w:tcBorders>
          </w:tcPr>
          <w:p w14:paraId="0E7819E1" w14:textId="77777777" w:rsidR="008A68CB" w:rsidRDefault="008A68CB" w:rsidP="008A68CB">
            <w:pPr>
              <w:rPr>
                <w:sz w:val="2"/>
                <w:szCs w:val="2"/>
              </w:rPr>
            </w:pPr>
          </w:p>
        </w:tc>
        <w:tc>
          <w:tcPr>
            <w:tcW w:w="2098" w:type="dxa"/>
            <w:vMerge/>
            <w:tcBorders>
              <w:top w:val="nil"/>
            </w:tcBorders>
          </w:tcPr>
          <w:p w14:paraId="30857F51" w14:textId="77777777" w:rsidR="008A68CB" w:rsidRDefault="008A68CB" w:rsidP="008A68CB">
            <w:pPr>
              <w:rPr>
                <w:sz w:val="2"/>
                <w:szCs w:val="2"/>
              </w:rPr>
            </w:pPr>
          </w:p>
        </w:tc>
        <w:tc>
          <w:tcPr>
            <w:tcW w:w="2480" w:type="dxa"/>
          </w:tcPr>
          <w:p w14:paraId="0C721135" w14:textId="77777777" w:rsidR="008A68CB" w:rsidRPr="008A68CB" w:rsidRDefault="008A68CB" w:rsidP="008A68CB">
            <w:pPr>
              <w:pStyle w:val="TableParagraph"/>
              <w:spacing w:before="16" w:line="230" w:lineRule="atLeast"/>
              <w:ind w:left="29"/>
              <w:rPr>
                <w:sz w:val="18"/>
                <w:lang w:val="es-MX"/>
              </w:rPr>
            </w:pPr>
            <w:r w:rsidRPr="008A68CB">
              <w:rPr>
                <w:spacing w:val="-3"/>
                <w:w w:val="105"/>
                <w:sz w:val="18"/>
                <w:lang w:val="es-MX"/>
              </w:rPr>
              <w:t xml:space="preserve">Alcanzar </w:t>
            </w:r>
            <w:r w:rsidRPr="008A68CB">
              <w:rPr>
                <w:spacing w:val="-4"/>
                <w:w w:val="105"/>
                <w:sz w:val="18"/>
                <w:lang w:val="es-MX"/>
              </w:rPr>
              <w:t xml:space="preserve">los </w:t>
            </w:r>
            <w:r w:rsidRPr="008A68CB">
              <w:rPr>
                <w:spacing w:val="-3"/>
                <w:w w:val="105"/>
                <w:sz w:val="18"/>
                <w:lang w:val="es-MX"/>
              </w:rPr>
              <w:t xml:space="preserve">65 </w:t>
            </w:r>
            <w:r w:rsidRPr="008A68CB">
              <w:rPr>
                <w:spacing w:val="-4"/>
                <w:w w:val="105"/>
                <w:sz w:val="18"/>
                <w:lang w:val="es-MX"/>
              </w:rPr>
              <w:t xml:space="preserve">años </w:t>
            </w:r>
            <w:r w:rsidRPr="008A68CB">
              <w:rPr>
                <w:spacing w:val="-3"/>
                <w:w w:val="105"/>
                <w:sz w:val="18"/>
                <w:lang w:val="es-MX"/>
              </w:rPr>
              <w:t xml:space="preserve">de </w:t>
            </w:r>
            <w:r w:rsidRPr="008A68CB">
              <w:rPr>
                <w:spacing w:val="-4"/>
                <w:w w:val="105"/>
                <w:sz w:val="18"/>
                <w:lang w:val="es-MX"/>
              </w:rPr>
              <w:t xml:space="preserve">edad </w:t>
            </w:r>
            <w:r w:rsidRPr="008A68CB">
              <w:rPr>
                <w:w w:val="105"/>
                <w:sz w:val="18"/>
                <w:lang w:val="es-MX"/>
              </w:rPr>
              <w:t xml:space="preserve">y </w:t>
            </w:r>
            <w:r w:rsidRPr="008A68CB">
              <w:rPr>
                <w:spacing w:val="-3"/>
                <w:w w:val="105"/>
                <w:sz w:val="18"/>
                <w:lang w:val="es-MX"/>
              </w:rPr>
              <w:t xml:space="preserve">al </w:t>
            </w:r>
            <w:r w:rsidRPr="008A68CB">
              <w:rPr>
                <w:w w:val="105"/>
                <w:sz w:val="18"/>
                <w:lang w:val="es-MX"/>
              </w:rPr>
              <w:t xml:space="preserve">menos </w:t>
            </w:r>
            <w:r w:rsidRPr="008A68CB">
              <w:rPr>
                <w:spacing w:val="-3"/>
                <w:w w:val="105"/>
                <w:sz w:val="18"/>
                <w:lang w:val="es-MX"/>
              </w:rPr>
              <w:t xml:space="preserve">30 </w:t>
            </w:r>
            <w:r w:rsidRPr="008A68CB">
              <w:rPr>
                <w:spacing w:val="-4"/>
                <w:w w:val="105"/>
                <w:sz w:val="18"/>
                <w:lang w:val="es-MX"/>
              </w:rPr>
              <w:t xml:space="preserve">años </w:t>
            </w:r>
            <w:r w:rsidRPr="008A68CB">
              <w:rPr>
                <w:spacing w:val="-3"/>
                <w:w w:val="105"/>
                <w:sz w:val="18"/>
                <w:lang w:val="es-MX"/>
              </w:rPr>
              <w:t xml:space="preserve">de </w:t>
            </w:r>
            <w:r w:rsidRPr="008A68CB">
              <w:rPr>
                <w:w w:val="105"/>
                <w:sz w:val="18"/>
                <w:lang w:val="es-MX"/>
              </w:rPr>
              <w:t>servicio</w:t>
            </w:r>
          </w:p>
        </w:tc>
        <w:tc>
          <w:tcPr>
            <w:tcW w:w="2233" w:type="dxa"/>
          </w:tcPr>
          <w:p w14:paraId="0F0ADC5F" w14:textId="77777777" w:rsidR="008A68CB" w:rsidRDefault="008A68CB" w:rsidP="008A68CB">
            <w:pPr>
              <w:pStyle w:val="TableParagraph"/>
              <w:spacing w:before="163" w:line="271" w:lineRule="auto"/>
              <w:ind w:left="635" w:right="351" w:hanging="186"/>
              <w:rPr>
                <w:sz w:val="18"/>
              </w:rPr>
            </w:pPr>
            <w:r>
              <w:rPr>
                <w:w w:val="105"/>
                <w:sz w:val="18"/>
              </w:rPr>
              <w:t xml:space="preserve">100% del </w:t>
            </w:r>
            <w:proofErr w:type="spellStart"/>
            <w:r>
              <w:rPr>
                <w:w w:val="105"/>
                <w:sz w:val="18"/>
              </w:rPr>
              <w:t>sueldo</w:t>
            </w:r>
            <w:proofErr w:type="spellEnd"/>
            <w:r>
              <w:rPr>
                <w:w w:val="105"/>
                <w:sz w:val="18"/>
              </w:rPr>
              <w:t xml:space="preserve"> pensionable</w:t>
            </w:r>
          </w:p>
        </w:tc>
      </w:tr>
      <w:tr w:rsidR="008A68CB" w14:paraId="0CA33BC4" w14:textId="77777777" w:rsidTr="008A68CB">
        <w:trPr>
          <w:trHeight w:val="503"/>
        </w:trPr>
        <w:tc>
          <w:tcPr>
            <w:tcW w:w="2530" w:type="dxa"/>
          </w:tcPr>
          <w:p w14:paraId="6EBE042B" w14:textId="77777777" w:rsidR="008A68CB" w:rsidRDefault="008A68CB" w:rsidP="008A68CB">
            <w:pPr>
              <w:pStyle w:val="TableParagraph"/>
              <w:spacing w:before="150"/>
              <w:ind w:left="29"/>
              <w:rPr>
                <w:b/>
                <w:sz w:val="18"/>
              </w:rPr>
            </w:pPr>
            <w:r>
              <w:rPr>
                <w:b/>
                <w:w w:val="105"/>
                <w:sz w:val="18"/>
              </w:rPr>
              <w:t>Forma de Pago</w:t>
            </w:r>
          </w:p>
        </w:tc>
        <w:tc>
          <w:tcPr>
            <w:tcW w:w="6811" w:type="dxa"/>
            <w:gridSpan w:val="3"/>
          </w:tcPr>
          <w:p w14:paraId="0AB2E90D" w14:textId="77777777" w:rsidR="008A68CB" w:rsidRDefault="008A68CB" w:rsidP="008A68CB">
            <w:pPr>
              <w:pStyle w:val="TableParagraph"/>
              <w:spacing w:before="150"/>
              <w:ind w:left="29"/>
              <w:rPr>
                <w:sz w:val="18"/>
              </w:rPr>
            </w:pPr>
            <w:r>
              <w:rPr>
                <w:w w:val="105"/>
                <w:sz w:val="18"/>
              </w:rPr>
              <w:t xml:space="preserve">Pago </w:t>
            </w:r>
            <w:proofErr w:type="spellStart"/>
            <w:r>
              <w:rPr>
                <w:w w:val="105"/>
                <w:sz w:val="18"/>
              </w:rPr>
              <w:t>Mensual</w:t>
            </w:r>
            <w:proofErr w:type="spellEnd"/>
          </w:p>
        </w:tc>
      </w:tr>
      <w:tr w:rsidR="008A68CB" w14:paraId="5FBE01E6" w14:textId="77777777" w:rsidTr="008A68CB">
        <w:trPr>
          <w:trHeight w:val="503"/>
        </w:trPr>
        <w:tc>
          <w:tcPr>
            <w:tcW w:w="2530" w:type="dxa"/>
          </w:tcPr>
          <w:p w14:paraId="6D388FD6" w14:textId="77777777" w:rsidR="008A68CB" w:rsidRDefault="008A68CB" w:rsidP="008A68CB">
            <w:pPr>
              <w:pStyle w:val="TableParagraph"/>
              <w:spacing w:before="150"/>
              <w:ind w:left="29"/>
              <w:rPr>
                <w:b/>
                <w:sz w:val="18"/>
              </w:rPr>
            </w:pPr>
            <w:proofErr w:type="spellStart"/>
            <w:r>
              <w:rPr>
                <w:b/>
                <w:w w:val="105"/>
                <w:sz w:val="18"/>
              </w:rPr>
              <w:t>Salario</w:t>
            </w:r>
            <w:proofErr w:type="spellEnd"/>
            <w:r>
              <w:rPr>
                <w:b/>
                <w:w w:val="105"/>
                <w:sz w:val="18"/>
              </w:rPr>
              <w:t xml:space="preserve"> Pensionable</w:t>
            </w:r>
          </w:p>
        </w:tc>
        <w:tc>
          <w:tcPr>
            <w:tcW w:w="6811" w:type="dxa"/>
            <w:gridSpan w:val="3"/>
          </w:tcPr>
          <w:p w14:paraId="2DF30971" w14:textId="77777777" w:rsidR="008A68CB" w:rsidRDefault="008A68CB" w:rsidP="008A68CB">
            <w:pPr>
              <w:pStyle w:val="TableParagraph"/>
              <w:spacing w:before="150"/>
              <w:ind w:left="29"/>
              <w:rPr>
                <w:sz w:val="18"/>
              </w:rPr>
            </w:pPr>
            <w:proofErr w:type="spellStart"/>
            <w:r>
              <w:rPr>
                <w:w w:val="105"/>
                <w:sz w:val="18"/>
              </w:rPr>
              <w:t>Salario</w:t>
            </w:r>
            <w:proofErr w:type="spellEnd"/>
            <w:r>
              <w:rPr>
                <w:w w:val="105"/>
                <w:sz w:val="18"/>
              </w:rPr>
              <w:t xml:space="preserve"> </w:t>
            </w:r>
            <w:proofErr w:type="spellStart"/>
            <w:r>
              <w:rPr>
                <w:w w:val="105"/>
                <w:sz w:val="18"/>
              </w:rPr>
              <w:t>Neto</w:t>
            </w:r>
            <w:proofErr w:type="spellEnd"/>
          </w:p>
        </w:tc>
      </w:tr>
      <w:tr w:rsidR="008A68CB" w14:paraId="42F7809C" w14:textId="77777777" w:rsidTr="008A68CB">
        <w:trPr>
          <w:trHeight w:val="503"/>
        </w:trPr>
        <w:tc>
          <w:tcPr>
            <w:tcW w:w="2530" w:type="dxa"/>
          </w:tcPr>
          <w:p w14:paraId="175BCA32" w14:textId="77777777" w:rsidR="008A68CB" w:rsidRDefault="008A68CB" w:rsidP="008A68CB">
            <w:pPr>
              <w:pStyle w:val="TableParagraph"/>
              <w:spacing w:before="151"/>
              <w:ind w:left="29"/>
              <w:rPr>
                <w:b/>
                <w:sz w:val="18"/>
              </w:rPr>
            </w:pPr>
            <w:proofErr w:type="spellStart"/>
            <w:r>
              <w:rPr>
                <w:b/>
                <w:w w:val="105"/>
                <w:sz w:val="18"/>
              </w:rPr>
              <w:t>Fundamento</w:t>
            </w:r>
            <w:proofErr w:type="spellEnd"/>
            <w:r>
              <w:rPr>
                <w:b/>
                <w:w w:val="105"/>
                <w:sz w:val="18"/>
              </w:rPr>
              <w:t xml:space="preserve"> Legal</w:t>
            </w:r>
          </w:p>
        </w:tc>
        <w:tc>
          <w:tcPr>
            <w:tcW w:w="6811" w:type="dxa"/>
            <w:gridSpan w:val="3"/>
          </w:tcPr>
          <w:p w14:paraId="37689A62" w14:textId="77777777" w:rsidR="008A68CB" w:rsidRPr="008A68CB" w:rsidRDefault="008A68CB" w:rsidP="008A68CB">
            <w:pPr>
              <w:pStyle w:val="TableParagraph"/>
              <w:spacing w:before="151"/>
              <w:ind w:left="29"/>
              <w:rPr>
                <w:sz w:val="18"/>
                <w:lang w:val="es-MX"/>
              </w:rPr>
            </w:pPr>
            <w:r w:rsidRPr="008A68CB">
              <w:rPr>
                <w:w w:val="105"/>
                <w:sz w:val="18"/>
                <w:lang w:val="es-MX"/>
              </w:rPr>
              <w:t>Cláusula Novena del convenio laboral firmado el 29 de marzo de 2019</w:t>
            </w:r>
          </w:p>
        </w:tc>
      </w:tr>
    </w:tbl>
    <w:p w14:paraId="2C0DC6CD" w14:textId="77777777" w:rsidR="008A68CB" w:rsidRDefault="008A68CB" w:rsidP="008A68CB">
      <w:pPr>
        <w:pStyle w:val="Textoindependiente"/>
      </w:pPr>
    </w:p>
    <w:tbl>
      <w:tblPr>
        <w:tblStyle w:val="TableNormal"/>
        <w:tblW w:w="0" w:type="auto"/>
        <w:tblInd w:w="5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75"/>
        <w:gridCol w:w="3120"/>
        <w:gridCol w:w="3120"/>
      </w:tblGrid>
      <w:tr w:rsidR="008A68CB" w14:paraId="67049969" w14:textId="77777777" w:rsidTr="008A68CB">
        <w:trPr>
          <w:trHeight w:val="489"/>
        </w:trPr>
        <w:tc>
          <w:tcPr>
            <w:tcW w:w="3075" w:type="dxa"/>
            <w:tcBorders>
              <w:left w:val="single" w:sz="6" w:space="0" w:color="000000"/>
            </w:tcBorders>
            <w:shd w:val="clear" w:color="auto" w:fill="44536A"/>
          </w:tcPr>
          <w:p w14:paraId="2790700E" w14:textId="77777777" w:rsidR="008A68CB" w:rsidRDefault="008A68CB" w:rsidP="008A68CB">
            <w:pPr>
              <w:pStyle w:val="TableParagraph"/>
              <w:spacing w:before="121"/>
              <w:ind w:left="1027"/>
              <w:rPr>
                <w:b/>
              </w:rPr>
            </w:pPr>
            <w:proofErr w:type="spellStart"/>
            <w:r>
              <w:rPr>
                <w:b/>
                <w:color w:val="FFFFFF"/>
                <w:w w:val="105"/>
              </w:rPr>
              <w:t>Concepto</w:t>
            </w:r>
            <w:proofErr w:type="spellEnd"/>
          </w:p>
        </w:tc>
        <w:tc>
          <w:tcPr>
            <w:tcW w:w="6240" w:type="dxa"/>
            <w:gridSpan w:val="2"/>
            <w:shd w:val="clear" w:color="auto" w:fill="44536A"/>
          </w:tcPr>
          <w:p w14:paraId="6B278ACC" w14:textId="77777777" w:rsidR="008A68CB" w:rsidRPr="008A68CB" w:rsidRDefault="008A68CB" w:rsidP="008A68CB">
            <w:pPr>
              <w:pStyle w:val="TableParagraph"/>
              <w:spacing w:before="106"/>
              <w:ind w:left="1505"/>
              <w:rPr>
                <w:b/>
                <w:lang w:val="es-MX"/>
              </w:rPr>
            </w:pPr>
            <w:r w:rsidRPr="008A68CB">
              <w:rPr>
                <w:b/>
                <w:color w:val="FFFFFF"/>
                <w:w w:val="105"/>
                <w:lang w:val="es-MX"/>
              </w:rPr>
              <w:t>Seguro de vida para Jubilados</w:t>
            </w:r>
          </w:p>
        </w:tc>
      </w:tr>
      <w:tr w:rsidR="008A68CB" w14:paraId="440EC85F" w14:textId="77777777" w:rsidTr="008A68CB">
        <w:trPr>
          <w:trHeight w:val="490"/>
        </w:trPr>
        <w:tc>
          <w:tcPr>
            <w:tcW w:w="3075" w:type="dxa"/>
            <w:tcBorders>
              <w:left w:val="single" w:sz="6" w:space="0" w:color="000000"/>
            </w:tcBorders>
          </w:tcPr>
          <w:p w14:paraId="367E412A" w14:textId="77777777" w:rsidR="008A68CB" w:rsidRDefault="008A68CB" w:rsidP="008A68CB">
            <w:pPr>
              <w:pStyle w:val="TableParagraph"/>
              <w:spacing w:before="121"/>
              <w:ind w:left="37"/>
              <w:rPr>
                <w:b/>
              </w:rPr>
            </w:pPr>
            <w:proofErr w:type="spellStart"/>
            <w:r>
              <w:rPr>
                <w:b/>
                <w:w w:val="105"/>
              </w:rPr>
              <w:t>Empleados</w:t>
            </w:r>
            <w:proofErr w:type="spellEnd"/>
            <w:r>
              <w:rPr>
                <w:b/>
                <w:w w:val="105"/>
              </w:rPr>
              <w:t xml:space="preserve"> </w:t>
            </w:r>
            <w:proofErr w:type="spellStart"/>
            <w:r>
              <w:rPr>
                <w:b/>
                <w:w w:val="105"/>
              </w:rPr>
              <w:t>Cubiertos</w:t>
            </w:r>
            <w:proofErr w:type="spellEnd"/>
          </w:p>
        </w:tc>
        <w:tc>
          <w:tcPr>
            <w:tcW w:w="6240" w:type="dxa"/>
            <w:gridSpan w:val="2"/>
          </w:tcPr>
          <w:p w14:paraId="2496B0F1" w14:textId="77777777" w:rsidR="008A68CB" w:rsidRPr="008A68CB" w:rsidRDefault="008A68CB" w:rsidP="008A68CB">
            <w:pPr>
              <w:pStyle w:val="TableParagraph"/>
              <w:spacing w:before="121"/>
              <w:ind w:left="34"/>
              <w:rPr>
                <w:lang w:val="es-MX"/>
              </w:rPr>
            </w:pPr>
            <w:r w:rsidRPr="008A68CB">
              <w:rPr>
                <w:w w:val="105"/>
                <w:lang w:val="es-MX"/>
              </w:rPr>
              <w:t>Jubilados con derecho al seguro de vida*</w:t>
            </w:r>
          </w:p>
        </w:tc>
      </w:tr>
      <w:tr w:rsidR="008A68CB" w14:paraId="48AE2111" w14:textId="77777777" w:rsidTr="008A68CB">
        <w:trPr>
          <w:trHeight w:val="489"/>
        </w:trPr>
        <w:tc>
          <w:tcPr>
            <w:tcW w:w="3075" w:type="dxa"/>
            <w:vMerge w:val="restart"/>
            <w:tcBorders>
              <w:left w:val="single" w:sz="6" w:space="0" w:color="000000"/>
              <w:bottom w:val="single" w:sz="6" w:space="0" w:color="000000"/>
            </w:tcBorders>
          </w:tcPr>
          <w:p w14:paraId="0629AE8B" w14:textId="77777777" w:rsidR="008A68CB" w:rsidRPr="008A68CB" w:rsidRDefault="008A68CB" w:rsidP="008A68CB">
            <w:pPr>
              <w:pStyle w:val="TableParagraph"/>
              <w:rPr>
                <w:rFonts w:ascii="Times New Roman"/>
                <w:sz w:val="24"/>
                <w:lang w:val="es-MX"/>
              </w:rPr>
            </w:pPr>
          </w:p>
          <w:p w14:paraId="0819CFA9" w14:textId="77777777" w:rsidR="008A68CB" w:rsidRPr="008A68CB" w:rsidRDefault="008A68CB" w:rsidP="008A68CB">
            <w:pPr>
              <w:pStyle w:val="TableParagraph"/>
              <w:spacing w:before="6"/>
              <w:rPr>
                <w:rFonts w:ascii="Times New Roman"/>
                <w:sz w:val="29"/>
                <w:lang w:val="es-MX"/>
              </w:rPr>
            </w:pPr>
          </w:p>
          <w:p w14:paraId="61402C9B" w14:textId="77777777" w:rsidR="008A68CB" w:rsidRDefault="008A68CB" w:rsidP="008A68CB">
            <w:pPr>
              <w:pStyle w:val="TableParagraph"/>
              <w:ind w:left="37"/>
              <w:rPr>
                <w:b/>
              </w:rPr>
            </w:pPr>
            <w:proofErr w:type="spellStart"/>
            <w:r>
              <w:rPr>
                <w:b/>
                <w:w w:val="105"/>
              </w:rPr>
              <w:t>Causa</w:t>
            </w:r>
            <w:proofErr w:type="spellEnd"/>
            <w:r>
              <w:rPr>
                <w:b/>
                <w:w w:val="105"/>
              </w:rPr>
              <w:t xml:space="preserve"> de </w:t>
            </w:r>
            <w:proofErr w:type="spellStart"/>
            <w:r>
              <w:rPr>
                <w:b/>
                <w:w w:val="105"/>
              </w:rPr>
              <w:t>pago</w:t>
            </w:r>
            <w:proofErr w:type="spellEnd"/>
          </w:p>
        </w:tc>
        <w:tc>
          <w:tcPr>
            <w:tcW w:w="3120" w:type="dxa"/>
          </w:tcPr>
          <w:p w14:paraId="75FC2892" w14:textId="77777777" w:rsidR="008A68CB" w:rsidRDefault="008A68CB" w:rsidP="008A68CB">
            <w:pPr>
              <w:pStyle w:val="TableParagraph"/>
              <w:spacing w:before="121"/>
              <w:ind w:left="1200" w:right="1166"/>
              <w:jc w:val="center"/>
              <w:rPr>
                <w:b/>
              </w:rPr>
            </w:pPr>
            <w:proofErr w:type="spellStart"/>
            <w:r>
              <w:rPr>
                <w:b/>
                <w:w w:val="105"/>
              </w:rPr>
              <w:t>Causa</w:t>
            </w:r>
            <w:proofErr w:type="spellEnd"/>
          </w:p>
        </w:tc>
        <w:tc>
          <w:tcPr>
            <w:tcW w:w="3120" w:type="dxa"/>
          </w:tcPr>
          <w:p w14:paraId="65AD6950" w14:textId="77777777" w:rsidR="008A68CB" w:rsidRDefault="008A68CB" w:rsidP="008A68CB">
            <w:pPr>
              <w:pStyle w:val="TableParagraph"/>
              <w:spacing w:before="121"/>
              <w:ind w:left="679"/>
              <w:rPr>
                <w:b/>
              </w:rPr>
            </w:pPr>
            <w:r>
              <w:rPr>
                <w:b/>
                <w:w w:val="105"/>
              </w:rPr>
              <w:t xml:space="preserve">Suma </w:t>
            </w:r>
            <w:proofErr w:type="spellStart"/>
            <w:r>
              <w:rPr>
                <w:b/>
                <w:w w:val="105"/>
              </w:rPr>
              <w:t>Asegurada</w:t>
            </w:r>
            <w:proofErr w:type="spellEnd"/>
          </w:p>
        </w:tc>
      </w:tr>
      <w:tr w:rsidR="008A68CB" w14:paraId="66BA2E4F" w14:textId="77777777" w:rsidTr="008A68CB">
        <w:trPr>
          <w:trHeight w:val="492"/>
        </w:trPr>
        <w:tc>
          <w:tcPr>
            <w:tcW w:w="3075" w:type="dxa"/>
            <w:vMerge/>
            <w:tcBorders>
              <w:top w:val="nil"/>
              <w:left w:val="single" w:sz="6" w:space="0" w:color="000000"/>
              <w:bottom w:val="single" w:sz="6" w:space="0" w:color="000000"/>
            </w:tcBorders>
          </w:tcPr>
          <w:p w14:paraId="5B375E71" w14:textId="77777777" w:rsidR="008A68CB" w:rsidRDefault="008A68CB" w:rsidP="008A68CB">
            <w:pPr>
              <w:rPr>
                <w:sz w:val="2"/>
                <w:szCs w:val="2"/>
              </w:rPr>
            </w:pPr>
          </w:p>
        </w:tc>
        <w:tc>
          <w:tcPr>
            <w:tcW w:w="3120" w:type="dxa"/>
            <w:tcBorders>
              <w:bottom w:val="single" w:sz="6" w:space="0" w:color="000000"/>
            </w:tcBorders>
          </w:tcPr>
          <w:p w14:paraId="762F0A03" w14:textId="77777777" w:rsidR="008A68CB" w:rsidRDefault="008A68CB" w:rsidP="008A68CB">
            <w:pPr>
              <w:pStyle w:val="TableParagraph"/>
              <w:spacing w:before="121"/>
              <w:ind w:left="34"/>
            </w:pPr>
            <w:proofErr w:type="spellStart"/>
            <w:r>
              <w:rPr>
                <w:w w:val="105"/>
              </w:rPr>
              <w:t>Muerte</w:t>
            </w:r>
            <w:proofErr w:type="spellEnd"/>
            <w:r>
              <w:rPr>
                <w:w w:val="105"/>
              </w:rPr>
              <w:t xml:space="preserve"> Natural</w:t>
            </w:r>
          </w:p>
        </w:tc>
        <w:tc>
          <w:tcPr>
            <w:tcW w:w="3120" w:type="dxa"/>
            <w:tcBorders>
              <w:bottom w:val="single" w:sz="6" w:space="0" w:color="000000"/>
            </w:tcBorders>
          </w:tcPr>
          <w:p w14:paraId="05A003B0" w14:textId="77777777" w:rsidR="008A68CB" w:rsidRDefault="008A68CB" w:rsidP="008A68CB">
            <w:pPr>
              <w:pStyle w:val="TableParagraph"/>
              <w:spacing w:before="121"/>
              <w:ind w:right="122"/>
              <w:jc w:val="right"/>
            </w:pPr>
            <w:r>
              <w:t>100,000.00</w:t>
            </w:r>
          </w:p>
        </w:tc>
      </w:tr>
      <w:tr w:rsidR="008A68CB" w14:paraId="304D546D" w14:textId="77777777" w:rsidTr="008A68CB">
        <w:trPr>
          <w:trHeight w:val="495"/>
        </w:trPr>
        <w:tc>
          <w:tcPr>
            <w:tcW w:w="3075" w:type="dxa"/>
            <w:vMerge/>
            <w:tcBorders>
              <w:top w:val="nil"/>
              <w:left w:val="single" w:sz="6" w:space="0" w:color="000000"/>
              <w:bottom w:val="single" w:sz="6" w:space="0" w:color="000000"/>
            </w:tcBorders>
          </w:tcPr>
          <w:p w14:paraId="0F8F6F75" w14:textId="77777777" w:rsidR="008A68CB" w:rsidRDefault="008A68CB" w:rsidP="008A68CB">
            <w:pPr>
              <w:rPr>
                <w:sz w:val="2"/>
                <w:szCs w:val="2"/>
              </w:rPr>
            </w:pPr>
          </w:p>
        </w:tc>
        <w:tc>
          <w:tcPr>
            <w:tcW w:w="3120" w:type="dxa"/>
            <w:tcBorders>
              <w:top w:val="single" w:sz="6" w:space="0" w:color="000000"/>
              <w:bottom w:val="single" w:sz="6" w:space="0" w:color="000000"/>
            </w:tcBorders>
          </w:tcPr>
          <w:p w14:paraId="0CB39E6B" w14:textId="77777777" w:rsidR="008A68CB" w:rsidRDefault="008A68CB" w:rsidP="008A68CB">
            <w:pPr>
              <w:pStyle w:val="TableParagraph"/>
              <w:spacing w:before="123"/>
              <w:ind w:left="34"/>
            </w:pPr>
            <w:proofErr w:type="spellStart"/>
            <w:r>
              <w:rPr>
                <w:w w:val="105"/>
              </w:rPr>
              <w:t>Muerte</w:t>
            </w:r>
            <w:proofErr w:type="spellEnd"/>
            <w:r>
              <w:rPr>
                <w:w w:val="105"/>
              </w:rPr>
              <w:t xml:space="preserve"> Accidental</w:t>
            </w:r>
          </w:p>
        </w:tc>
        <w:tc>
          <w:tcPr>
            <w:tcW w:w="3120" w:type="dxa"/>
            <w:tcBorders>
              <w:top w:val="single" w:sz="6" w:space="0" w:color="000000"/>
              <w:bottom w:val="single" w:sz="6" w:space="0" w:color="000000"/>
            </w:tcBorders>
          </w:tcPr>
          <w:p w14:paraId="61D12A36" w14:textId="77777777" w:rsidR="008A68CB" w:rsidRDefault="008A68CB" w:rsidP="008A68CB">
            <w:pPr>
              <w:pStyle w:val="TableParagraph"/>
              <w:spacing w:before="123"/>
              <w:ind w:right="122"/>
              <w:jc w:val="right"/>
            </w:pPr>
            <w:r>
              <w:t>300,000.00</w:t>
            </w:r>
          </w:p>
        </w:tc>
      </w:tr>
      <w:tr w:rsidR="008A68CB" w14:paraId="287B7E1B" w14:textId="77777777" w:rsidTr="00AF40CC">
        <w:trPr>
          <w:trHeight w:val="256"/>
        </w:trPr>
        <w:tc>
          <w:tcPr>
            <w:tcW w:w="3075" w:type="dxa"/>
            <w:tcBorders>
              <w:top w:val="single" w:sz="6" w:space="0" w:color="000000"/>
              <w:left w:val="single" w:sz="6" w:space="0" w:color="000000"/>
              <w:bottom w:val="single" w:sz="6" w:space="0" w:color="000000"/>
            </w:tcBorders>
          </w:tcPr>
          <w:p w14:paraId="21ACA846" w14:textId="77777777" w:rsidR="008A68CB" w:rsidRDefault="008A68CB" w:rsidP="008A68CB">
            <w:pPr>
              <w:pStyle w:val="TableParagraph"/>
              <w:spacing w:before="123"/>
              <w:ind w:left="37"/>
              <w:rPr>
                <w:b/>
              </w:rPr>
            </w:pPr>
            <w:r>
              <w:rPr>
                <w:b/>
                <w:w w:val="105"/>
              </w:rPr>
              <w:t>Forma de Pago</w:t>
            </w:r>
          </w:p>
        </w:tc>
        <w:tc>
          <w:tcPr>
            <w:tcW w:w="6240" w:type="dxa"/>
            <w:gridSpan w:val="2"/>
            <w:tcBorders>
              <w:top w:val="single" w:sz="6" w:space="0" w:color="000000"/>
              <w:bottom w:val="single" w:sz="6" w:space="0" w:color="000000"/>
            </w:tcBorders>
          </w:tcPr>
          <w:p w14:paraId="77C054A0" w14:textId="77777777" w:rsidR="008A68CB" w:rsidRDefault="008A68CB" w:rsidP="008A68CB">
            <w:pPr>
              <w:pStyle w:val="TableParagraph"/>
              <w:spacing w:before="123"/>
              <w:ind w:left="34"/>
            </w:pPr>
            <w:r>
              <w:rPr>
                <w:w w:val="105"/>
              </w:rPr>
              <w:t xml:space="preserve">Pago </w:t>
            </w:r>
            <w:proofErr w:type="spellStart"/>
            <w:r>
              <w:rPr>
                <w:w w:val="105"/>
              </w:rPr>
              <w:t>único</w:t>
            </w:r>
            <w:proofErr w:type="spellEnd"/>
          </w:p>
        </w:tc>
      </w:tr>
      <w:tr w:rsidR="008A68CB" w14:paraId="64E78327" w14:textId="77777777" w:rsidTr="008A68CB">
        <w:trPr>
          <w:trHeight w:val="494"/>
        </w:trPr>
        <w:tc>
          <w:tcPr>
            <w:tcW w:w="9315" w:type="dxa"/>
            <w:gridSpan w:val="3"/>
            <w:tcBorders>
              <w:top w:val="single" w:sz="6" w:space="0" w:color="000000"/>
              <w:left w:val="single" w:sz="6" w:space="0" w:color="D3D3D3"/>
              <w:bottom w:val="single" w:sz="6" w:space="0" w:color="D3D3D3"/>
              <w:right w:val="single" w:sz="6" w:space="0" w:color="D3D3D3"/>
            </w:tcBorders>
          </w:tcPr>
          <w:p w14:paraId="24A18E94" w14:textId="77777777" w:rsidR="008A68CB" w:rsidRPr="008A68CB" w:rsidRDefault="008A68CB" w:rsidP="008A68CB">
            <w:pPr>
              <w:pStyle w:val="TableParagraph"/>
              <w:spacing w:before="123"/>
              <w:ind w:left="37"/>
              <w:rPr>
                <w:lang w:val="es-MX"/>
              </w:rPr>
            </w:pPr>
            <w:r w:rsidRPr="008A68CB">
              <w:rPr>
                <w:w w:val="105"/>
                <w:lang w:val="es-MX"/>
              </w:rPr>
              <w:t>* Se cubre a las personas a las que el Municipio considera como elegibles</w:t>
            </w:r>
          </w:p>
        </w:tc>
      </w:tr>
    </w:tbl>
    <w:p w14:paraId="209F62A2" w14:textId="77777777" w:rsidR="008A68CB" w:rsidRDefault="008A68CB" w:rsidP="008A68CB">
      <w:pPr>
        <w:sectPr w:rsidR="008A68CB">
          <w:pgSz w:w="12240" w:h="15840"/>
          <w:pgMar w:top="1740" w:right="920" w:bottom="1520" w:left="1060" w:header="605" w:footer="1332" w:gutter="0"/>
          <w:cols w:space="720"/>
        </w:sectPr>
      </w:pPr>
    </w:p>
    <w:p w14:paraId="1D97B72C" w14:textId="77777777" w:rsidR="008A68CB" w:rsidRDefault="008A68CB" w:rsidP="008A68CB">
      <w:pPr>
        <w:pStyle w:val="Textoindependiente"/>
        <w:spacing w:before="3"/>
        <w:rPr>
          <w:sz w:val="15"/>
        </w:rPr>
      </w:pPr>
    </w:p>
    <w:p w14:paraId="605AD00D" w14:textId="77777777" w:rsidR="008A68CB" w:rsidRDefault="008A68CB" w:rsidP="008A68CB">
      <w:pPr>
        <w:pStyle w:val="Prrafodelista"/>
        <w:widowControl w:val="0"/>
        <w:numPr>
          <w:ilvl w:val="0"/>
          <w:numId w:val="23"/>
        </w:numPr>
        <w:tabs>
          <w:tab w:val="left" w:pos="1353"/>
        </w:tabs>
        <w:autoSpaceDE w:val="0"/>
        <w:autoSpaceDN w:val="0"/>
        <w:spacing w:before="93" w:after="0" w:line="240" w:lineRule="auto"/>
        <w:ind w:right="402"/>
        <w:contextualSpacing w:val="0"/>
        <w:jc w:val="both"/>
      </w:pPr>
      <w:r>
        <w:t>La</w:t>
      </w:r>
      <w:r>
        <w:rPr>
          <w:spacing w:val="-5"/>
        </w:rPr>
        <w:t xml:space="preserve"> </w:t>
      </w:r>
      <w:r>
        <w:t>valuación</w:t>
      </w:r>
      <w:r>
        <w:rPr>
          <w:spacing w:val="-4"/>
        </w:rPr>
        <w:t xml:space="preserve"> </w:t>
      </w:r>
      <w:r>
        <w:t>actuarial</w:t>
      </w:r>
      <w:r>
        <w:rPr>
          <w:spacing w:val="-5"/>
        </w:rPr>
        <w:t xml:space="preserve"> </w:t>
      </w:r>
      <w:r>
        <w:t>se</w:t>
      </w:r>
      <w:r>
        <w:rPr>
          <w:spacing w:val="-6"/>
        </w:rPr>
        <w:t xml:space="preserve"> </w:t>
      </w:r>
      <w:r>
        <w:t>realiza</w:t>
      </w:r>
      <w:r>
        <w:rPr>
          <w:spacing w:val="-6"/>
        </w:rPr>
        <w:t xml:space="preserve"> </w:t>
      </w:r>
      <w:r>
        <w:t>considerando</w:t>
      </w:r>
      <w:r>
        <w:rPr>
          <w:spacing w:val="-8"/>
        </w:rPr>
        <w:t xml:space="preserve"> </w:t>
      </w:r>
      <w:r>
        <w:t>hipótesis</w:t>
      </w:r>
      <w:r>
        <w:rPr>
          <w:spacing w:val="-4"/>
        </w:rPr>
        <w:t xml:space="preserve"> </w:t>
      </w:r>
      <w:r>
        <w:t>demográficas</w:t>
      </w:r>
      <w:r>
        <w:rPr>
          <w:spacing w:val="-6"/>
        </w:rPr>
        <w:t xml:space="preserve"> </w:t>
      </w:r>
      <w:r>
        <w:t>y</w:t>
      </w:r>
      <w:r>
        <w:rPr>
          <w:spacing w:val="-6"/>
        </w:rPr>
        <w:t xml:space="preserve"> </w:t>
      </w:r>
      <w:r>
        <w:t>financieras,</w:t>
      </w:r>
      <w:r>
        <w:rPr>
          <w:spacing w:val="-5"/>
        </w:rPr>
        <w:t xml:space="preserve"> </w:t>
      </w:r>
      <w:r>
        <w:t>así como los criterios para simular el otorgamiento de</w:t>
      </w:r>
      <w:r>
        <w:rPr>
          <w:spacing w:val="-8"/>
        </w:rPr>
        <w:t xml:space="preserve"> </w:t>
      </w:r>
      <w:r>
        <w:t>pensiones.</w:t>
      </w:r>
    </w:p>
    <w:p w14:paraId="16EC5DFD" w14:textId="77777777" w:rsidR="008A68CB" w:rsidRDefault="008A68CB" w:rsidP="008A68CB">
      <w:pPr>
        <w:pStyle w:val="Textoindependiente"/>
      </w:pPr>
    </w:p>
    <w:p w14:paraId="04DE6F88" w14:textId="77777777" w:rsidR="008A68CB" w:rsidRDefault="008A68CB" w:rsidP="008A68CB">
      <w:pPr>
        <w:pStyle w:val="Textoindependiente"/>
        <w:ind w:left="1352" w:right="395"/>
      </w:pPr>
      <w:r>
        <w:t>Las hipótesis demográficas se refieren a los supuestos que se adoptan para medir los cambios poblacionales tanto de los empleados como de los pensionados. Las principales</w:t>
      </w:r>
      <w:r>
        <w:rPr>
          <w:spacing w:val="-5"/>
        </w:rPr>
        <w:t xml:space="preserve"> </w:t>
      </w:r>
      <w:r>
        <w:t>hipótesis</w:t>
      </w:r>
      <w:r>
        <w:rPr>
          <w:spacing w:val="-5"/>
        </w:rPr>
        <w:t xml:space="preserve"> </w:t>
      </w:r>
      <w:r>
        <w:t>empleadas</w:t>
      </w:r>
      <w:r>
        <w:rPr>
          <w:spacing w:val="-5"/>
        </w:rPr>
        <w:t xml:space="preserve"> </w:t>
      </w:r>
      <w:r>
        <w:t>para</w:t>
      </w:r>
      <w:r>
        <w:rPr>
          <w:spacing w:val="-5"/>
        </w:rPr>
        <w:t xml:space="preserve"> </w:t>
      </w:r>
      <w:r>
        <w:t>el</w:t>
      </w:r>
      <w:r>
        <w:rPr>
          <w:spacing w:val="-8"/>
        </w:rPr>
        <w:t xml:space="preserve"> </w:t>
      </w:r>
      <w:r>
        <w:t>personal</w:t>
      </w:r>
      <w:r>
        <w:rPr>
          <w:spacing w:val="-9"/>
        </w:rPr>
        <w:t xml:space="preserve"> </w:t>
      </w:r>
      <w:r>
        <w:t>activo</w:t>
      </w:r>
      <w:r>
        <w:rPr>
          <w:spacing w:val="-6"/>
        </w:rPr>
        <w:t xml:space="preserve"> </w:t>
      </w:r>
      <w:r>
        <w:t>son:</w:t>
      </w:r>
      <w:r>
        <w:rPr>
          <w:spacing w:val="-4"/>
        </w:rPr>
        <w:t xml:space="preserve"> </w:t>
      </w:r>
      <w:r>
        <w:t>la</w:t>
      </w:r>
      <w:r>
        <w:rPr>
          <w:spacing w:val="-8"/>
        </w:rPr>
        <w:t xml:space="preserve"> </w:t>
      </w:r>
      <w:r>
        <w:t>rotación</w:t>
      </w:r>
      <w:r>
        <w:rPr>
          <w:spacing w:val="-6"/>
        </w:rPr>
        <w:t xml:space="preserve"> </w:t>
      </w:r>
      <w:r>
        <w:t>de</w:t>
      </w:r>
      <w:r>
        <w:rPr>
          <w:spacing w:val="-8"/>
        </w:rPr>
        <w:t xml:space="preserve"> </w:t>
      </w:r>
      <w:r>
        <w:t>personal,</w:t>
      </w:r>
      <w:r>
        <w:rPr>
          <w:spacing w:val="-6"/>
        </w:rPr>
        <w:t xml:space="preserve"> </w:t>
      </w:r>
      <w:r>
        <w:t>las probabilidades de fallecimiento e invalidez y las probabilidades de</w:t>
      </w:r>
      <w:r>
        <w:rPr>
          <w:spacing w:val="-11"/>
        </w:rPr>
        <w:t xml:space="preserve"> </w:t>
      </w:r>
      <w:r>
        <w:t>jubilación.</w:t>
      </w:r>
    </w:p>
    <w:p w14:paraId="646965DB" w14:textId="77777777" w:rsidR="008A68CB" w:rsidRDefault="008A68CB" w:rsidP="008A68CB">
      <w:pPr>
        <w:pStyle w:val="Textoindependiente"/>
      </w:pPr>
    </w:p>
    <w:p w14:paraId="3A757E44" w14:textId="77777777" w:rsidR="008A68CB" w:rsidRDefault="008A68CB" w:rsidP="008A68CB">
      <w:pPr>
        <w:pStyle w:val="Textoindependiente"/>
        <w:ind w:left="1352" w:right="400"/>
      </w:pPr>
      <w:r>
        <w:t>Las hipótesis demográficas que corresponden a los pensionados están relacionadas con el comportamiento de las nuevas pensiones, así como de su sobrevivencia. En el caso de la estimación del tiempo probable de pago de la pensión directa o derivada se aplican las probabilidades de muerte de pensionados, a estas probabilidades también se les denomina bases biométricas.</w:t>
      </w:r>
    </w:p>
    <w:p w14:paraId="4879CC45" w14:textId="77777777" w:rsidR="008A68CB" w:rsidRDefault="008A68CB" w:rsidP="008A68CB">
      <w:pPr>
        <w:pStyle w:val="Textoindependiente"/>
        <w:spacing w:before="2"/>
      </w:pPr>
    </w:p>
    <w:p w14:paraId="039E5D8B" w14:textId="77777777" w:rsidR="008A68CB" w:rsidRDefault="008A68CB" w:rsidP="008A68CB">
      <w:pPr>
        <w:pStyle w:val="Textoindependiente"/>
        <w:ind w:left="1352" w:right="398"/>
      </w:pPr>
      <w:r>
        <w:t>Por su parte, las hipótesis financieras consideran entre otras, el crecimiento real de los salarios, la tasa de interés real, la tasa de crecimiento en salario mínimo, la tasa de crecimiento en las pensiones.</w:t>
      </w:r>
    </w:p>
    <w:p w14:paraId="6D77553E" w14:textId="77777777" w:rsidR="008A68CB" w:rsidRDefault="008A68CB" w:rsidP="008A68CB">
      <w:pPr>
        <w:pStyle w:val="Textoindependiente"/>
        <w:spacing w:before="3"/>
        <w:rPr>
          <w:sz w:val="32"/>
        </w:rPr>
      </w:pPr>
    </w:p>
    <w:p w14:paraId="160E0AC3" w14:textId="77777777" w:rsidR="008A68CB" w:rsidRDefault="008A68CB" w:rsidP="008A68CB">
      <w:pPr>
        <w:pStyle w:val="Prrafodelista"/>
        <w:widowControl w:val="0"/>
        <w:numPr>
          <w:ilvl w:val="0"/>
          <w:numId w:val="23"/>
        </w:numPr>
        <w:tabs>
          <w:tab w:val="left" w:pos="1353"/>
        </w:tabs>
        <w:autoSpaceDE w:val="0"/>
        <w:autoSpaceDN w:val="0"/>
        <w:spacing w:after="0" w:line="240" w:lineRule="auto"/>
        <w:ind w:right="401"/>
        <w:contextualSpacing w:val="0"/>
        <w:jc w:val="both"/>
      </w:pPr>
      <w:r>
        <w:t>La distribución de nuevos ingresantes permite calcular a los empleados futuros que podrán jubilarse. Este estudio no realiza la estimación de nuevos ingresos por lo que solo estima el pasivo considerando la población actual de</w:t>
      </w:r>
      <w:r>
        <w:rPr>
          <w:spacing w:val="-7"/>
        </w:rPr>
        <w:t xml:space="preserve"> </w:t>
      </w:r>
      <w:r>
        <w:t>empleados.</w:t>
      </w:r>
    </w:p>
    <w:p w14:paraId="33BF8939" w14:textId="77777777" w:rsidR="008A68CB" w:rsidRDefault="008A68CB" w:rsidP="008A68CB">
      <w:pPr>
        <w:pStyle w:val="Textoindependiente"/>
        <w:rPr>
          <w:sz w:val="24"/>
        </w:rPr>
      </w:pPr>
    </w:p>
    <w:p w14:paraId="560013E4" w14:textId="77777777" w:rsidR="008A68CB" w:rsidRDefault="008A68CB" w:rsidP="008A68CB">
      <w:pPr>
        <w:pStyle w:val="Textoindependiente"/>
        <w:spacing w:before="10"/>
        <w:rPr>
          <w:sz w:val="20"/>
        </w:rPr>
      </w:pPr>
    </w:p>
    <w:p w14:paraId="5C07F6E8" w14:textId="77777777" w:rsidR="008A68CB" w:rsidRDefault="008A68CB" w:rsidP="008A68CB">
      <w:pPr>
        <w:pStyle w:val="Prrafodelista"/>
        <w:widowControl w:val="0"/>
        <w:numPr>
          <w:ilvl w:val="0"/>
          <w:numId w:val="23"/>
        </w:numPr>
        <w:tabs>
          <w:tab w:val="left" w:pos="1353"/>
        </w:tabs>
        <w:autoSpaceDE w:val="0"/>
        <w:autoSpaceDN w:val="0"/>
        <w:spacing w:after="0" w:line="240" w:lineRule="auto"/>
        <w:ind w:right="398"/>
        <w:contextualSpacing w:val="0"/>
        <w:jc w:val="both"/>
      </w:pPr>
      <w:r>
        <w:t>A partir de la información del personal, así como de las hipótesis demográficas, financieras, biométricas y de los criterios definidos para la valuación actuarial, mencionados con anterioridad, se obtienen los resultados del Formato 8, que mostramos a</w:t>
      </w:r>
      <w:r>
        <w:rPr>
          <w:spacing w:val="-2"/>
        </w:rPr>
        <w:t xml:space="preserve"> </w:t>
      </w:r>
      <w:r>
        <w:t>continuación.</w:t>
      </w:r>
    </w:p>
    <w:p w14:paraId="3897FD65" w14:textId="77777777" w:rsidR="008A68CB" w:rsidRDefault="008A68CB" w:rsidP="008A68CB">
      <w:pPr>
        <w:jc w:val="both"/>
        <w:sectPr w:rsidR="008A68CB">
          <w:pgSz w:w="12240" w:h="15840"/>
          <w:pgMar w:top="1740" w:right="920" w:bottom="1520" w:left="1060" w:header="605" w:footer="1332" w:gutter="0"/>
          <w:cols w:space="720"/>
        </w:sectPr>
      </w:pPr>
    </w:p>
    <w:p w14:paraId="39E0E0BC" w14:textId="77777777" w:rsidR="008A68CB" w:rsidRDefault="008A68CB" w:rsidP="008A68CB">
      <w:pPr>
        <w:pStyle w:val="Textoindependiente"/>
        <w:rPr>
          <w:sz w:val="20"/>
        </w:rPr>
      </w:pPr>
    </w:p>
    <w:p w14:paraId="031A6C5C" w14:textId="77777777" w:rsidR="008A68CB" w:rsidRDefault="008A68CB" w:rsidP="008A68CB">
      <w:pPr>
        <w:pStyle w:val="Textoindependiente"/>
        <w:spacing w:before="5"/>
        <w:rPr>
          <w:sz w:val="23"/>
        </w:rPr>
      </w:pPr>
    </w:p>
    <w:p w14:paraId="27BBB3A8" w14:textId="77777777" w:rsidR="008A68CB" w:rsidRDefault="008A68CB" w:rsidP="008A68CB">
      <w:pPr>
        <w:pStyle w:val="Ttulo1"/>
        <w:keepNext w:val="0"/>
        <w:keepLines w:val="0"/>
        <w:widowControl w:val="0"/>
        <w:numPr>
          <w:ilvl w:val="0"/>
          <w:numId w:val="24"/>
        </w:numPr>
        <w:tabs>
          <w:tab w:val="left" w:pos="1208"/>
          <w:tab w:val="left" w:pos="1209"/>
        </w:tabs>
        <w:autoSpaceDE w:val="0"/>
        <w:autoSpaceDN w:val="0"/>
        <w:spacing w:before="0" w:line="240" w:lineRule="auto"/>
        <w:ind w:left="1208" w:hanging="721"/>
        <w:jc w:val="left"/>
        <w:rPr>
          <w:sz w:val="20"/>
        </w:rPr>
      </w:pPr>
      <w:r>
        <w:t>Formato 8. Ley de Disciplina</w:t>
      </w:r>
      <w:r>
        <w:rPr>
          <w:spacing w:val="-6"/>
        </w:rPr>
        <w:t xml:space="preserve"> </w:t>
      </w:r>
      <w:r>
        <w:t>Financiera</w:t>
      </w:r>
    </w:p>
    <w:p w14:paraId="66E7EA48" w14:textId="77777777" w:rsidR="008A68CB" w:rsidRDefault="008A68CB" w:rsidP="008A68CB">
      <w:pPr>
        <w:pStyle w:val="Textoindependiente"/>
        <w:spacing w:before="10"/>
        <w:rPr>
          <w:b/>
          <w:sz w:val="19"/>
        </w:rPr>
      </w:pP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1450"/>
        <w:gridCol w:w="778"/>
        <w:gridCol w:w="765"/>
        <w:gridCol w:w="790"/>
        <w:gridCol w:w="752"/>
        <w:gridCol w:w="783"/>
        <w:gridCol w:w="783"/>
        <w:gridCol w:w="836"/>
      </w:tblGrid>
      <w:tr w:rsidR="008A68CB" w14:paraId="2630E514" w14:textId="77777777" w:rsidTr="008A68CB">
        <w:trPr>
          <w:trHeight w:val="313"/>
        </w:trPr>
        <w:tc>
          <w:tcPr>
            <w:tcW w:w="9340" w:type="dxa"/>
            <w:gridSpan w:val="9"/>
            <w:tcBorders>
              <w:right w:val="single" w:sz="6" w:space="0" w:color="000000"/>
            </w:tcBorders>
            <w:shd w:val="clear" w:color="auto" w:fill="1F4E78"/>
          </w:tcPr>
          <w:p w14:paraId="6A13AA1D" w14:textId="77777777" w:rsidR="008A68CB" w:rsidRDefault="008A68CB" w:rsidP="008A68CB">
            <w:pPr>
              <w:pStyle w:val="TableParagraph"/>
              <w:spacing w:before="8"/>
              <w:ind w:left="3609" w:right="3590"/>
              <w:jc w:val="center"/>
              <w:rPr>
                <w:rFonts w:ascii="Calibri"/>
                <w:b/>
                <w:sz w:val="12"/>
              </w:rPr>
            </w:pPr>
            <w:r>
              <w:rPr>
                <w:rFonts w:ascii="Calibri"/>
                <w:b/>
                <w:color w:val="FFFFFF"/>
                <w:w w:val="105"/>
                <w:sz w:val="12"/>
              </w:rPr>
              <w:t>MUNICIPIO DE CANDELARIA CAMPECHE</w:t>
            </w:r>
          </w:p>
          <w:p w14:paraId="0F721233" w14:textId="77777777" w:rsidR="008A68CB" w:rsidRPr="008A68CB" w:rsidRDefault="008A68CB" w:rsidP="008A68CB">
            <w:pPr>
              <w:pStyle w:val="TableParagraph"/>
              <w:spacing w:before="17" w:line="122" w:lineRule="exact"/>
              <w:ind w:left="3609" w:right="3587"/>
              <w:jc w:val="center"/>
              <w:rPr>
                <w:rFonts w:ascii="Arial Narrow"/>
                <w:b/>
                <w:sz w:val="12"/>
                <w:lang w:val="es-MX"/>
              </w:rPr>
            </w:pPr>
            <w:r w:rsidRPr="008A68CB">
              <w:rPr>
                <w:rFonts w:ascii="Arial Narrow"/>
                <w:b/>
                <w:color w:val="FFFFFF"/>
                <w:w w:val="105"/>
                <w:sz w:val="12"/>
                <w:lang w:val="es-MX"/>
              </w:rPr>
              <w:t>Informe sobre el Estudio Actuarial - LDF</w:t>
            </w:r>
          </w:p>
        </w:tc>
      </w:tr>
      <w:tr w:rsidR="008A68CB" w14:paraId="1C47DE2F" w14:textId="77777777" w:rsidTr="008A68CB">
        <w:trPr>
          <w:trHeight w:val="562"/>
        </w:trPr>
        <w:tc>
          <w:tcPr>
            <w:tcW w:w="2403" w:type="dxa"/>
          </w:tcPr>
          <w:p w14:paraId="3CD0ECBC" w14:textId="77777777" w:rsidR="008A68CB" w:rsidRPr="008A68CB" w:rsidRDefault="008A68CB" w:rsidP="008A68CB">
            <w:pPr>
              <w:pStyle w:val="TableParagraph"/>
              <w:rPr>
                <w:rFonts w:ascii="Times New Roman"/>
                <w:sz w:val="12"/>
                <w:lang w:val="es-MX"/>
              </w:rPr>
            </w:pPr>
          </w:p>
        </w:tc>
        <w:tc>
          <w:tcPr>
            <w:tcW w:w="1450" w:type="dxa"/>
          </w:tcPr>
          <w:p w14:paraId="3616B22D" w14:textId="77777777" w:rsidR="008A68CB" w:rsidRPr="008A68CB" w:rsidRDefault="008A68CB" w:rsidP="008A68CB">
            <w:pPr>
              <w:pStyle w:val="TableParagraph"/>
              <w:spacing w:before="8"/>
              <w:rPr>
                <w:b/>
                <w:sz w:val="18"/>
                <w:lang w:val="es-MX"/>
              </w:rPr>
            </w:pPr>
          </w:p>
          <w:p w14:paraId="1FBE45EF" w14:textId="77777777" w:rsidR="008A68CB" w:rsidRDefault="008A68CB" w:rsidP="008A68CB">
            <w:pPr>
              <w:pStyle w:val="TableParagraph"/>
              <w:ind w:left="106"/>
              <w:rPr>
                <w:rFonts w:ascii="Arial Narrow"/>
                <w:b/>
                <w:sz w:val="12"/>
              </w:rPr>
            </w:pPr>
            <w:proofErr w:type="spellStart"/>
            <w:r>
              <w:rPr>
                <w:rFonts w:ascii="Arial Narrow"/>
                <w:b/>
                <w:w w:val="105"/>
                <w:sz w:val="12"/>
              </w:rPr>
              <w:t>Pensiones</w:t>
            </w:r>
            <w:proofErr w:type="spellEnd"/>
            <w:r>
              <w:rPr>
                <w:rFonts w:ascii="Arial Narrow"/>
                <w:b/>
                <w:w w:val="105"/>
                <w:sz w:val="12"/>
              </w:rPr>
              <w:t xml:space="preserve"> y </w:t>
            </w:r>
            <w:proofErr w:type="spellStart"/>
            <w:r>
              <w:rPr>
                <w:rFonts w:ascii="Arial Narrow"/>
                <w:b/>
                <w:w w:val="105"/>
                <w:sz w:val="12"/>
              </w:rPr>
              <w:t>Jubilaciones</w:t>
            </w:r>
            <w:proofErr w:type="spellEnd"/>
          </w:p>
        </w:tc>
        <w:tc>
          <w:tcPr>
            <w:tcW w:w="778" w:type="dxa"/>
          </w:tcPr>
          <w:p w14:paraId="618DB6A4" w14:textId="77777777" w:rsidR="008A68CB" w:rsidRDefault="008A68CB" w:rsidP="008A68CB">
            <w:pPr>
              <w:pStyle w:val="TableParagraph"/>
              <w:spacing w:before="8"/>
              <w:rPr>
                <w:b/>
                <w:sz w:val="18"/>
              </w:rPr>
            </w:pPr>
          </w:p>
          <w:p w14:paraId="14A4A319" w14:textId="77777777" w:rsidR="008A68CB" w:rsidRDefault="008A68CB" w:rsidP="008A68CB">
            <w:pPr>
              <w:pStyle w:val="TableParagraph"/>
              <w:ind w:left="249"/>
              <w:rPr>
                <w:rFonts w:ascii="Arial Narrow"/>
                <w:b/>
                <w:sz w:val="12"/>
              </w:rPr>
            </w:pPr>
            <w:proofErr w:type="spellStart"/>
            <w:r>
              <w:rPr>
                <w:rFonts w:ascii="Arial Narrow"/>
                <w:b/>
                <w:w w:val="105"/>
                <w:sz w:val="12"/>
              </w:rPr>
              <w:t>Salud</w:t>
            </w:r>
            <w:proofErr w:type="spellEnd"/>
          </w:p>
        </w:tc>
        <w:tc>
          <w:tcPr>
            <w:tcW w:w="765" w:type="dxa"/>
          </w:tcPr>
          <w:p w14:paraId="0B11B0AE" w14:textId="77777777" w:rsidR="008A68CB" w:rsidRDefault="008A68CB" w:rsidP="008A68CB">
            <w:pPr>
              <w:pStyle w:val="TableParagraph"/>
              <w:spacing w:before="8"/>
              <w:rPr>
                <w:b/>
                <w:sz w:val="11"/>
              </w:rPr>
            </w:pPr>
          </w:p>
          <w:p w14:paraId="40B3B856" w14:textId="77777777" w:rsidR="008A68CB" w:rsidRDefault="008A68CB" w:rsidP="008A68CB">
            <w:pPr>
              <w:pStyle w:val="TableParagraph"/>
              <w:spacing w:line="280" w:lineRule="auto"/>
              <w:ind w:left="218" w:hanging="82"/>
              <w:rPr>
                <w:rFonts w:ascii="Arial Narrow"/>
                <w:b/>
                <w:sz w:val="12"/>
              </w:rPr>
            </w:pPr>
            <w:proofErr w:type="spellStart"/>
            <w:r>
              <w:rPr>
                <w:rFonts w:ascii="Arial Narrow"/>
                <w:b/>
                <w:w w:val="105"/>
                <w:sz w:val="12"/>
              </w:rPr>
              <w:t>Riesgo</w:t>
            </w:r>
            <w:proofErr w:type="spellEnd"/>
            <w:r>
              <w:rPr>
                <w:rFonts w:ascii="Arial Narrow"/>
                <w:b/>
                <w:w w:val="105"/>
                <w:sz w:val="12"/>
              </w:rPr>
              <w:t xml:space="preserve"> de </w:t>
            </w:r>
            <w:proofErr w:type="spellStart"/>
            <w:r>
              <w:rPr>
                <w:rFonts w:ascii="Arial Narrow"/>
                <w:b/>
                <w:w w:val="105"/>
                <w:sz w:val="12"/>
              </w:rPr>
              <w:t>trabajo</w:t>
            </w:r>
            <w:proofErr w:type="spellEnd"/>
          </w:p>
        </w:tc>
        <w:tc>
          <w:tcPr>
            <w:tcW w:w="790" w:type="dxa"/>
          </w:tcPr>
          <w:p w14:paraId="49B38CC4" w14:textId="77777777" w:rsidR="008A68CB" w:rsidRDefault="008A68CB" w:rsidP="008A68CB">
            <w:pPr>
              <w:pStyle w:val="TableParagraph"/>
              <w:spacing w:before="8"/>
              <w:rPr>
                <w:b/>
                <w:sz w:val="18"/>
              </w:rPr>
            </w:pPr>
          </w:p>
          <w:p w14:paraId="082C06A9" w14:textId="77777777" w:rsidR="008A68CB" w:rsidRDefault="008A68CB" w:rsidP="008A68CB">
            <w:pPr>
              <w:pStyle w:val="TableParagraph"/>
              <w:ind w:right="10"/>
              <w:jc w:val="right"/>
              <w:rPr>
                <w:rFonts w:ascii="Arial Narrow"/>
                <w:b/>
                <w:sz w:val="12"/>
              </w:rPr>
            </w:pPr>
            <w:proofErr w:type="spellStart"/>
            <w:r>
              <w:rPr>
                <w:rFonts w:ascii="Arial Narrow"/>
                <w:b/>
                <w:w w:val="105"/>
                <w:sz w:val="12"/>
              </w:rPr>
              <w:t>Invalidez</w:t>
            </w:r>
            <w:proofErr w:type="spellEnd"/>
            <w:r>
              <w:rPr>
                <w:rFonts w:ascii="Arial Narrow"/>
                <w:b/>
                <w:w w:val="105"/>
                <w:sz w:val="12"/>
              </w:rPr>
              <w:t xml:space="preserve"> y Vida</w:t>
            </w:r>
          </w:p>
        </w:tc>
        <w:tc>
          <w:tcPr>
            <w:tcW w:w="752" w:type="dxa"/>
          </w:tcPr>
          <w:p w14:paraId="1C083180" w14:textId="77777777" w:rsidR="008A68CB" w:rsidRDefault="008A68CB" w:rsidP="008A68CB">
            <w:pPr>
              <w:pStyle w:val="TableParagraph"/>
              <w:spacing w:before="8"/>
              <w:rPr>
                <w:b/>
                <w:sz w:val="18"/>
              </w:rPr>
            </w:pPr>
          </w:p>
          <w:p w14:paraId="015FC682" w14:textId="77777777" w:rsidR="008A68CB" w:rsidRDefault="008A68CB" w:rsidP="008A68CB">
            <w:pPr>
              <w:pStyle w:val="TableParagraph"/>
              <w:ind w:left="244"/>
              <w:rPr>
                <w:rFonts w:ascii="Arial Narrow"/>
                <w:b/>
                <w:sz w:val="12"/>
              </w:rPr>
            </w:pPr>
            <w:proofErr w:type="spellStart"/>
            <w:r>
              <w:rPr>
                <w:rFonts w:ascii="Arial Narrow"/>
                <w:b/>
                <w:w w:val="105"/>
                <w:sz w:val="12"/>
              </w:rPr>
              <w:t>Otras</w:t>
            </w:r>
            <w:proofErr w:type="spellEnd"/>
          </w:p>
        </w:tc>
        <w:tc>
          <w:tcPr>
            <w:tcW w:w="783" w:type="dxa"/>
          </w:tcPr>
          <w:p w14:paraId="524F15E2" w14:textId="77777777" w:rsidR="008A68CB" w:rsidRDefault="008A68CB" w:rsidP="008A68CB">
            <w:pPr>
              <w:pStyle w:val="TableParagraph"/>
              <w:spacing w:before="8"/>
              <w:rPr>
                <w:b/>
                <w:sz w:val="11"/>
              </w:rPr>
            </w:pPr>
          </w:p>
          <w:p w14:paraId="3F0762D5" w14:textId="77777777" w:rsidR="008A68CB" w:rsidRDefault="008A68CB" w:rsidP="008A68CB">
            <w:pPr>
              <w:pStyle w:val="TableParagraph"/>
              <w:spacing w:line="280" w:lineRule="auto"/>
              <w:ind w:left="115" w:right="96" w:firstLine="62"/>
              <w:rPr>
                <w:rFonts w:ascii="Arial Narrow" w:hAnsi="Arial Narrow"/>
                <w:b/>
                <w:sz w:val="12"/>
              </w:rPr>
            </w:pPr>
            <w:r>
              <w:rPr>
                <w:rFonts w:ascii="Arial Narrow" w:hAnsi="Arial Narrow"/>
                <w:b/>
                <w:w w:val="105"/>
                <w:sz w:val="12"/>
              </w:rPr>
              <w:t xml:space="preserve">Prima de </w:t>
            </w:r>
            <w:proofErr w:type="spellStart"/>
            <w:r>
              <w:rPr>
                <w:rFonts w:ascii="Arial Narrow" w:hAnsi="Arial Narrow"/>
                <w:b/>
                <w:sz w:val="12"/>
              </w:rPr>
              <w:t>Antigüedad</w:t>
            </w:r>
            <w:proofErr w:type="spellEnd"/>
          </w:p>
        </w:tc>
        <w:tc>
          <w:tcPr>
            <w:tcW w:w="783" w:type="dxa"/>
          </w:tcPr>
          <w:p w14:paraId="1967619E" w14:textId="77777777" w:rsidR="008A68CB" w:rsidRDefault="008A68CB" w:rsidP="008A68CB">
            <w:pPr>
              <w:pStyle w:val="TableParagraph"/>
              <w:spacing w:before="53" w:line="283" w:lineRule="auto"/>
              <w:ind w:left="48" w:right="32"/>
              <w:jc w:val="center"/>
              <w:rPr>
                <w:rFonts w:ascii="Arial Narrow"/>
                <w:b/>
                <w:sz w:val="12"/>
              </w:rPr>
            </w:pPr>
            <w:proofErr w:type="spellStart"/>
            <w:r>
              <w:rPr>
                <w:rFonts w:ascii="Arial Narrow"/>
                <w:b/>
                <w:sz w:val="12"/>
              </w:rPr>
              <w:t>Indemnizacion</w:t>
            </w:r>
            <w:proofErr w:type="spellEnd"/>
            <w:r>
              <w:rPr>
                <w:rFonts w:ascii="Arial Narrow"/>
                <w:b/>
                <w:sz w:val="12"/>
              </w:rPr>
              <w:t xml:space="preserve"> </w:t>
            </w:r>
            <w:r>
              <w:rPr>
                <w:rFonts w:ascii="Arial Narrow"/>
                <w:b/>
                <w:w w:val="105"/>
                <w:sz w:val="12"/>
              </w:rPr>
              <w:t xml:space="preserve">Legal </w:t>
            </w:r>
            <w:proofErr w:type="spellStart"/>
            <w:r>
              <w:rPr>
                <w:rFonts w:ascii="Arial Narrow"/>
                <w:b/>
                <w:w w:val="105"/>
                <w:sz w:val="12"/>
              </w:rPr>
              <w:t>por</w:t>
            </w:r>
            <w:proofErr w:type="spellEnd"/>
            <w:r>
              <w:rPr>
                <w:rFonts w:ascii="Arial Narrow"/>
                <w:b/>
                <w:w w:val="105"/>
                <w:sz w:val="12"/>
              </w:rPr>
              <w:t xml:space="preserve"> </w:t>
            </w:r>
            <w:proofErr w:type="spellStart"/>
            <w:r>
              <w:rPr>
                <w:rFonts w:ascii="Arial Narrow"/>
                <w:b/>
                <w:w w:val="105"/>
                <w:sz w:val="12"/>
              </w:rPr>
              <w:t>despido</w:t>
            </w:r>
            <w:proofErr w:type="spellEnd"/>
          </w:p>
        </w:tc>
        <w:tc>
          <w:tcPr>
            <w:tcW w:w="836" w:type="dxa"/>
            <w:tcBorders>
              <w:right w:val="single" w:sz="6" w:space="0" w:color="000000"/>
            </w:tcBorders>
          </w:tcPr>
          <w:p w14:paraId="2E18B4E1" w14:textId="77777777" w:rsidR="008A68CB" w:rsidRDefault="008A68CB" w:rsidP="008A68CB">
            <w:pPr>
              <w:pStyle w:val="TableParagraph"/>
              <w:spacing w:before="8"/>
              <w:rPr>
                <w:b/>
                <w:sz w:val="18"/>
              </w:rPr>
            </w:pPr>
          </w:p>
          <w:p w14:paraId="04DFE459" w14:textId="77777777" w:rsidR="008A68CB" w:rsidRDefault="008A68CB" w:rsidP="008A68CB">
            <w:pPr>
              <w:pStyle w:val="TableParagraph"/>
              <w:ind w:left="254"/>
              <w:rPr>
                <w:rFonts w:ascii="Arial Narrow"/>
                <w:b/>
                <w:sz w:val="12"/>
              </w:rPr>
            </w:pPr>
            <w:r>
              <w:rPr>
                <w:rFonts w:ascii="Arial Narrow"/>
                <w:b/>
                <w:w w:val="105"/>
                <w:sz w:val="12"/>
              </w:rPr>
              <w:t>TOTAL</w:t>
            </w:r>
          </w:p>
        </w:tc>
      </w:tr>
      <w:tr w:rsidR="008A68CB" w14:paraId="75058D0F" w14:textId="77777777" w:rsidTr="008A68CB">
        <w:trPr>
          <w:trHeight w:val="315"/>
        </w:trPr>
        <w:tc>
          <w:tcPr>
            <w:tcW w:w="2403" w:type="dxa"/>
            <w:tcBorders>
              <w:bottom w:val="nil"/>
            </w:tcBorders>
          </w:tcPr>
          <w:p w14:paraId="0C237F3A" w14:textId="77777777" w:rsidR="008A68CB" w:rsidRDefault="008A68CB" w:rsidP="008A68CB">
            <w:pPr>
              <w:pStyle w:val="TableParagraph"/>
              <w:spacing w:before="10"/>
              <w:rPr>
                <w:b/>
                <w:sz w:val="14"/>
              </w:rPr>
            </w:pPr>
          </w:p>
          <w:p w14:paraId="48D498DB" w14:textId="77777777" w:rsidR="008A68CB" w:rsidRDefault="008A68CB" w:rsidP="008A68CB">
            <w:pPr>
              <w:pStyle w:val="TableParagraph"/>
              <w:spacing w:before="1" w:line="124" w:lineRule="exact"/>
              <w:ind w:left="19"/>
              <w:rPr>
                <w:rFonts w:ascii="Arial Narrow"/>
                <w:b/>
                <w:sz w:val="12"/>
              </w:rPr>
            </w:pPr>
            <w:proofErr w:type="spellStart"/>
            <w:r>
              <w:rPr>
                <w:rFonts w:ascii="Arial Narrow"/>
                <w:b/>
                <w:w w:val="105"/>
                <w:sz w:val="12"/>
              </w:rPr>
              <w:t>Tipo</w:t>
            </w:r>
            <w:proofErr w:type="spellEnd"/>
            <w:r>
              <w:rPr>
                <w:rFonts w:ascii="Arial Narrow"/>
                <w:b/>
                <w:w w:val="105"/>
                <w:sz w:val="12"/>
              </w:rPr>
              <w:t xml:space="preserve"> de </w:t>
            </w:r>
            <w:proofErr w:type="spellStart"/>
            <w:r>
              <w:rPr>
                <w:rFonts w:ascii="Arial Narrow"/>
                <w:b/>
                <w:w w:val="105"/>
                <w:sz w:val="12"/>
              </w:rPr>
              <w:t>Sistema</w:t>
            </w:r>
            <w:proofErr w:type="spellEnd"/>
          </w:p>
        </w:tc>
        <w:tc>
          <w:tcPr>
            <w:tcW w:w="1450" w:type="dxa"/>
            <w:tcBorders>
              <w:bottom w:val="nil"/>
            </w:tcBorders>
          </w:tcPr>
          <w:p w14:paraId="1EF8D9A9" w14:textId="77777777" w:rsidR="008A68CB" w:rsidRDefault="008A68CB" w:rsidP="008A68CB">
            <w:pPr>
              <w:pStyle w:val="TableParagraph"/>
              <w:rPr>
                <w:rFonts w:ascii="Times New Roman"/>
                <w:sz w:val="12"/>
              </w:rPr>
            </w:pPr>
          </w:p>
        </w:tc>
        <w:tc>
          <w:tcPr>
            <w:tcW w:w="778" w:type="dxa"/>
            <w:tcBorders>
              <w:bottom w:val="nil"/>
            </w:tcBorders>
          </w:tcPr>
          <w:p w14:paraId="4BC2E28A" w14:textId="77777777" w:rsidR="008A68CB" w:rsidRDefault="008A68CB" w:rsidP="008A68CB">
            <w:pPr>
              <w:pStyle w:val="TableParagraph"/>
              <w:rPr>
                <w:rFonts w:ascii="Times New Roman"/>
                <w:sz w:val="12"/>
              </w:rPr>
            </w:pPr>
          </w:p>
        </w:tc>
        <w:tc>
          <w:tcPr>
            <w:tcW w:w="765" w:type="dxa"/>
            <w:tcBorders>
              <w:bottom w:val="nil"/>
            </w:tcBorders>
          </w:tcPr>
          <w:p w14:paraId="0E79A02D" w14:textId="77777777" w:rsidR="008A68CB" w:rsidRDefault="008A68CB" w:rsidP="008A68CB">
            <w:pPr>
              <w:pStyle w:val="TableParagraph"/>
              <w:rPr>
                <w:rFonts w:ascii="Times New Roman"/>
                <w:sz w:val="12"/>
              </w:rPr>
            </w:pPr>
          </w:p>
        </w:tc>
        <w:tc>
          <w:tcPr>
            <w:tcW w:w="790" w:type="dxa"/>
            <w:tcBorders>
              <w:bottom w:val="nil"/>
            </w:tcBorders>
          </w:tcPr>
          <w:p w14:paraId="6B02A23B" w14:textId="77777777" w:rsidR="008A68CB" w:rsidRDefault="008A68CB" w:rsidP="008A68CB">
            <w:pPr>
              <w:pStyle w:val="TableParagraph"/>
              <w:rPr>
                <w:rFonts w:ascii="Times New Roman"/>
                <w:sz w:val="12"/>
              </w:rPr>
            </w:pPr>
          </w:p>
        </w:tc>
        <w:tc>
          <w:tcPr>
            <w:tcW w:w="752" w:type="dxa"/>
            <w:tcBorders>
              <w:bottom w:val="nil"/>
            </w:tcBorders>
          </w:tcPr>
          <w:p w14:paraId="5F16A100" w14:textId="77777777" w:rsidR="008A68CB" w:rsidRDefault="008A68CB" w:rsidP="008A68CB">
            <w:pPr>
              <w:pStyle w:val="TableParagraph"/>
              <w:rPr>
                <w:rFonts w:ascii="Times New Roman"/>
                <w:sz w:val="12"/>
              </w:rPr>
            </w:pPr>
          </w:p>
        </w:tc>
        <w:tc>
          <w:tcPr>
            <w:tcW w:w="783" w:type="dxa"/>
            <w:tcBorders>
              <w:bottom w:val="nil"/>
            </w:tcBorders>
          </w:tcPr>
          <w:p w14:paraId="022B68AD" w14:textId="77777777" w:rsidR="008A68CB" w:rsidRDefault="008A68CB" w:rsidP="008A68CB">
            <w:pPr>
              <w:pStyle w:val="TableParagraph"/>
              <w:rPr>
                <w:rFonts w:ascii="Times New Roman"/>
                <w:sz w:val="12"/>
              </w:rPr>
            </w:pPr>
          </w:p>
        </w:tc>
        <w:tc>
          <w:tcPr>
            <w:tcW w:w="783" w:type="dxa"/>
            <w:tcBorders>
              <w:bottom w:val="nil"/>
            </w:tcBorders>
          </w:tcPr>
          <w:p w14:paraId="565B68FF" w14:textId="77777777" w:rsidR="008A68CB" w:rsidRDefault="008A68CB" w:rsidP="008A68CB">
            <w:pPr>
              <w:pStyle w:val="TableParagraph"/>
              <w:rPr>
                <w:rFonts w:ascii="Times New Roman"/>
                <w:sz w:val="12"/>
              </w:rPr>
            </w:pPr>
          </w:p>
        </w:tc>
        <w:tc>
          <w:tcPr>
            <w:tcW w:w="836" w:type="dxa"/>
            <w:tcBorders>
              <w:bottom w:val="nil"/>
              <w:right w:val="single" w:sz="6" w:space="0" w:color="000000"/>
            </w:tcBorders>
          </w:tcPr>
          <w:p w14:paraId="0BD7E8AB" w14:textId="77777777" w:rsidR="008A68CB" w:rsidRDefault="008A68CB" w:rsidP="008A68CB">
            <w:pPr>
              <w:pStyle w:val="TableParagraph"/>
              <w:rPr>
                <w:rFonts w:ascii="Times New Roman"/>
                <w:sz w:val="12"/>
              </w:rPr>
            </w:pPr>
          </w:p>
        </w:tc>
      </w:tr>
      <w:tr w:rsidR="008A68CB" w14:paraId="7843F46E" w14:textId="77777777" w:rsidTr="008A68CB">
        <w:trPr>
          <w:trHeight w:val="473"/>
        </w:trPr>
        <w:tc>
          <w:tcPr>
            <w:tcW w:w="2403" w:type="dxa"/>
            <w:tcBorders>
              <w:top w:val="nil"/>
              <w:bottom w:val="nil"/>
            </w:tcBorders>
            <w:shd w:val="clear" w:color="auto" w:fill="D9D9D9"/>
          </w:tcPr>
          <w:p w14:paraId="71016757" w14:textId="77777777" w:rsidR="008A68CB" w:rsidRPr="008A68CB" w:rsidRDefault="008A68CB" w:rsidP="008A68CB">
            <w:pPr>
              <w:pStyle w:val="TableParagraph"/>
              <w:spacing w:before="86" w:line="283" w:lineRule="auto"/>
              <w:ind w:left="19" w:right="510"/>
              <w:rPr>
                <w:rFonts w:ascii="Arial Narrow" w:hAnsi="Arial Narrow"/>
                <w:sz w:val="12"/>
                <w:lang w:val="es-MX"/>
              </w:rPr>
            </w:pPr>
            <w:r w:rsidRPr="008A68CB">
              <w:rPr>
                <w:rFonts w:ascii="Arial Narrow" w:hAnsi="Arial Narrow"/>
                <w:w w:val="105"/>
                <w:sz w:val="12"/>
                <w:lang w:val="es-MX"/>
              </w:rPr>
              <w:t>Prestación laboral o Fondo general para trabajadores del estado o municipio</w:t>
            </w:r>
          </w:p>
        </w:tc>
        <w:tc>
          <w:tcPr>
            <w:tcW w:w="1450" w:type="dxa"/>
            <w:tcBorders>
              <w:top w:val="nil"/>
              <w:bottom w:val="nil"/>
            </w:tcBorders>
            <w:shd w:val="clear" w:color="auto" w:fill="D9D9D9"/>
          </w:tcPr>
          <w:p w14:paraId="5DE66E36" w14:textId="77777777" w:rsidR="008A68CB" w:rsidRPr="008A68CB" w:rsidRDefault="008A68CB" w:rsidP="008A68CB">
            <w:pPr>
              <w:pStyle w:val="TableParagraph"/>
              <w:spacing w:before="6"/>
              <w:rPr>
                <w:b/>
                <w:sz w:val="14"/>
                <w:lang w:val="es-MX"/>
              </w:rPr>
            </w:pPr>
          </w:p>
          <w:p w14:paraId="6C1F0653" w14:textId="77777777" w:rsidR="008A68CB" w:rsidRDefault="008A68CB" w:rsidP="008A68CB">
            <w:pPr>
              <w:pStyle w:val="TableParagraph"/>
              <w:ind w:left="305"/>
              <w:rPr>
                <w:rFonts w:ascii="Arial Narrow" w:hAnsi="Arial Narrow"/>
                <w:sz w:val="12"/>
              </w:rPr>
            </w:pPr>
            <w:proofErr w:type="spellStart"/>
            <w:r>
              <w:rPr>
                <w:rFonts w:ascii="Arial Narrow" w:hAnsi="Arial Narrow"/>
                <w:w w:val="105"/>
                <w:sz w:val="12"/>
              </w:rPr>
              <w:t>Prestación</w:t>
            </w:r>
            <w:proofErr w:type="spellEnd"/>
            <w:r>
              <w:rPr>
                <w:rFonts w:ascii="Arial Narrow" w:hAnsi="Arial Narrow"/>
                <w:w w:val="105"/>
                <w:sz w:val="12"/>
              </w:rPr>
              <w:t xml:space="preserve"> </w:t>
            </w:r>
            <w:proofErr w:type="spellStart"/>
            <w:r>
              <w:rPr>
                <w:rFonts w:ascii="Arial Narrow" w:hAnsi="Arial Narrow"/>
                <w:w w:val="105"/>
                <w:sz w:val="12"/>
              </w:rPr>
              <w:t>Laboral</w:t>
            </w:r>
            <w:proofErr w:type="spellEnd"/>
          </w:p>
        </w:tc>
        <w:tc>
          <w:tcPr>
            <w:tcW w:w="778" w:type="dxa"/>
            <w:tcBorders>
              <w:top w:val="nil"/>
              <w:bottom w:val="nil"/>
            </w:tcBorders>
            <w:shd w:val="clear" w:color="auto" w:fill="D9D9D9"/>
          </w:tcPr>
          <w:p w14:paraId="7D428FE4" w14:textId="77777777" w:rsidR="008A68CB" w:rsidRDefault="008A68CB" w:rsidP="008A68CB">
            <w:pPr>
              <w:pStyle w:val="TableParagraph"/>
              <w:spacing w:before="86" w:line="283" w:lineRule="auto"/>
              <w:ind w:left="225" w:right="133" w:hanging="75"/>
              <w:rPr>
                <w:rFonts w:ascii="Arial Narrow" w:hAnsi="Arial Narrow"/>
                <w:sz w:val="12"/>
              </w:rPr>
            </w:pPr>
            <w:proofErr w:type="spellStart"/>
            <w:r>
              <w:rPr>
                <w:rFonts w:ascii="Arial Narrow" w:hAnsi="Arial Narrow"/>
                <w:sz w:val="12"/>
              </w:rPr>
              <w:t>Prestación</w:t>
            </w:r>
            <w:proofErr w:type="spellEnd"/>
            <w:r>
              <w:rPr>
                <w:rFonts w:ascii="Arial Narrow" w:hAnsi="Arial Narrow"/>
                <w:sz w:val="12"/>
              </w:rPr>
              <w:t xml:space="preserve"> </w:t>
            </w:r>
            <w:proofErr w:type="spellStart"/>
            <w:r>
              <w:rPr>
                <w:rFonts w:ascii="Arial Narrow" w:hAnsi="Arial Narrow"/>
                <w:w w:val="105"/>
                <w:sz w:val="12"/>
              </w:rPr>
              <w:t>Laboral</w:t>
            </w:r>
            <w:proofErr w:type="spellEnd"/>
          </w:p>
        </w:tc>
        <w:tc>
          <w:tcPr>
            <w:tcW w:w="765" w:type="dxa"/>
            <w:tcBorders>
              <w:top w:val="nil"/>
              <w:bottom w:val="nil"/>
            </w:tcBorders>
            <w:shd w:val="clear" w:color="auto" w:fill="D9D9D9"/>
          </w:tcPr>
          <w:p w14:paraId="7D9713B0" w14:textId="77777777" w:rsidR="008A68CB" w:rsidRDefault="008A68CB" w:rsidP="008A68CB">
            <w:pPr>
              <w:pStyle w:val="TableParagraph"/>
              <w:spacing w:before="86" w:line="283" w:lineRule="auto"/>
              <w:ind w:left="218" w:right="127" w:hanging="75"/>
              <w:rPr>
                <w:rFonts w:ascii="Arial Narrow" w:hAnsi="Arial Narrow"/>
                <w:sz w:val="12"/>
              </w:rPr>
            </w:pPr>
            <w:proofErr w:type="spellStart"/>
            <w:r>
              <w:rPr>
                <w:rFonts w:ascii="Arial Narrow" w:hAnsi="Arial Narrow"/>
                <w:sz w:val="12"/>
              </w:rPr>
              <w:t>Prestación</w:t>
            </w:r>
            <w:proofErr w:type="spellEnd"/>
            <w:r>
              <w:rPr>
                <w:rFonts w:ascii="Arial Narrow" w:hAnsi="Arial Narrow"/>
                <w:sz w:val="12"/>
              </w:rPr>
              <w:t xml:space="preserve"> </w:t>
            </w:r>
            <w:proofErr w:type="spellStart"/>
            <w:r>
              <w:rPr>
                <w:rFonts w:ascii="Arial Narrow" w:hAnsi="Arial Narrow"/>
                <w:w w:val="105"/>
                <w:sz w:val="12"/>
              </w:rPr>
              <w:t>Laboral</w:t>
            </w:r>
            <w:proofErr w:type="spellEnd"/>
          </w:p>
        </w:tc>
        <w:tc>
          <w:tcPr>
            <w:tcW w:w="790" w:type="dxa"/>
            <w:tcBorders>
              <w:top w:val="nil"/>
              <w:bottom w:val="nil"/>
            </w:tcBorders>
            <w:shd w:val="clear" w:color="auto" w:fill="D9D9D9"/>
          </w:tcPr>
          <w:p w14:paraId="27DB3C80" w14:textId="77777777" w:rsidR="008A68CB" w:rsidRDefault="008A68CB" w:rsidP="008A68CB">
            <w:pPr>
              <w:pStyle w:val="TableParagraph"/>
              <w:spacing w:before="86" w:line="283" w:lineRule="auto"/>
              <w:ind w:left="231" w:right="139" w:hanging="75"/>
              <w:rPr>
                <w:rFonts w:ascii="Arial Narrow" w:hAnsi="Arial Narrow"/>
                <w:sz w:val="12"/>
              </w:rPr>
            </w:pPr>
            <w:proofErr w:type="spellStart"/>
            <w:r>
              <w:rPr>
                <w:rFonts w:ascii="Arial Narrow" w:hAnsi="Arial Narrow"/>
                <w:sz w:val="12"/>
              </w:rPr>
              <w:t>Prestación</w:t>
            </w:r>
            <w:proofErr w:type="spellEnd"/>
            <w:r>
              <w:rPr>
                <w:rFonts w:ascii="Arial Narrow" w:hAnsi="Arial Narrow"/>
                <w:sz w:val="12"/>
              </w:rPr>
              <w:t xml:space="preserve"> </w:t>
            </w:r>
            <w:proofErr w:type="spellStart"/>
            <w:r>
              <w:rPr>
                <w:rFonts w:ascii="Arial Narrow" w:hAnsi="Arial Narrow"/>
                <w:w w:val="105"/>
                <w:sz w:val="12"/>
              </w:rPr>
              <w:t>Laboral</w:t>
            </w:r>
            <w:proofErr w:type="spellEnd"/>
          </w:p>
        </w:tc>
        <w:tc>
          <w:tcPr>
            <w:tcW w:w="752" w:type="dxa"/>
            <w:tcBorders>
              <w:top w:val="nil"/>
              <w:bottom w:val="nil"/>
            </w:tcBorders>
            <w:shd w:val="clear" w:color="auto" w:fill="D9D9D9"/>
          </w:tcPr>
          <w:p w14:paraId="20ACD431" w14:textId="77777777" w:rsidR="008A68CB" w:rsidRDefault="008A68CB" w:rsidP="008A68CB">
            <w:pPr>
              <w:pStyle w:val="TableParagraph"/>
              <w:spacing w:before="86" w:line="283" w:lineRule="auto"/>
              <w:ind w:left="213" w:right="119" w:hanging="75"/>
              <w:rPr>
                <w:rFonts w:ascii="Arial Narrow" w:hAnsi="Arial Narrow"/>
                <w:sz w:val="12"/>
              </w:rPr>
            </w:pPr>
            <w:proofErr w:type="spellStart"/>
            <w:r>
              <w:rPr>
                <w:rFonts w:ascii="Arial Narrow" w:hAnsi="Arial Narrow"/>
                <w:sz w:val="12"/>
              </w:rPr>
              <w:t>Prestación</w:t>
            </w:r>
            <w:proofErr w:type="spellEnd"/>
            <w:r>
              <w:rPr>
                <w:rFonts w:ascii="Arial Narrow" w:hAnsi="Arial Narrow"/>
                <w:sz w:val="12"/>
              </w:rPr>
              <w:t xml:space="preserve"> </w:t>
            </w:r>
            <w:proofErr w:type="spellStart"/>
            <w:r>
              <w:rPr>
                <w:rFonts w:ascii="Arial Narrow" w:hAnsi="Arial Narrow"/>
                <w:w w:val="105"/>
                <w:sz w:val="12"/>
              </w:rPr>
              <w:t>Laboral</w:t>
            </w:r>
            <w:proofErr w:type="spellEnd"/>
          </w:p>
        </w:tc>
        <w:tc>
          <w:tcPr>
            <w:tcW w:w="783" w:type="dxa"/>
            <w:tcBorders>
              <w:top w:val="nil"/>
              <w:bottom w:val="nil"/>
            </w:tcBorders>
            <w:shd w:val="clear" w:color="auto" w:fill="D9D9D9"/>
          </w:tcPr>
          <w:p w14:paraId="21551F8A" w14:textId="77777777" w:rsidR="008A68CB" w:rsidRPr="008A68CB" w:rsidRDefault="008A68CB" w:rsidP="008A68CB">
            <w:pPr>
              <w:pStyle w:val="TableParagraph"/>
              <w:spacing w:before="12" w:line="283" w:lineRule="auto"/>
              <w:ind w:left="40" w:right="30" w:firstLine="3"/>
              <w:jc w:val="center"/>
              <w:rPr>
                <w:rFonts w:ascii="Arial Narrow" w:hAnsi="Arial Narrow"/>
                <w:sz w:val="12"/>
                <w:lang w:val="es-MX"/>
              </w:rPr>
            </w:pPr>
            <w:r w:rsidRPr="008A68CB">
              <w:rPr>
                <w:rFonts w:ascii="Arial Narrow" w:hAnsi="Arial Narrow"/>
                <w:w w:val="105"/>
                <w:sz w:val="12"/>
                <w:lang w:val="es-MX"/>
              </w:rPr>
              <w:t xml:space="preserve">Prestación de Ley Federal </w:t>
            </w:r>
            <w:r w:rsidRPr="008A68CB">
              <w:rPr>
                <w:rFonts w:ascii="Arial Narrow" w:hAnsi="Arial Narrow"/>
                <w:spacing w:val="-6"/>
                <w:w w:val="105"/>
                <w:sz w:val="12"/>
                <w:lang w:val="es-MX"/>
              </w:rPr>
              <w:t>del</w:t>
            </w:r>
          </w:p>
          <w:p w14:paraId="59A7AC66" w14:textId="77777777" w:rsidR="008A68CB" w:rsidRPr="008A68CB" w:rsidRDefault="008A68CB" w:rsidP="008A68CB">
            <w:pPr>
              <w:pStyle w:val="TableParagraph"/>
              <w:spacing w:line="116" w:lineRule="exact"/>
              <w:ind w:left="37" w:right="32"/>
              <w:jc w:val="center"/>
              <w:rPr>
                <w:rFonts w:ascii="Arial Narrow"/>
                <w:sz w:val="12"/>
                <w:lang w:val="es-MX"/>
              </w:rPr>
            </w:pPr>
            <w:r w:rsidRPr="008A68CB">
              <w:rPr>
                <w:rFonts w:ascii="Arial Narrow"/>
                <w:w w:val="105"/>
                <w:sz w:val="12"/>
                <w:lang w:val="es-MX"/>
              </w:rPr>
              <w:t>Trabajo</w:t>
            </w:r>
          </w:p>
        </w:tc>
        <w:tc>
          <w:tcPr>
            <w:tcW w:w="783" w:type="dxa"/>
            <w:tcBorders>
              <w:top w:val="nil"/>
              <w:bottom w:val="nil"/>
            </w:tcBorders>
            <w:shd w:val="clear" w:color="auto" w:fill="D9D9D9"/>
          </w:tcPr>
          <w:p w14:paraId="108DB8E6" w14:textId="77777777" w:rsidR="008A68CB" w:rsidRPr="008A68CB" w:rsidRDefault="008A68CB" w:rsidP="008A68CB">
            <w:pPr>
              <w:pStyle w:val="TableParagraph"/>
              <w:spacing w:before="12" w:line="283" w:lineRule="auto"/>
              <w:ind w:left="41" w:right="28" w:firstLine="3"/>
              <w:jc w:val="center"/>
              <w:rPr>
                <w:rFonts w:ascii="Arial Narrow" w:hAnsi="Arial Narrow"/>
                <w:sz w:val="12"/>
                <w:lang w:val="es-MX"/>
              </w:rPr>
            </w:pPr>
            <w:r w:rsidRPr="008A68CB">
              <w:rPr>
                <w:rFonts w:ascii="Arial Narrow" w:hAnsi="Arial Narrow"/>
                <w:w w:val="105"/>
                <w:sz w:val="12"/>
                <w:lang w:val="es-MX"/>
              </w:rPr>
              <w:t xml:space="preserve">Prestación de Ley Federal </w:t>
            </w:r>
            <w:r w:rsidRPr="008A68CB">
              <w:rPr>
                <w:rFonts w:ascii="Arial Narrow" w:hAnsi="Arial Narrow"/>
                <w:spacing w:val="-6"/>
                <w:w w:val="105"/>
                <w:sz w:val="12"/>
                <w:lang w:val="es-MX"/>
              </w:rPr>
              <w:t>del</w:t>
            </w:r>
          </w:p>
          <w:p w14:paraId="27FAFBFD" w14:textId="77777777" w:rsidR="008A68CB" w:rsidRPr="008A68CB" w:rsidRDefault="008A68CB" w:rsidP="008A68CB">
            <w:pPr>
              <w:pStyle w:val="TableParagraph"/>
              <w:spacing w:line="116" w:lineRule="exact"/>
              <w:ind w:left="40" w:right="32"/>
              <w:jc w:val="center"/>
              <w:rPr>
                <w:rFonts w:ascii="Arial Narrow"/>
                <w:sz w:val="12"/>
                <w:lang w:val="es-MX"/>
              </w:rPr>
            </w:pPr>
            <w:r w:rsidRPr="008A68CB">
              <w:rPr>
                <w:rFonts w:ascii="Arial Narrow"/>
                <w:w w:val="105"/>
                <w:sz w:val="12"/>
                <w:lang w:val="es-MX"/>
              </w:rPr>
              <w:t>Trabajo</w:t>
            </w:r>
          </w:p>
        </w:tc>
        <w:tc>
          <w:tcPr>
            <w:tcW w:w="836" w:type="dxa"/>
            <w:tcBorders>
              <w:top w:val="nil"/>
              <w:bottom w:val="nil"/>
              <w:right w:val="single" w:sz="6" w:space="0" w:color="000000"/>
            </w:tcBorders>
            <w:shd w:val="clear" w:color="auto" w:fill="D9D9D9"/>
          </w:tcPr>
          <w:p w14:paraId="62A1E7BC" w14:textId="77777777" w:rsidR="008A68CB" w:rsidRPr="008A68CB" w:rsidRDefault="008A68CB" w:rsidP="008A68CB">
            <w:pPr>
              <w:pStyle w:val="TableParagraph"/>
              <w:rPr>
                <w:rFonts w:ascii="Times New Roman"/>
                <w:sz w:val="12"/>
                <w:lang w:val="es-MX"/>
              </w:rPr>
            </w:pPr>
          </w:p>
        </w:tc>
      </w:tr>
      <w:tr w:rsidR="008A68CB" w14:paraId="54FFD292" w14:textId="77777777" w:rsidTr="008A68CB">
        <w:trPr>
          <w:trHeight w:val="541"/>
        </w:trPr>
        <w:tc>
          <w:tcPr>
            <w:tcW w:w="2403" w:type="dxa"/>
            <w:tcBorders>
              <w:top w:val="nil"/>
              <w:bottom w:val="nil"/>
            </w:tcBorders>
          </w:tcPr>
          <w:p w14:paraId="620517B2" w14:textId="77777777" w:rsidR="008A68CB" w:rsidRPr="008A68CB" w:rsidRDefault="008A68CB" w:rsidP="008A68CB">
            <w:pPr>
              <w:pStyle w:val="TableParagraph"/>
              <w:spacing w:before="93"/>
              <w:ind w:left="19"/>
              <w:rPr>
                <w:rFonts w:ascii="Arial Narrow" w:hAnsi="Arial Narrow"/>
                <w:sz w:val="12"/>
                <w:lang w:val="es-MX"/>
              </w:rPr>
            </w:pPr>
            <w:r w:rsidRPr="008A68CB">
              <w:rPr>
                <w:rFonts w:ascii="Arial Narrow" w:hAnsi="Arial Narrow"/>
                <w:w w:val="105"/>
                <w:sz w:val="12"/>
                <w:lang w:val="es-MX"/>
              </w:rPr>
              <w:t>Beneficio Definido, Contribución definida o Mixto</w:t>
            </w:r>
          </w:p>
          <w:p w14:paraId="786AEB8A" w14:textId="77777777" w:rsidR="008A68CB" w:rsidRPr="008A68CB" w:rsidRDefault="008A68CB" w:rsidP="008A68CB">
            <w:pPr>
              <w:pStyle w:val="TableParagraph"/>
              <w:spacing w:before="6"/>
              <w:rPr>
                <w:b/>
                <w:sz w:val="14"/>
                <w:lang w:val="es-MX"/>
              </w:rPr>
            </w:pPr>
          </w:p>
          <w:p w14:paraId="38DB1235" w14:textId="77777777" w:rsidR="008A68CB" w:rsidRDefault="008A68CB" w:rsidP="008A68CB">
            <w:pPr>
              <w:pStyle w:val="TableParagraph"/>
              <w:spacing w:line="123" w:lineRule="exact"/>
              <w:ind w:left="19"/>
              <w:rPr>
                <w:rFonts w:ascii="Arial Narrow" w:hAnsi="Arial Narrow"/>
                <w:b/>
                <w:sz w:val="12"/>
              </w:rPr>
            </w:pPr>
            <w:proofErr w:type="spellStart"/>
            <w:r>
              <w:rPr>
                <w:rFonts w:ascii="Arial Narrow" w:hAnsi="Arial Narrow"/>
                <w:b/>
                <w:w w:val="105"/>
                <w:sz w:val="12"/>
              </w:rPr>
              <w:t>Población</w:t>
            </w:r>
            <w:proofErr w:type="spellEnd"/>
            <w:r>
              <w:rPr>
                <w:rFonts w:ascii="Arial Narrow" w:hAnsi="Arial Narrow"/>
                <w:b/>
                <w:w w:val="105"/>
                <w:sz w:val="12"/>
              </w:rPr>
              <w:t xml:space="preserve"> </w:t>
            </w:r>
            <w:proofErr w:type="spellStart"/>
            <w:r>
              <w:rPr>
                <w:rFonts w:ascii="Arial Narrow" w:hAnsi="Arial Narrow"/>
                <w:b/>
                <w:w w:val="105"/>
                <w:sz w:val="12"/>
              </w:rPr>
              <w:t>afiliada</w:t>
            </w:r>
            <w:proofErr w:type="spellEnd"/>
          </w:p>
        </w:tc>
        <w:tc>
          <w:tcPr>
            <w:tcW w:w="1450" w:type="dxa"/>
            <w:tcBorders>
              <w:top w:val="nil"/>
              <w:bottom w:val="nil"/>
            </w:tcBorders>
          </w:tcPr>
          <w:p w14:paraId="47564582" w14:textId="77777777" w:rsidR="008A68CB" w:rsidRDefault="008A68CB" w:rsidP="008A68CB">
            <w:pPr>
              <w:pStyle w:val="TableParagraph"/>
              <w:spacing w:before="93"/>
              <w:ind w:left="318"/>
              <w:rPr>
                <w:rFonts w:ascii="Arial Narrow"/>
                <w:sz w:val="12"/>
              </w:rPr>
            </w:pPr>
            <w:proofErr w:type="spellStart"/>
            <w:r>
              <w:rPr>
                <w:rFonts w:ascii="Arial Narrow"/>
                <w:w w:val="105"/>
                <w:sz w:val="12"/>
              </w:rPr>
              <w:t>Beneficio</w:t>
            </w:r>
            <w:proofErr w:type="spellEnd"/>
            <w:r>
              <w:rPr>
                <w:rFonts w:ascii="Arial Narrow"/>
                <w:w w:val="105"/>
                <w:sz w:val="12"/>
              </w:rPr>
              <w:t xml:space="preserve"> </w:t>
            </w:r>
            <w:proofErr w:type="spellStart"/>
            <w:r>
              <w:rPr>
                <w:rFonts w:ascii="Arial Narrow"/>
                <w:w w:val="105"/>
                <w:sz w:val="12"/>
              </w:rPr>
              <w:t>Definido</w:t>
            </w:r>
            <w:proofErr w:type="spellEnd"/>
          </w:p>
        </w:tc>
        <w:tc>
          <w:tcPr>
            <w:tcW w:w="778" w:type="dxa"/>
            <w:tcBorders>
              <w:top w:val="nil"/>
              <w:bottom w:val="nil"/>
            </w:tcBorders>
          </w:tcPr>
          <w:p w14:paraId="53B5664A" w14:textId="77777777" w:rsidR="008A68CB" w:rsidRDefault="008A68CB" w:rsidP="008A68CB">
            <w:pPr>
              <w:pStyle w:val="TableParagraph"/>
              <w:spacing w:before="12" w:line="283" w:lineRule="auto"/>
              <w:ind w:left="206" w:right="162" w:hanging="25"/>
              <w:rPr>
                <w:rFonts w:ascii="Arial Narrow"/>
                <w:sz w:val="12"/>
              </w:rPr>
            </w:pPr>
            <w:proofErr w:type="spellStart"/>
            <w:r>
              <w:rPr>
                <w:rFonts w:ascii="Arial Narrow"/>
                <w:sz w:val="12"/>
              </w:rPr>
              <w:t>Beneficio</w:t>
            </w:r>
            <w:proofErr w:type="spellEnd"/>
            <w:r>
              <w:rPr>
                <w:rFonts w:ascii="Arial Narrow"/>
                <w:sz w:val="12"/>
              </w:rPr>
              <w:t xml:space="preserve"> </w:t>
            </w:r>
            <w:proofErr w:type="spellStart"/>
            <w:r>
              <w:rPr>
                <w:rFonts w:ascii="Arial Narrow"/>
                <w:w w:val="105"/>
                <w:sz w:val="12"/>
              </w:rPr>
              <w:t>Definido</w:t>
            </w:r>
            <w:proofErr w:type="spellEnd"/>
          </w:p>
        </w:tc>
        <w:tc>
          <w:tcPr>
            <w:tcW w:w="765" w:type="dxa"/>
            <w:tcBorders>
              <w:top w:val="nil"/>
              <w:bottom w:val="nil"/>
            </w:tcBorders>
          </w:tcPr>
          <w:p w14:paraId="71220B75" w14:textId="77777777" w:rsidR="008A68CB" w:rsidRDefault="008A68CB" w:rsidP="008A68CB">
            <w:pPr>
              <w:pStyle w:val="TableParagraph"/>
              <w:spacing w:before="12" w:line="283" w:lineRule="auto"/>
              <w:ind w:left="200" w:right="155" w:hanging="25"/>
              <w:rPr>
                <w:rFonts w:ascii="Arial Narrow"/>
                <w:sz w:val="12"/>
              </w:rPr>
            </w:pPr>
            <w:proofErr w:type="spellStart"/>
            <w:r>
              <w:rPr>
                <w:rFonts w:ascii="Arial Narrow"/>
                <w:sz w:val="12"/>
              </w:rPr>
              <w:t>Beneficio</w:t>
            </w:r>
            <w:proofErr w:type="spellEnd"/>
            <w:r>
              <w:rPr>
                <w:rFonts w:ascii="Arial Narrow"/>
                <w:sz w:val="12"/>
              </w:rPr>
              <w:t xml:space="preserve"> </w:t>
            </w:r>
            <w:proofErr w:type="spellStart"/>
            <w:r>
              <w:rPr>
                <w:rFonts w:ascii="Arial Narrow"/>
                <w:w w:val="105"/>
                <w:sz w:val="12"/>
              </w:rPr>
              <w:t>Definido</w:t>
            </w:r>
            <w:proofErr w:type="spellEnd"/>
          </w:p>
        </w:tc>
        <w:tc>
          <w:tcPr>
            <w:tcW w:w="790" w:type="dxa"/>
            <w:tcBorders>
              <w:top w:val="nil"/>
              <w:bottom w:val="nil"/>
            </w:tcBorders>
          </w:tcPr>
          <w:p w14:paraId="421E7AE5" w14:textId="77777777" w:rsidR="008A68CB" w:rsidRDefault="008A68CB" w:rsidP="008A68CB">
            <w:pPr>
              <w:pStyle w:val="TableParagraph"/>
              <w:spacing w:before="12" w:line="283" w:lineRule="auto"/>
              <w:ind w:left="213" w:right="167" w:hanging="25"/>
              <w:rPr>
                <w:rFonts w:ascii="Arial Narrow"/>
                <w:sz w:val="12"/>
              </w:rPr>
            </w:pPr>
            <w:proofErr w:type="spellStart"/>
            <w:r>
              <w:rPr>
                <w:rFonts w:ascii="Arial Narrow"/>
                <w:sz w:val="12"/>
              </w:rPr>
              <w:t>Beneficio</w:t>
            </w:r>
            <w:proofErr w:type="spellEnd"/>
            <w:r>
              <w:rPr>
                <w:rFonts w:ascii="Arial Narrow"/>
                <w:sz w:val="12"/>
              </w:rPr>
              <w:t xml:space="preserve"> </w:t>
            </w:r>
            <w:proofErr w:type="spellStart"/>
            <w:r>
              <w:rPr>
                <w:rFonts w:ascii="Arial Narrow"/>
                <w:w w:val="105"/>
                <w:sz w:val="12"/>
              </w:rPr>
              <w:t>Definido</w:t>
            </w:r>
            <w:proofErr w:type="spellEnd"/>
          </w:p>
        </w:tc>
        <w:tc>
          <w:tcPr>
            <w:tcW w:w="752" w:type="dxa"/>
            <w:tcBorders>
              <w:top w:val="nil"/>
              <w:bottom w:val="nil"/>
            </w:tcBorders>
          </w:tcPr>
          <w:p w14:paraId="265D728B" w14:textId="77777777" w:rsidR="008A68CB" w:rsidRDefault="008A68CB" w:rsidP="008A68CB">
            <w:pPr>
              <w:pStyle w:val="TableParagraph"/>
              <w:spacing w:before="12" w:line="283" w:lineRule="auto"/>
              <w:ind w:left="195" w:right="147" w:hanging="26"/>
              <w:rPr>
                <w:rFonts w:ascii="Arial Narrow"/>
                <w:sz w:val="12"/>
              </w:rPr>
            </w:pPr>
            <w:proofErr w:type="spellStart"/>
            <w:r>
              <w:rPr>
                <w:rFonts w:ascii="Arial Narrow"/>
                <w:sz w:val="12"/>
              </w:rPr>
              <w:t>Beneficio</w:t>
            </w:r>
            <w:proofErr w:type="spellEnd"/>
            <w:r>
              <w:rPr>
                <w:rFonts w:ascii="Arial Narrow"/>
                <w:sz w:val="12"/>
              </w:rPr>
              <w:t xml:space="preserve"> </w:t>
            </w:r>
            <w:proofErr w:type="spellStart"/>
            <w:r>
              <w:rPr>
                <w:rFonts w:ascii="Arial Narrow"/>
                <w:w w:val="105"/>
                <w:sz w:val="12"/>
              </w:rPr>
              <w:t>Definido</w:t>
            </w:r>
            <w:proofErr w:type="spellEnd"/>
          </w:p>
        </w:tc>
        <w:tc>
          <w:tcPr>
            <w:tcW w:w="783" w:type="dxa"/>
            <w:tcBorders>
              <w:top w:val="nil"/>
              <w:bottom w:val="nil"/>
            </w:tcBorders>
          </w:tcPr>
          <w:p w14:paraId="69FFFFAE" w14:textId="77777777" w:rsidR="008A68CB" w:rsidRDefault="008A68CB" w:rsidP="008A68CB">
            <w:pPr>
              <w:pStyle w:val="TableParagraph"/>
              <w:spacing w:before="12" w:line="283" w:lineRule="auto"/>
              <w:ind w:left="208" w:right="165" w:hanging="25"/>
              <w:rPr>
                <w:rFonts w:ascii="Arial Narrow"/>
                <w:sz w:val="12"/>
              </w:rPr>
            </w:pPr>
            <w:proofErr w:type="spellStart"/>
            <w:r>
              <w:rPr>
                <w:rFonts w:ascii="Arial Narrow"/>
                <w:sz w:val="12"/>
              </w:rPr>
              <w:t>Beneficio</w:t>
            </w:r>
            <w:proofErr w:type="spellEnd"/>
            <w:r>
              <w:rPr>
                <w:rFonts w:ascii="Arial Narrow"/>
                <w:sz w:val="12"/>
              </w:rPr>
              <w:t xml:space="preserve"> </w:t>
            </w:r>
            <w:proofErr w:type="spellStart"/>
            <w:r>
              <w:rPr>
                <w:rFonts w:ascii="Arial Narrow"/>
                <w:w w:val="105"/>
                <w:sz w:val="12"/>
              </w:rPr>
              <w:t>Definido</w:t>
            </w:r>
            <w:proofErr w:type="spellEnd"/>
          </w:p>
        </w:tc>
        <w:tc>
          <w:tcPr>
            <w:tcW w:w="783" w:type="dxa"/>
            <w:tcBorders>
              <w:top w:val="nil"/>
              <w:bottom w:val="nil"/>
            </w:tcBorders>
          </w:tcPr>
          <w:p w14:paraId="1D00B777" w14:textId="77777777" w:rsidR="008A68CB" w:rsidRDefault="008A68CB" w:rsidP="008A68CB">
            <w:pPr>
              <w:pStyle w:val="TableParagraph"/>
              <w:spacing w:before="12" w:line="283" w:lineRule="auto"/>
              <w:ind w:left="209" w:right="164" w:hanging="26"/>
              <w:rPr>
                <w:rFonts w:ascii="Arial Narrow"/>
                <w:sz w:val="12"/>
              </w:rPr>
            </w:pPr>
            <w:proofErr w:type="spellStart"/>
            <w:r>
              <w:rPr>
                <w:rFonts w:ascii="Arial Narrow"/>
                <w:sz w:val="12"/>
              </w:rPr>
              <w:t>Beneficio</w:t>
            </w:r>
            <w:proofErr w:type="spellEnd"/>
            <w:r>
              <w:rPr>
                <w:rFonts w:ascii="Arial Narrow"/>
                <w:sz w:val="12"/>
              </w:rPr>
              <w:t xml:space="preserve"> </w:t>
            </w:r>
            <w:proofErr w:type="spellStart"/>
            <w:r>
              <w:rPr>
                <w:rFonts w:ascii="Arial Narrow"/>
                <w:w w:val="105"/>
                <w:sz w:val="12"/>
              </w:rPr>
              <w:t>Definido</w:t>
            </w:r>
            <w:proofErr w:type="spellEnd"/>
          </w:p>
        </w:tc>
        <w:tc>
          <w:tcPr>
            <w:tcW w:w="836" w:type="dxa"/>
            <w:tcBorders>
              <w:top w:val="nil"/>
              <w:bottom w:val="nil"/>
              <w:right w:val="single" w:sz="6" w:space="0" w:color="000000"/>
            </w:tcBorders>
          </w:tcPr>
          <w:p w14:paraId="3F8B105F" w14:textId="77777777" w:rsidR="008A68CB" w:rsidRDefault="008A68CB" w:rsidP="008A68CB">
            <w:pPr>
              <w:pStyle w:val="TableParagraph"/>
              <w:rPr>
                <w:rFonts w:ascii="Times New Roman"/>
                <w:sz w:val="12"/>
              </w:rPr>
            </w:pPr>
          </w:p>
        </w:tc>
      </w:tr>
      <w:tr w:rsidR="008A68CB" w14:paraId="1ACC2285" w14:textId="77777777" w:rsidTr="008A68CB">
        <w:trPr>
          <w:trHeight w:val="168"/>
        </w:trPr>
        <w:tc>
          <w:tcPr>
            <w:tcW w:w="2403" w:type="dxa"/>
            <w:tcBorders>
              <w:top w:val="nil"/>
              <w:bottom w:val="nil"/>
            </w:tcBorders>
            <w:shd w:val="clear" w:color="auto" w:fill="D9D9D9"/>
          </w:tcPr>
          <w:p w14:paraId="753DFE82" w14:textId="77777777" w:rsidR="008A68CB" w:rsidRDefault="008A68CB" w:rsidP="008A68CB">
            <w:pPr>
              <w:pStyle w:val="TableParagraph"/>
              <w:spacing w:before="18" w:line="130" w:lineRule="exact"/>
              <w:ind w:left="19"/>
              <w:rPr>
                <w:rFonts w:ascii="Arial Narrow"/>
                <w:sz w:val="12"/>
              </w:rPr>
            </w:pPr>
            <w:proofErr w:type="spellStart"/>
            <w:r>
              <w:rPr>
                <w:rFonts w:ascii="Arial Narrow"/>
                <w:w w:val="105"/>
                <w:sz w:val="12"/>
              </w:rPr>
              <w:t>Activos</w:t>
            </w:r>
            <w:proofErr w:type="spellEnd"/>
          </w:p>
        </w:tc>
        <w:tc>
          <w:tcPr>
            <w:tcW w:w="1450" w:type="dxa"/>
            <w:tcBorders>
              <w:top w:val="nil"/>
              <w:bottom w:val="nil"/>
            </w:tcBorders>
            <w:shd w:val="clear" w:color="auto" w:fill="D9D9D9"/>
          </w:tcPr>
          <w:p w14:paraId="6659A867" w14:textId="77777777" w:rsidR="008A68CB" w:rsidRDefault="008A68CB" w:rsidP="008A68CB">
            <w:pPr>
              <w:pStyle w:val="TableParagraph"/>
              <w:spacing w:before="18" w:line="130" w:lineRule="exact"/>
              <w:ind w:right="11"/>
              <w:jc w:val="right"/>
              <w:rPr>
                <w:rFonts w:ascii="Arial Narrow"/>
                <w:sz w:val="12"/>
              </w:rPr>
            </w:pPr>
            <w:r>
              <w:rPr>
                <w:rFonts w:ascii="Arial Narrow"/>
                <w:sz w:val="12"/>
              </w:rPr>
              <w:t>544</w:t>
            </w:r>
          </w:p>
        </w:tc>
        <w:tc>
          <w:tcPr>
            <w:tcW w:w="778" w:type="dxa"/>
            <w:tcBorders>
              <w:top w:val="nil"/>
              <w:bottom w:val="nil"/>
            </w:tcBorders>
            <w:shd w:val="clear" w:color="auto" w:fill="D9D9D9"/>
          </w:tcPr>
          <w:p w14:paraId="189E55E8" w14:textId="77777777" w:rsidR="008A68CB" w:rsidRDefault="008A68CB" w:rsidP="008A68CB">
            <w:pPr>
              <w:pStyle w:val="TableParagraph"/>
              <w:spacing w:before="18" w:line="130" w:lineRule="exact"/>
              <w:ind w:right="11"/>
              <w:jc w:val="right"/>
              <w:rPr>
                <w:rFonts w:ascii="Arial Narrow"/>
                <w:sz w:val="12"/>
              </w:rPr>
            </w:pPr>
            <w:r>
              <w:rPr>
                <w:rFonts w:ascii="Arial Narrow"/>
                <w:sz w:val="12"/>
              </w:rPr>
              <w:t>NA</w:t>
            </w:r>
          </w:p>
        </w:tc>
        <w:tc>
          <w:tcPr>
            <w:tcW w:w="765" w:type="dxa"/>
            <w:tcBorders>
              <w:top w:val="nil"/>
              <w:bottom w:val="nil"/>
            </w:tcBorders>
            <w:shd w:val="clear" w:color="auto" w:fill="D9D9D9"/>
          </w:tcPr>
          <w:p w14:paraId="0D525AA2" w14:textId="77777777" w:rsidR="008A68CB" w:rsidRDefault="008A68CB" w:rsidP="008A68CB">
            <w:pPr>
              <w:pStyle w:val="TableParagraph"/>
              <w:spacing w:before="18" w:line="130" w:lineRule="exact"/>
              <w:ind w:right="10"/>
              <w:jc w:val="right"/>
              <w:rPr>
                <w:rFonts w:ascii="Arial Narrow"/>
                <w:sz w:val="12"/>
              </w:rPr>
            </w:pPr>
            <w:r>
              <w:rPr>
                <w:rFonts w:ascii="Arial Narrow"/>
                <w:sz w:val="12"/>
              </w:rPr>
              <w:t>NA</w:t>
            </w:r>
          </w:p>
        </w:tc>
        <w:tc>
          <w:tcPr>
            <w:tcW w:w="790" w:type="dxa"/>
            <w:tcBorders>
              <w:top w:val="nil"/>
              <w:bottom w:val="nil"/>
            </w:tcBorders>
            <w:shd w:val="clear" w:color="auto" w:fill="D9D9D9"/>
          </w:tcPr>
          <w:p w14:paraId="2B6BB8EB" w14:textId="77777777" w:rsidR="008A68CB" w:rsidRDefault="008A68CB" w:rsidP="008A68CB">
            <w:pPr>
              <w:pStyle w:val="TableParagraph"/>
              <w:spacing w:before="18" w:line="130" w:lineRule="exact"/>
              <w:ind w:right="10"/>
              <w:jc w:val="right"/>
              <w:rPr>
                <w:rFonts w:ascii="Arial Narrow"/>
                <w:sz w:val="12"/>
              </w:rPr>
            </w:pPr>
            <w:r>
              <w:rPr>
                <w:rFonts w:ascii="Arial Narrow"/>
                <w:sz w:val="12"/>
              </w:rPr>
              <w:t>NA</w:t>
            </w:r>
          </w:p>
        </w:tc>
        <w:tc>
          <w:tcPr>
            <w:tcW w:w="752" w:type="dxa"/>
            <w:tcBorders>
              <w:top w:val="nil"/>
              <w:bottom w:val="nil"/>
            </w:tcBorders>
            <w:shd w:val="clear" w:color="auto" w:fill="D9D9D9"/>
          </w:tcPr>
          <w:p w14:paraId="5EA1CE76" w14:textId="77777777" w:rsidR="008A68CB" w:rsidRDefault="008A68CB" w:rsidP="008A68CB">
            <w:pPr>
              <w:pStyle w:val="TableParagraph"/>
              <w:spacing w:before="18" w:line="130" w:lineRule="exact"/>
              <w:ind w:right="9"/>
              <w:jc w:val="right"/>
              <w:rPr>
                <w:rFonts w:ascii="Arial Narrow"/>
                <w:sz w:val="12"/>
              </w:rPr>
            </w:pPr>
            <w:r>
              <w:rPr>
                <w:rFonts w:ascii="Arial Narrow"/>
                <w:sz w:val="12"/>
              </w:rPr>
              <w:t>NA</w:t>
            </w:r>
          </w:p>
        </w:tc>
        <w:tc>
          <w:tcPr>
            <w:tcW w:w="783" w:type="dxa"/>
            <w:tcBorders>
              <w:top w:val="nil"/>
              <w:bottom w:val="nil"/>
            </w:tcBorders>
            <w:shd w:val="clear" w:color="auto" w:fill="D9D9D9"/>
          </w:tcPr>
          <w:p w14:paraId="007A5C76" w14:textId="77777777" w:rsidR="008A68CB" w:rsidRDefault="008A68CB" w:rsidP="008A68CB">
            <w:pPr>
              <w:pStyle w:val="TableParagraph"/>
              <w:spacing w:before="18" w:line="130" w:lineRule="exact"/>
              <w:ind w:right="8"/>
              <w:jc w:val="right"/>
              <w:rPr>
                <w:rFonts w:ascii="Arial Narrow"/>
                <w:sz w:val="12"/>
              </w:rPr>
            </w:pPr>
            <w:r>
              <w:rPr>
                <w:rFonts w:ascii="Arial Narrow"/>
                <w:sz w:val="12"/>
              </w:rPr>
              <w:t>544</w:t>
            </w:r>
          </w:p>
        </w:tc>
        <w:tc>
          <w:tcPr>
            <w:tcW w:w="783" w:type="dxa"/>
            <w:tcBorders>
              <w:top w:val="nil"/>
              <w:bottom w:val="nil"/>
            </w:tcBorders>
            <w:shd w:val="clear" w:color="auto" w:fill="D9D9D9"/>
          </w:tcPr>
          <w:p w14:paraId="7139DB4E" w14:textId="77777777" w:rsidR="008A68CB" w:rsidRDefault="008A68CB" w:rsidP="008A68CB">
            <w:pPr>
              <w:pStyle w:val="TableParagraph"/>
              <w:spacing w:before="18" w:line="130" w:lineRule="exact"/>
              <w:ind w:right="7"/>
              <w:jc w:val="right"/>
              <w:rPr>
                <w:rFonts w:ascii="Arial Narrow"/>
                <w:sz w:val="12"/>
              </w:rPr>
            </w:pPr>
            <w:r>
              <w:rPr>
                <w:rFonts w:ascii="Arial Narrow"/>
                <w:sz w:val="12"/>
              </w:rPr>
              <w:t>544</w:t>
            </w:r>
          </w:p>
        </w:tc>
        <w:tc>
          <w:tcPr>
            <w:tcW w:w="836" w:type="dxa"/>
            <w:tcBorders>
              <w:top w:val="nil"/>
              <w:bottom w:val="nil"/>
              <w:right w:val="single" w:sz="6" w:space="0" w:color="000000"/>
            </w:tcBorders>
            <w:shd w:val="clear" w:color="auto" w:fill="D9D9D9"/>
          </w:tcPr>
          <w:p w14:paraId="539F2144" w14:textId="77777777" w:rsidR="008A68CB" w:rsidRDefault="008A68CB" w:rsidP="008A68CB">
            <w:pPr>
              <w:pStyle w:val="TableParagraph"/>
              <w:spacing w:before="18" w:line="130" w:lineRule="exact"/>
              <w:jc w:val="right"/>
              <w:rPr>
                <w:rFonts w:ascii="Arial Narrow"/>
                <w:sz w:val="12"/>
              </w:rPr>
            </w:pPr>
            <w:r>
              <w:rPr>
                <w:rFonts w:ascii="Arial Narrow"/>
                <w:sz w:val="12"/>
              </w:rPr>
              <w:t>544</w:t>
            </w:r>
          </w:p>
        </w:tc>
      </w:tr>
      <w:tr w:rsidR="008A68CB" w14:paraId="7D387E0E" w14:textId="77777777" w:rsidTr="008A68CB">
        <w:trPr>
          <w:trHeight w:val="155"/>
        </w:trPr>
        <w:tc>
          <w:tcPr>
            <w:tcW w:w="2403" w:type="dxa"/>
            <w:tcBorders>
              <w:top w:val="nil"/>
              <w:bottom w:val="nil"/>
            </w:tcBorders>
          </w:tcPr>
          <w:p w14:paraId="2455029D" w14:textId="77777777" w:rsidR="008A68CB" w:rsidRDefault="008A68CB" w:rsidP="008A68CB">
            <w:pPr>
              <w:pStyle w:val="TableParagraph"/>
              <w:spacing w:before="12" w:line="124" w:lineRule="exact"/>
              <w:ind w:left="175"/>
              <w:rPr>
                <w:rFonts w:ascii="Arial Narrow" w:hAnsi="Arial Narrow"/>
                <w:sz w:val="12"/>
              </w:rPr>
            </w:pPr>
            <w:proofErr w:type="spellStart"/>
            <w:r>
              <w:rPr>
                <w:rFonts w:ascii="Arial Narrow" w:hAnsi="Arial Narrow"/>
                <w:w w:val="105"/>
                <w:sz w:val="12"/>
              </w:rPr>
              <w:t>Edad</w:t>
            </w:r>
            <w:proofErr w:type="spellEnd"/>
            <w:r>
              <w:rPr>
                <w:rFonts w:ascii="Arial Narrow" w:hAnsi="Arial Narrow"/>
                <w:w w:val="105"/>
                <w:sz w:val="12"/>
              </w:rPr>
              <w:t xml:space="preserve"> </w:t>
            </w:r>
            <w:proofErr w:type="spellStart"/>
            <w:r>
              <w:rPr>
                <w:rFonts w:ascii="Arial Narrow" w:hAnsi="Arial Narrow"/>
                <w:w w:val="105"/>
                <w:sz w:val="12"/>
              </w:rPr>
              <w:t>máxima</w:t>
            </w:r>
            <w:proofErr w:type="spellEnd"/>
          </w:p>
        </w:tc>
        <w:tc>
          <w:tcPr>
            <w:tcW w:w="1450" w:type="dxa"/>
            <w:tcBorders>
              <w:top w:val="nil"/>
              <w:bottom w:val="nil"/>
            </w:tcBorders>
          </w:tcPr>
          <w:p w14:paraId="6C5200A6" w14:textId="77777777" w:rsidR="008A68CB" w:rsidRDefault="008A68CB" w:rsidP="008A68CB">
            <w:pPr>
              <w:pStyle w:val="TableParagraph"/>
              <w:spacing w:before="12" w:line="124" w:lineRule="exact"/>
              <w:ind w:right="11"/>
              <w:jc w:val="right"/>
              <w:rPr>
                <w:rFonts w:ascii="Arial Narrow"/>
                <w:sz w:val="12"/>
              </w:rPr>
            </w:pPr>
            <w:r>
              <w:rPr>
                <w:rFonts w:ascii="Arial Narrow"/>
                <w:w w:val="105"/>
                <w:sz w:val="12"/>
              </w:rPr>
              <w:t>88.24</w:t>
            </w:r>
          </w:p>
        </w:tc>
        <w:tc>
          <w:tcPr>
            <w:tcW w:w="778" w:type="dxa"/>
            <w:tcBorders>
              <w:top w:val="nil"/>
              <w:bottom w:val="nil"/>
            </w:tcBorders>
          </w:tcPr>
          <w:p w14:paraId="20EFC250" w14:textId="77777777" w:rsidR="008A68CB" w:rsidRDefault="008A68CB" w:rsidP="008A68CB">
            <w:pPr>
              <w:pStyle w:val="TableParagraph"/>
              <w:spacing w:before="12" w:line="124" w:lineRule="exact"/>
              <w:ind w:right="11"/>
              <w:jc w:val="right"/>
              <w:rPr>
                <w:rFonts w:ascii="Arial Narrow"/>
                <w:sz w:val="12"/>
              </w:rPr>
            </w:pPr>
            <w:r>
              <w:rPr>
                <w:rFonts w:ascii="Arial Narrow"/>
                <w:sz w:val="12"/>
              </w:rPr>
              <w:t>NA</w:t>
            </w:r>
          </w:p>
        </w:tc>
        <w:tc>
          <w:tcPr>
            <w:tcW w:w="765" w:type="dxa"/>
            <w:tcBorders>
              <w:top w:val="nil"/>
              <w:bottom w:val="nil"/>
            </w:tcBorders>
          </w:tcPr>
          <w:p w14:paraId="28FE4105" w14:textId="77777777" w:rsidR="008A68CB" w:rsidRDefault="008A68CB" w:rsidP="008A68CB">
            <w:pPr>
              <w:pStyle w:val="TableParagraph"/>
              <w:spacing w:before="12" w:line="124" w:lineRule="exact"/>
              <w:ind w:right="10"/>
              <w:jc w:val="right"/>
              <w:rPr>
                <w:rFonts w:ascii="Arial Narrow"/>
                <w:sz w:val="12"/>
              </w:rPr>
            </w:pPr>
            <w:r>
              <w:rPr>
                <w:rFonts w:ascii="Arial Narrow"/>
                <w:sz w:val="12"/>
              </w:rPr>
              <w:t>NA</w:t>
            </w:r>
          </w:p>
        </w:tc>
        <w:tc>
          <w:tcPr>
            <w:tcW w:w="790" w:type="dxa"/>
            <w:tcBorders>
              <w:top w:val="nil"/>
              <w:bottom w:val="nil"/>
            </w:tcBorders>
          </w:tcPr>
          <w:p w14:paraId="3D111B02" w14:textId="77777777" w:rsidR="008A68CB" w:rsidRDefault="008A68CB" w:rsidP="008A68CB">
            <w:pPr>
              <w:pStyle w:val="TableParagraph"/>
              <w:spacing w:before="12" w:line="124" w:lineRule="exact"/>
              <w:ind w:right="10"/>
              <w:jc w:val="right"/>
              <w:rPr>
                <w:rFonts w:ascii="Arial Narrow"/>
                <w:sz w:val="12"/>
              </w:rPr>
            </w:pPr>
            <w:r>
              <w:rPr>
                <w:rFonts w:ascii="Arial Narrow"/>
                <w:sz w:val="12"/>
              </w:rPr>
              <w:t>NA</w:t>
            </w:r>
          </w:p>
        </w:tc>
        <w:tc>
          <w:tcPr>
            <w:tcW w:w="752" w:type="dxa"/>
            <w:tcBorders>
              <w:top w:val="nil"/>
              <w:bottom w:val="nil"/>
            </w:tcBorders>
          </w:tcPr>
          <w:p w14:paraId="5445EC6C" w14:textId="77777777" w:rsidR="008A68CB" w:rsidRDefault="008A68CB" w:rsidP="008A68CB">
            <w:pPr>
              <w:pStyle w:val="TableParagraph"/>
              <w:spacing w:before="12" w:line="124" w:lineRule="exact"/>
              <w:ind w:right="9"/>
              <w:jc w:val="right"/>
              <w:rPr>
                <w:rFonts w:ascii="Arial Narrow"/>
                <w:sz w:val="12"/>
              </w:rPr>
            </w:pPr>
            <w:r>
              <w:rPr>
                <w:rFonts w:ascii="Arial Narrow"/>
                <w:sz w:val="12"/>
              </w:rPr>
              <w:t>NA</w:t>
            </w:r>
          </w:p>
        </w:tc>
        <w:tc>
          <w:tcPr>
            <w:tcW w:w="783" w:type="dxa"/>
            <w:tcBorders>
              <w:top w:val="nil"/>
              <w:bottom w:val="nil"/>
            </w:tcBorders>
          </w:tcPr>
          <w:p w14:paraId="198BDD21" w14:textId="77777777" w:rsidR="008A68CB" w:rsidRDefault="008A68CB" w:rsidP="008A68CB">
            <w:pPr>
              <w:pStyle w:val="TableParagraph"/>
              <w:spacing w:before="12" w:line="124" w:lineRule="exact"/>
              <w:ind w:right="7"/>
              <w:jc w:val="right"/>
              <w:rPr>
                <w:rFonts w:ascii="Arial Narrow"/>
                <w:sz w:val="12"/>
              </w:rPr>
            </w:pPr>
            <w:r>
              <w:rPr>
                <w:rFonts w:ascii="Arial Narrow"/>
                <w:w w:val="105"/>
                <w:sz w:val="12"/>
              </w:rPr>
              <w:t>88.24</w:t>
            </w:r>
          </w:p>
        </w:tc>
        <w:tc>
          <w:tcPr>
            <w:tcW w:w="783" w:type="dxa"/>
            <w:tcBorders>
              <w:top w:val="nil"/>
              <w:bottom w:val="nil"/>
            </w:tcBorders>
          </w:tcPr>
          <w:p w14:paraId="25AEF210" w14:textId="77777777" w:rsidR="008A68CB" w:rsidRDefault="008A68CB" w:rsidP="008A68CB">
            <w:pPr>
              <w:pStyle w:val="TableParagraph"/>
              <w:spacing w:before="12" w:line="124" w:lineRule="exact"/>
              <w:ind w:right="6"/>
              <w:jc w:val="right"/>
              <w:rPr>
                <w:rFonts w:ascii="Arial Narrow"/>
                <w:sz w:val="12"/>
              </w:rPr>
            </w:pPr>
            <w:r>
              <w:rPr>
                <w:rFonts w:ascii="Arial Narrow"/>
                <w:w w:val="105"/>
                <w:sz w:val="12"/>
              </w:rPr>
              <w:t>88.24</w:t>
            </w:r>
          </w:p>
        </w:tc>
        <w:tc>
          <w:tcPr>
            <w:tcW w:w="836" w:type="dxa"/>
            <w:tcBorders>
              <w:top w:val="nil"/>
              <w:bottom w:val="nil"/>
              <w:right w:val="single" w:sz="6" w:space="0" w:color="000000"/>
            </w:tcBorders>
          </w:tcPr>
          <w:p w14:paraId="438916B2" w14:textId="77777777" w:rsidR="008A68CB" w:rsidRDefault="008A68CB" w:rsidP="008A68CB">
            <w:pPr>
              <w:pStyle w:val="TableParagraph"/>
              <w:spacing w:before="12" w:line="124" w:lineRule="exact"/>
              <w:ind w:right="1"/>
              <w:jc w:val="right"/>
              <w:rPr>
                <w:rFonts w:ascii="Arial Narrow"/>
                <w:sz w:val="12"/>
              </w:rPr>
            </w:pPr>
            <w:r>
              <w:rPr>
                <w:rFonts w:ascii="Arial Narrow"/>
                <w:w w:val="105"/>
                <w:sz w:val="12"/>
              </w:rPr>
              <w:t>88.24</w:t>
            </w:r>
          </w:p>
        </w:tc>
      </w:tr>
      <w:tr w:rsidR="008A68CB" w14:paraId="61FFDD24" w14:textId="77777777" w:rsidTr="008A68CB">
        <w:trPr>
          <w:trHeight w:val="167"/>
        </w:trPr>
        <w:tc>
          <w:tcPr>
            <w:tcW w:w="2403" w:type="dxa"/>
            <w:tcBorders>
              <w:top w:val="nil"/>
              <w:bottom w:val="nil"/>
            </w:tcBorders>
            <w:shd w:val="clear" w:color="auto" w:fill="D9D9D9"/>
          </w:tcPr>
          <w:p w14:paraId="7B48E5A7" w14:textId="77777777" w:rsidR="008A68CB" w:rsidRDefault="008A68CB" w:rsidP="008A68CB">
            <w:pPr>
              <w:pStyle w:val="TableParagraph"/>
              <w:spacing w:before="18" w:line="130" w:lineRule="exact"/>
              <w:ind w:left="175"/>
              <w:rPr>
                <w:rFonts w:ascii="Arial Narrow" w:hAnsi="Arial Narrow"/>
                <w:sz w:val="12"/>
              </w:rPr>
            </w:pPr>
            <w:proofErr w:type="spellStart"/>
            <w:r>
              <w:rPr>
                <w:rFonts w:ascii="Arial Narrow" w:hAnsi="Arial Narrow"/>
                <w:w w:val="105"/>
                <w:sz w:val="12"/>
              </w:rPr>
              <w:t>Edad</w:t>
            </w:r>
            <w:proofErr w:type="spellEnd"/>
            <w:r>
              <w:rPr>
                <w:rFonts w:ascii="Arial Narrow" w:hAnsi="Arial Narrow"/>
                <w:w w:val="105"/>
                <w:sz w:val="12"/>
              </w:rPr>
              <w:t xml:space="preserve"> </w:t>
            </w:r>
            <w:proofErr w:type="spellStart"/>
            <w:r>
              <w:rPr>
                <w:rFonts w:ascii="Arial Narrow" w:hAnsi="Arial Narrow"/>
                <w:w w:val="105"/>
                <w:sz w:val="12"/>
              </w:rPr>
              <w:t>mínima</w:t>
            </w:r>
            <w:proofErr w:type="spellEnd"/>
          </w:p>
        </w:tc>
        <w:tc>
          <w:tcPr>
            <w:tcW w:w="1450" w:type="dxa"/>
            <w:tcBorders>
              <w:top w:val="nil"/>
              <w:bottom w:val="nil"/>
            </w:tcBorders>
            <w:shd w:val="clear" w:color="auto" w:fill="D9D9D9"/>
          </w:tcPr>
          <w:p w14:paraId="369F4090" w14:textId="77777777" w:rsidR="008A68CB" w:rsidRDefault="008A68CB" w:rsidP="008A68CB">
            <w:pPr>
              <w:pStyle w:val="TableParagraph"/>
              <w:spacing w:before="18" w:line="130" w:lineRule="exact"/>
              <w:ind w:right="11"/>
              <w:jc w:val="right"/>
              <w:rPr>
                <w:rFonts w:ascii="Arial Narrow"/>
                <w:sz w:val="12"/>
              </w:rPr>
            </w:pPr>
            <w:r>
              <w:rPr>
                <w:rFonts w:ascii="Arial Narrow"/>
                <w:w w:val="105"/>
                <w:sz w:val="12"/>
              </w:rPr>
              <w:t>18.77</w:t>
            </w:r>
          </w:p>
        </w:tc>
        <w:tc>
          <w:tcPr>
            <w:tcW w:w="778" w:type="dxa"/>
            <w:tcBorders>
              <w:top w:val="nil"/>
              <w:bottom w:val="nil"/>
            </w:tcBorders>
            <w:shd w:val="clear" w:color="auto" w:fill="D9D9D9"/>
          </w:tcPr>
          <w:p w14:paraId="167CA8C2" w14:textId="77777777" w:rsidR="008A68CB" w:rsidRDefault="008A68CB" w:rsidP="008A68CB">
            <w:pPr>
              <w:pStyle w:val="TableParagraph"/>
              <w:spacing w:before="18" w:line="130" w:lineRule="exact"/>
              <w:ind w:right="11"/>
              <w:jc w:val="right"/>
              <w:rPr>
                <w:rFonts w:ascii="Arial Narrow"/>
                <w:sz w:val="12"/>
              </w:rPr>
            </w:pPr>
            <w:r>
              <w:rPr>
                <w:rFonts w:ascii="Arial Narrow"/>
                <w:sz w:val="12"/>
              </w:rPr>
              <w:t>NA</w:t>
            </w:r>
          </w:p>
        </w:tc>
        <w:tc>
          <w:tcPr>
            <w:tcW w:w="765" w:type="dxa"/>
            <w:tcBorders>
              <w:top w:val="nil"/>
              <w:bottom w:val="nil"/>
            </w:tcBorders>
            <w:shd w:val="clear" w:color="auto" w:fill="D9D9D9"/>
          </w:tcPr>
          <w:p w14:paraId="4762E927" w14:textId="77777777" w:rsidR="008A68CB" w:rsidRDefault="008A68CB" w:rsidP="008A68CB">
            <w:pPr>
              <w:pStyle w:val="TableParagraph"/>
              <w:spacing w:before="18" w:line="130" w:lineRule="exact"/>
              <w:ind w:right="10"/>
              <w:jc w:val="right"/>
              <w:rPr>
                <w:rFonts w:ascii="Arial Narrow"/>
                <w:sz w:val="12"/>
              </w:rPr>
            </w:pPr>
            <w:r>
              <w:rPr>
                <w:rFonts w:ascii="Arial Narrow"/>
                <w:sz w:val="12"/>
              </w:rPr>
              <w:t>NA</w:t>
            </w:r>
          </w:p>
        </w:tc>
        <w:tc>
          <w:tcPr>
            <w:tcW w:w="790" w:type="dxa"/>
            <w:tcBorders>
              <w:top w:val="nil"/>
              <w:bottom w:val="nil"/>
            </w:tcBorders>
            <w:shd w:val="clear" w:color="auto" w:fill="D9D9D9"/>
          </w:tcPr>
          <w:p w14:paraId="38974C5E" w14:textId="77777777" w:rsidR="008A68CB" w:rsidRDefault="008A68CB" w:rsidP="008A68CB">
            <w:pPr>
              <w:pStyle w:val="TableParagraph"/>
              <w:spacing w:before="18" w:line="130" w:lineRule="exact"/>
              <w:ind w:right="10"/>
              <w:jc w:val="right"/>
              <w:rPr>
                <w:rFonts w:ascii="Arial Narrow"/>
                <w:sz w:val="12"/>
              </w:rPr>
            </w:pPr>
            <w:r>
              <w:rPr>
                <w:rFonts w:ascii="Arial Narrow"/>
                <w:sz w:val="12"/>
              </w:rPr>
              <w:t>NA</w:t>
            </w:r>
          </w:p>
        </w:tc>
        <w:tc>
          <w:tcPr>
            <w:tcW w:w="752" w:type="dxa"/>
            <w:tcBorders>
              <w:top w:val="nil"/>
              <w:bottom w:val="nil"/>
            </w:tcBorders>
            <w:shd w:val="clear" w:color="auto" w:fill="D9D9D9"/>
          </w:tcPr>
          <w:p w14:paraId="1F598BC4" w14:textId="77777777" w:rsidR="008A68CB" w:rsidRDefault="008A68CB" w:rsidP="008A68CB">
            <w:pPr>
              <w:pStyle w:val="TableParagraph"/>
              <w:spacing w:before="18" w:line="130" w:lineRule="exact"/>
              <w:ind w:right="9"/>
              <w:jc w:val="right"/>
              <w:rPr>
                <w:rFonts w:ascii="Arial Narrow"/>
                <w:sz w:val="12"/>
              </w:rPr>
            </w:pPr>
            <w:r>
              <w:rPr>
                <w:rFonts w:ascii="Arial Narrow"/>
                <w:sz w:val="12"/>
              </w:rPr>
              <w:t>NA</w:t>
            </w:r>
          </w:p>
        </w:tc>
        <w:tc>
          <w:tcPr>
            <w:tcW w:w="783" w:type="dxa"/>
            <w:tcBorders>
              <w:top w:val="nil"/>
              <w:bottom w:val="nil"/>
            </w:tcBorders>
            <w:shd w:val="clear" w:color="auto" w:fill="D9D9D9"/>
          </w:tcPr>
          <w:p w14:paraId="49539AF8" w14:textId="77777777" w:rsidR="008A68CB" w:rsidRDefault="008A68CB" w:rsidP="008A68CB">
            <w:pPr>
              <w:pStyle w:val="TableParagraph"/>
              <w:spacing w:before="18" w:line="130" w:lineRule="exact"/>
              <w:ind w:right="7"/>
              <w:jc w:val="right"/>
              <w:rPr>
                <w:rFonts w:ascii="Arial Narrow"/>
                <w:sz w:val="12"/>
              </w:rPr>
            </w:pPr>
            <w:r>
              <w:rPr>
                <w:rFonts w:ascii="Arial Narrow"/>
                <w:w w:val="105"/>
                <w:sz w:val="12"/>
              </w:rPr>
              <w:t>18.77</w:t>
            </w:r>
          </w:p>
        </w:tc>
        <w:tc>
          <w:tcPr>
            <w:tcW w:w="783" w:type="dxa"/>
            <w:tcBorders>
              <w:top w:val="nil"/>
              <w:bottom w:val="nil"/>
            </w:tcBorders>
            <w:shd w:val="clear" w:color="auto" w:fill="D9D9D9"/>
          </w:tcPr>
          <w:p w14:paraId="276D01D9" w14:textId="77777777" w:rsidR="008A68CB" w:rsidRDefault="008A68CB" w:rsidP="008A68CB">
            <w:pPr>
              <w:pStyle w:val="TableParagraph"/>
              <w:spacing w:before="18" w:line="130" w:lineRule="exact"/>
              <w:ind w:right="6"/>
              <w:jc w:val="right"/>
              <w:rPr>
                <w:rFonts w:ascii="Arial Narrow"/>
                <w:sz w:val="12"/>
              </w:rPr>
            </w:pPr>
            <w:r>
              <w:rPr>
                <w:rFonts w:ascii="Arial Narrow"/>
                <w:w w:val="105"/>
                <w:sz w:val="12"/>
              </w:rPr>
              <w:t>18.77</w:t>
            </w:r>
          </w:p>
        </w:tc>
        <w:tc>
          <w:tcPr>
            <w:tcW w:w="836" w:type="dxa"/>
            <w:tcBorders>
              <w:top w:val="nil"/>
              <w:bottom w:val="nil"/>
              <w:right w:val="single" w:sz="6" w:space="0" w:color="000000"/>
            </w:tcBorders>
            <w:shd w:val="clear" w:color="auto" w:fill="D9D9D9"/>
          </w:tcPr>
          <w:p w14:paraId="1BECAEF0" w14:textId="77777777" w:rsidR="008A68CB" w:rsidRDefault="008A68CB" w:rsidP="008A68CB">
            <w:pPr>
              <w:pStyle w:val="TableParagraph"/>
              <w:spacing w:before="18" w:line="130" w:lineRule="exact"/>
              <w:ind w:right="1"/>
              <w:jc w:val="right"/>
              <w:rPr>
                <w:rFonts w:ascii="Arial Narrow"/>
                <w:sz w:val="12"/>
              </w:rPr>
            </w:pPr>
            <w:r>
              <w:rPr>
                <w:rFonts w:ascii="Arial Narrow"/>
                <w:w w:val="105"/>
                <w:sz w:val="12"/>
              </w:rPr>
              <w:t>18.77</w:t>
            </w:r>
          </w:p>
        </w:tc>
      </w:tr>
      <w:tr w:rsidR="008A68CB" w14:paraId="295A7747" w14:textId="77777777" w:rsidTr="008A68CB">
        <w:trPr>
          <w:trHeight w:val="155"/>
        </w:trPr>
        <w:tc>
          <w:tcPr>
            <w:tcW w:w="2403" w:type="dxa"/>
            <w:tcBorders>
              <w:top w:val="nil"/>
              <w:bottom w:val="nil"/>
            </w:tcBorders>
          </w:tcPr>
          <w:p w14:paraId="2FD39182" w14:textId="77777777" w:rsidR="008A68CB" w:rsidRDefault="008A68CB" w:rsidP="008A68CB">
            <w:pPr>
              <w:pStyle w:val="TableParagraph"/>
              <w:spacing w:before="12" w:line="124" w:lineRule="exact"/>
              <w:ind w:left="175"/>
              <w:rPr>
                <w:rFonts w:ascii="Arial Narrow"/>
                <w:sz w:val="12"/>
              </w:rPr>
            </w:pPr>
            <w:proofErr w:type="spellStart"/>
            <w:r>
              <w:rPr>
                <w:rFonts w:ascii="Arial Narrow"/>
                <w:w w:val="105"/>
                <w:sz w:val="12"/>
              </w:rPr>
              <w:t>Edad</w:t>
            </w:r>
            <w:proofErr w:type="spellEnd"/>
            <w:r>
              <w:rPr>
                <w:rFonts w:ascii="Arial Narrow"/>
                <w:w w:val="105"/>
                <w:sz w:val="12"/>
              </w:rPr>
              <w:t xml:space="preserve"> </w:t>
            </w:r>
            <w:proofErr w:type="spellStart"/>
            <w:r>
              <w:rPr>
                <w:rFonts w:ascii="Arial Narrow"/>
                <w:w w:val="105"/>
                <w:sz w:val="12"/>
              </w:rPr>
              <w:t>promedio</w:t>
            </w:r>
            <w:proofErr w:type="spellEnd"/>
          </w:p>
        </w:tc>
        <w:tc>
          <w:tcPr>
            <w:tcW w:w="1450" w:type="dxa"/>
            <w:tcBorders>
              <w:top w:val="nil"/>
              <w:bottom w:val="nil"/>
            </w:tcBorders>
          </w:tcPr>
          <w:p w14:paraId="6282037D" w14:textId="77777777" w:rsidR="008A68CB" w:rsidRDefault="008A68CB" w:rsidP="008A68CB">
            <w:pPr>
              <w:pStyle w:val="TableParagraph"/>
              <w:spacing w:before="12" w:line="124" w:lineRule="exact"/>
              <w:ind w:right="11"/>
              <w:jc w:val="right"/>
              <w:rPr>
                <w:rFonts w:ascii="Arial Narrow"/>
                <w:sz w:val="12"/>
              </w:rPr>
            </w:pPr>
            <w:r>
              <w:rPr>
                <w:rFonts w:ascii="Arial Narrow"/>
                <w:w w:val="105"/>
                <w:sz w:val="12"/>
              </w:rPr>
              <w:t>44.96</w:t>
            </w:r>
          </w:p>
        </w:tc>
        <w:tc>
          <w:tcPr>
            <w:tcW w:w="778" w:type="dxa"/>
            <w:tcBorders>
              <w:top w:val="nil"/>
              <w:bottom w:val="nil"/>
            </w:tcBorders>
          </w:tcPr>
          <w:p w14:paraId="30CCB564" w14:textId="77777777" w:rsidR="008A68CB" w:rsidRDefault="008A68CB" w:rsidP="008A68CB">
            <w:pPr>
              <w:pStyle w:val="TableParagraph"/>
              <w:spacing w:before="12" w:line="124" w:lineRule="exact"/>
              <w:ind w:right="11"/>
              <w:jc w:val="right"/>
              <w:rPr>
                <w:rFonts w:ascii="Arial Narrow"/>
                <w:sz w:val="12"/>
              </w:rPr>
            </w:pPr>
            <w:r>
              <w:rPr>
                <w:rFonts w:ascii="Arial Narrow"/>
                <w:sz w:val="12"/>
              </w:rPr>
              <w:t>NA</w:t>
            </w:r>
          </w:p>
        </w:tc>
        <w:tc>
          <w:tcPr>
            <w:tcW w:w="765" w:type="dxa"/>
            <w:tcBorders>
              <w:top w:val="nil"/>
              <w:bottom w:val="nil"/>
            </w:tcBorders>
          </w:tcPr>
          <w:p w14:paraId="38579525" w14:textId="77777777" w:rsidR="008A68CB" w:rsidRDefault="008A68CB" w:rsidP="008A68CB">
            <w:pPr>
              <w:pStyle w:val="TableParagraph"/>
              <w:spacing w:before="12" w:line="124" w:lineRule="exact"/>
              <w:ind w:right="10"/>
              <w:jc w:val="right"/>
              <w:rPr>
                <w:rFonts w:ascii="Arial Narrow"/>
                <w:sz w:val="12"/>
              </w:rPr>
            </w:pPr>
            <w:r>
              <w:rPr>
                <w:rFonts w:ascii="Arial Narrow"/>
                <w:sz w:val="12"/>
              </w:rPr>
              <w:t>NA</w:t>
            </w:r>
          </w:p>
        </w:tc>
        <w:tc>
          <w:tcPr>
            <w:tcW w:w="790" w:type="dxa"/>
            <w:tcBorders>
              <w:top w:val="nil"/>
              <w:bottom w:val="nil"/>
            </w:tcBorders>
          </w:tcPr>
          <w:p w14:paraId="130181CA" w14:textId="77777777" w:rsidR="008A68CB" w:rsidRDefault="008A68CB" w:rsidP="008A68CB">
            <w:pPr>
              <w:pStyle w:val="TableParagraph"/>
              <w:spacing w:before="12" w:line="124" w:lineRule="exact"/>
              <w:ind w:right="10"/>
              <w:jc w:val="right"/>
              <w:rPr>
                <w:rFonts w:ascii="Arial Narrow"/>
                <w:sz w:val="12"/>
              </w:rPr>
            </w:pPr>
            <w:r>
              <w:rPr>
                <w:rFonts w:ascii="Arial Narrow"/>
                <w:sz w:val="12"/>
              </w:rPr>
              <w:t>NA</w:t>
            </w:r>
          </w:p>
        </w:tc>
        <w:tc>
          <w:tcPr>
            <w:tcW w:w="752" w:type="dxa"/>
            <w:tcBorders>
              <w:top w:val="nil"/>
              <w:bottom w:val="nil"/>
            </w:tcBorders>
          </w:tcPr>
          <w:p w14:paraId="3BDCD197" w14:textId="77777777" w:rsidR="008A68CB" w:rsidRDefault="008A68CB" w:rsidP="008A68CB">
            <w:pPr>
              <w:pStyle w:val="TableParagraph"/>
              <w:spacing w:before="12" w:line="124" w:lineRule="exact"/>
              <w:ind w:right="9"/>
              <w:jc w:val="right"/>
              <w:rPr>
                <w:rFonts w:ascii="Arial Narrow"/>
                <w:sz w:val="12"/>
              </w:rPr>
            </w:pPr>
            <w:r>
              <w:rPr>
                <w:rFonts w:ascii="Arial Narrow"/>
                <w:sz w:val="12"/>
              </w:rPr>
              <w:t>NA</w:t>
            </w:r>
          </w:p>
        </w:tc>
        <w:tc>
          <w:tcPr>
            <w:tcW w:w="783" w:type="dxa"/>
            <w:tcBorders>
              <w:top w:val="nil"/>
              <w:bottom w:val="nil"/>
            </w:tcBorders>
          </w:tcPr>
          <w:p w14:paraId="216151F8" w14:textId="77777777" w:rsidR="008A68CB" w:rsidRDefault="008A68CB" w:rsidP="008A68CB">
            <w:pPr>
              <w:pStyle w:val="TableParagraph"/>
              <w:spacing w:before="12" w:line="124" w:lineRule="exact"/>
              <w:ind w:right="7"/>
              <w:jc w:val="right"/>
              <w:rPr>
                <w:rFonts w:ascii="Arial Narrow"/>
                <w:sz w:val="12"/>
              </w:rPr>
            </w:pPr>
            <w:r>
              <w:rPr>
                <w:rFonts w:ascii="Arial Narrow"/>
                <w:w w:val="105"/>
                <w:sz w:val="12"/>
              </w:rPr>
              <w:t>44.96</w:t>
            </w:r>
          </w:p>
        </w:tc>
        <w:tc>
          <w:tcPr>
            <w:tcW w:w="783" w:type="dxa"/>
            <w:tcBorders>
              <w:top w:val="nil"/>
              <w:bottom w:val="nil"/>
            </w:tcBorders>
          </w:tcPr>
          <w:p w14:paraId="2D924ED8" w14:textId="77777777" w:rsidR="008A68CB" w:rsidRDefault="008A68CB" w:rsidP="008A68CB">
            <w:pPr>
              <w:pStyle w:val="TableParagraph"/>
              <w:spacing w:before="12" w:line="124" w:lineRule="exact"/>
              <w:ind w:right="6"/>
              <w:jc w:val="right"/>
              <w:rPr>
                <w:rFonts w:ascii="Arial Narrow"/>
                <w:sz w:val="12"/>
              </w:rPr>
            </w:pPr>
            <w:r>
              <w:rPr>
                <w:rFonts w:ascii="Arial Narrow"/>
                <w:w w:val="105"/>
                <w:sz w:val="12"/>
              </w:rPr>
              <w:t>44.96</w:t>
            </w:r>
          </w:p>
        </w:tc>
        <w:tc>
          <w:tcPr>
            <w:tcW w:w="836" w:type="dxa"/>
            <w:tcBorders>
              <w:top w:val="nil"/>
              <w:bottom w:val="nil"/>
              <w:right w:val="single" w:sz="6" w:space="0" w:color="000000"/>
            </w:tcBorders>
          </w:tcPr>
          <w:p w14:paraId="60E76D56" w14:textId="77777777" w:rsidR="008A68CB" w:rsidRDefault="008A68CB" w:rsidP="008A68CB">
            <w:pPr>
              <w:pStyle w:val="TableParagraph"/>
              <w:spacing w:before="12" w:line="124" w:lineRule="exact"/>
              <w:ind w:right="1"/>
              <w:jc w:val="right"/>
              <w:rPr>
                <w:rFonts w:ascii="Arial Narrow"/>
                <w:sz w:val="12"/>
              </w:rPr>
            </w:pPr>
            <w:r>
              <w:rPr>
                <w:rFonts w:ascii="Arial Narrow"/>
                <w:w w:val="105"/>
                <w:sz w:val="12"/>
              </w:rPr>
              <w:t>44.96</w:t>
            </w:r>
          </w:p>
        </w:tc>
      </w:tr>
      <w:tr w:rsidR="008A68CB" w14:paraId="02D12E33" w14:textId="77777777" w:rsidTr="008A68CB">
        <w:trPr>
          <w:trHeight w:val="143"/>
        </w:trPr>
        <w:tc>
          <w:tcPr>
            <w:tcW w:w="2403" w:type="dxa"/>
            <w:tcBorders>
              <w:top w:val="nil"/>
              <w:bottom w:val="nil"/>
            </w:tcBorders>
            <w:shd w:val="clear" w:color="auto" w:fill="D9D9D9"/>
          </w:tcPr>
          <w:p w14:paraId="0E9E9C03" w14:textId="77777777" w:rsidR="008A68CB" w:rsidRDefault="008A68CB" w:rsidP="008A68CB">
            <w:pPr>
              <w:pStyle w:val="TableParagraph"/>
              <w:spacing w:line="123" w:lineRule="exact"/>
              <w:ind w:left="19"/>
              <w:rPr>
                <w:rFonts w:ascii="Arial Narrow"/>
                <w:sz w:val="12"/>
              </w:rPr>
            </w:pPr>
            <w:proofErr w:type="spellStart"/>
            <w:r>
              <w:rPr>
                <w:rFonts w:ascii="Arial Narrow"/>
                <w:w w:val="105"/>
                <w:sz w:val="12"/>
              </w:rPr>
              <w:t>Pensionados</w:t>
            </w:r>
            <w:proofErr w:type="spellEnd"/>
            <w:r>
              <w:rPr>
                <w:rFonts w:ascii="Arial Narrow"/>
                <w:w w:val="105"/>
                <w:sz w:val="12"/>
              </w:rPr>
              <w:t xml:space="preserve"> y </w:t>
            </w:r>
            <w:proofErr w:type="spellStart"/>
            <w:r>
              <w:rPr>
                <w:rFonts w:ascii="Arial Narrow"/>
                <w:w w:val="105"/>
                <w:sz w:val="12"/>
              </w:rPr>
              <w:t>Jubilados</w:t>
            </w:r>
            <w:proofErr w:type="spellEnd"/>
          </w:p>
        </w:tc>
        <w:tc>
          <w:tcPr>
            <w:tcW w:w="1450" w:type="dxa"/>
            <w:tcBorders>
              <w:top w:val="nil"/>
              <w:bottom w:val="nil"/>
            </w:tcBorders>
            <w:shd w:val="clear" w:color="auto" w:fill="D9D9D9"/>
          </w:tcPr>
          <w:p w14:paraId="75D3E1EC" w14:textId="77777777" w:rsidR="008A68CB" w:rsidRDefault="008A68CB" w:rsidP="008A68CB">
            <w:pPr>
              <w:pStyle w:val="TableParagraph"/>
              <w:spacing w:line="123" w:lineRule="exact"/>
              <w:ind w:right="11"/>
              <w:jc w:val="right"/>
              <w:rPr>
                <w:rFonts w:ascii="Arial Narrow"/>
                <w:sz w:val="12"/>
              </w:rPr>
            </w:pPr>
            <w:r>
              <w:rPr>
                <w:rFonts w:ascii="Arial Narrow"/>
                <w:sz w:val="12"/>
              </w:rPr>
              <w:t>13</w:t>
            </w:r>
          </w:p>
        </w:tc>
        <w:tc>
          <w:tcPr>
            <w:tcW w:w="778" w:type="dxa"/>
            <w:tcBorders>
              <w:top w:val="nil"/>
              <w:bottom w:val="nil"/>
            </w:tcBorders>
            <w:shd w:val="clear" w:color="auto" w:fill="D9D9D9"/>
          </w:tcPr>
          <w:p w14:paraId="5C8F1BD6" w14:textId="77777777" w:rsidR="008A68CB" w:rsidRDefault="008A68CB" w:rsidP="008A68CB">
            <w:pPr>
              <w:pStyle w:val="TableParagraph"/>
              <w:spacing w:line="123" w:lineRule="exact"/>
              <w:ind w:right="11"/>
              <w:jc w:val="right"/>
              <w:rPr>
                <w:rFonts w:ascii="Arial Narrow"/>
                <w:sz w:val="12"/>
              </w:rPr>
            </w:pPr>
            <w:r>
              <w:rPr>
                <w:rFonts w:ascii="Arial Narrow"/>
                <w:sz w:val="12"/>
              </w:rPr>
              <w:t>NA</w:t>
            </w:r>
          </w:p>
        </w:tc>
        <w:tc>
          <w:tcPr>
            <w:tcW w:w="765" w:type="dxa"/>
            <w:tcBorders>
              <w:top w:val="nil"/>
              <w:bottom w:val="nil"/>
            </w:tcBorders>
            <w:shd w:val="clear" w:color="auto" w:fill="D9D9D9"/>
          </w:tcPr>
          <w:p w14:paraId="792BB961" w14:textId="77777777" w:rsidR="008A68CB" w:rsidRDefault="008A68CB" w:rsidP="008A68CB">
            <w:pPr>
              <w:pStyle w:val="TableParagraph"/>
              <w:spacing w:line="123" w:lineRule="exact"/>
              <w:ind w:right="10"/>
              <w:jc w:val="right"/>
              <w:rPr>
                <w:rFonts w:ascii="Arial Narrow"/>
                <w:sz w:val="12"/>
              </w:rPr>
            </w:pPr>
            <w:r>
              <w:rPr>
                <w:rFonts w:ascii="Arial Narrow"/>
                <w:sz w:val="12"/>
              </w:rPr>
              <w:t>NA</w:t>
            </w:r>
          </w:p>
        </w:tc>
        <w:tc>
          <w:tcPr>
            <w:tcW w:w="790" w:type="dxa"/>
            <w:tcBorders>
              <w:top w:val="nil"/>
              <w:bottom w:val="nil"/>
            </w:tcBorders>
            <w:shd w:val="clear" w:color="auto" w:fill="D9D9D9"/>
          </w:tcPr>
          <w:p w14:paraId="1D73B9DF" w14:textId="77777777" w:rsidR="008A68CB" w:rsidRDefault="008A68CB" w:rsidP="008A68CB">
            <w:pPr>
              <w:pStyle w:val="TableParagraph"/>
              <w:spacing w:line="123" w:lineRule="exact"/>
              <w:ind w:right="9"/>
              <w:jc w:val="right"/>
              <w:rPr>
                <w:rFonts w:ascii="Arial Narrow"/>
                <w:sz w:val="12"/>
              </w:rPr>
            </w:pPr>
            <w:r>
              <w:rPr>
                <w:rFonts w:ascii="Arial Narrow"/>
                <w:w w:val="103"/>
                <w:sz w:val="12"/>
              </w:rPr>
              <w:t>3</w:t>
            </w:r>
          </w:p>
        </w:tc>
        <w:tc>
          <w:tcPr>
            <w:tcW w:w="752" w:type="dxa"/>
            <w:tcBorders>
              <w:top w:val="nil"/>
              <w:bottom w:val="nil"/>
            </w:tcBorders>
            <w:shd w:val="clear" w:color="auto" w:fill="D9D9D9"/>
          </w:tcPr>
          <w:p w14:paraId="7BAE6E9C" w14:textId="77777777" w:rsidR="008A68CB" w:rsidRDefault="008A68CB" w:rsidP="008A68CB">
            <w:pPr>
              <w:pStyle w:val="TableParagraph"/>
              <w:spacing w:line="123" w:lineRule="exact"/>
              <w:ind w:right="9"/>
              <w:jc w:val="right"/>
              <w:rPr>
                <w:rFonts w:ascii="Arial Narrow"/>
                <w:sz w:val="12"/>
              </w:rPr>
            </w:pPr>
            <w:r>
              <w:rPr>
                <w:rFonts w:ascii="Arial Narrow"/>
                <w:sz w:val="12"/>
              </w:rPr>
              <w:t>NA</w:t>
            </w:r>
          </w:p>
        </w:tc>
        <w:tc>
          <w:tcPr>
            <w:tcW w:w="783" w:type="dxa"/>
            <w:tcBorders>
              <w:top w:val="nil"/>
              <w:bottom w:val="nil"/>
            </w:tcBorders>
            <w:shd w:val="clear" w:color="auto" w:fill="D9D9D9"/>
          </w:tcPr>
          <w:p w14:paraId="6DD64543" w14:textId="77777777" w:rsidR="008A68CB" w:rsidRDefault="008A68CB" w:rsidP="008A68CB">
            <w:pPr>
              <w:pStyle w:val="TableParagraph"/>
              <w:spacing w:line="123" w:lineRule="exact"/>
              <w:ind w:right="7"/>
              <w:jc w:val="right"/>
              <w:rPr>
                <w:rFonts w:ascii="Arial Narrow"/>
                <w:sz w:val="12"/>
              </w:rPr>
            </w:pPr>
            <w:r>
              <w:rPr>
                <w:rFonts w:ascii="Arial Narrow"/>
                <w:sz w:val="12"/>
              </w:rPr>
              <w:t>NA</w:t>
            </w:r>
          </w:p>
        </w:tc>
        <w:tc>
          <w:tcPr>
            <w:tcW w:w="783" w:type="dxa"/>
            <w:tcBorders>
              <w:top w:val="nil"/>
              <w:bottom w:val="nil"/>
            </w:tcBorders>
            <w:shd w:val="clear" w:color="auto" w:fill="D9D9D9"/>
          </w:tcPr>
          <w:p w14:paraId="502C1F70" w14:textId="77777777" w:rsidR="008A68CB" w:rsidRDefault="008A68CB" w:rsidP="008A68CB">
            <w:pPr>
              <w:pStyle w:val="TableParagraph"/>
              <w:spacing w:line="123" w:lineRule="exact"/>
              <w:ind w:right="6"/>
              <w:jc w:val="right"/>
              <w:rPr>
                <w:rFonts w:ascii="Arial Narrow"/>
                <w:sz w:val="12"/>
              </w:rPr>
            </w:pPr>
            <w:r>
              <w:rPr>
                <w:rFonts w:ascii="Arial Narrow"/>
                <w:sz w:val="12"/>
              </w:rPr>
              <w:t>NA</w:t>
            </w:r>
          </w:p>
        </w:tc>
        <w:tc>
          <w:tcPr>
            <w:tcW w:w="836" w:type="dxa"/>
            <w:tcBorders>
              <w:top w:val="nil"/>
              <w:bottom w:val="nil"/>
              <w:right w:val="single" w:sz="6" w:space="0" w:color="000000"/>
            </w:tcBorders>
            <w:shd w:val="clear" w:color="auto" w:fill="D9D9D9"/>
          </w:tcPr>
          <w:p w14:paraId="47BEEE85" w14:textId="77777777" w:rsidR="008A68CB" w:rsidRDefault="008A68CB" w:rsidP="008A68CB">
            <w:pPr>
              <w:pStyle w:val="TableParagraph"/>
              <w:spacing w:line="123" w:lineRule="exact"/>
              <w:jc w:val="right"/>
              <w:rPr>
                <w:rFonts w:ascii="Arial Narrow"/>
                <w:sz w:val="12"/>
              </w:rPr>
            </w:pPr>
            <w:r>
              <w:rPr>
                <w:rFonts w:ascii="Arial Narrow"/>
                <w:sz w:val="12"/>
              </w:rPr>
              <w:t>13</w:t>
            </w:r>
          </w:p>
        </w:tc>
      </w:tr>
      <w:tr w:rsidR="008A68CB" w14:paraId="08491255" w14:textId="77777777" w:rsidTr="008A68CB">
        <w:trPr>
          <w:trHeight w:val="155"/>
        </w:trPr>
        <w:tc>
          <w:tcPr>
            <w:tcW w:w="2403" w:type="dxa"/>
            <w:tcBorders>
              <w:top w:val="nil"/>
              <w:bottom w:val="nil"/>
            </w:tcBorders>
          </w:tcPr>
          <w:p w14:paraId="2DE611C0" w14:textId="77777777" w:rsidR="008A68CB" w:rsidRDefault="008A68CB" w:rsidP="008A68CB">
            <w:pPr>
              <w:pStyle w:val="TableParagraph"/>
              <w:spacing w:before="12" w:line="123" w:lineRule="exact"/>
              <w:ind w:left="143"/>
              <w:rPr>
                <w:rFonts w:ascii="Arial Narrow" w:hAnsi="Arial Narrow"/>
                <w:sz w:val="12"/>
              </w:rPr>
            </w:pPr>
            <w:proofErr w:type="spellStart"/>
            <w:r>
              <w:rPr>
                <w:rFonts w:ascii="Arial Narrow" w:hAnsi="Arial Narrow"/>
                <w:w w:val="105"/>
                <w:sz w:val="12"/>
              </w:rPr>
              <w:t>Edad</w:t>
            </w:r>
            <w:proofErr w:type="spellEnd"/>
            <w:r>
              <w:rPr>
                <w:rFonts w:ascii="Arial Narrow" w:hAnsi="Arial Narrow"/>
                <w:w w:val="105"/>
                <w:sz w:val="12"/>
              </w:rPr>
              <w:t xml:space="preserve"> </w:t>
            </w:r>
            <w:proofErr w:type="spellStart"/>
            <w:r>
              <w:rPr>
                <w:rFonts w:ascii="Arial Narrow" w:hAnsi="Arial Narrow"/>
                <w:w w:val="105"/>
                <w:sz w:val="12"/>
              </w:rPr>
              <w:t>máxima</w:t>
            </w:r>
            <w:proofErr w:type="spellEnd"/>
          </w:p>
        </w:tc>
        <w:tc>
          <w:tcPr>
            <w:tcW w:w="1450" w:type="dxa"/>
            <w:tcBorders>
              <w:top w:val="nil"/>
              <w:bottom w:val="nil"/>
            </w:tcBorders>
          </w:tcPr>
          <w:p w14:paraId="6E43C792" w14:textId="77777777" w:rsidR="008A68CB" w:rsidRDefault="008A68CB" w:rsidP="008A68CB">
            <w:pPr>
              <w:pStyle w:val="TableParagraph"/>
              <w:spacing w:before="12" w:line="123" w:lineRule="exact"/>
              <w:ind w:right="11"/>
              <w:jc w:val="right"/>
              <w:rPr>
                <w:rFonts w:ascii="Arial Narrow"/>
                <w:sz w:val="12"/>
              </w:rPr>
            </w:pPr>
            <w:r>
              <w:rPr>
                <w:rFonts w:ascii="Arial Narrow"/>
                <w:w w:val="105"/>
                <w:sz w:val="12"/>
              </w:rPr>
              <w:t>82.43</w:t>
            </w:r>
          </w:p>
        </w:tc>
        <w:tc>
          <w:tcPr>
            <w:tcW w:w="778" w:type="dxa"/>
            <w:tcBorders>
              <w:top w:val="nil"/>
              <w:bottom w:val="nil"/>
            </w:tcBorders>
          </w:tcPr>
          <w:p w14:paraId="394C0E32" w14:textId="77777777" w:rsidR="008A68CB" w:rsidRDefault="008A68CB" w:rsidP="008A68CB">
            <w:pPr>
              <w:pStyle w:val="TableParagraph"/>
              <w:spacing w:before="12" w:line="123" w:lineRule="exact"/>
              <w:ind w:right="11"/>
              <w:jc w:val="right"/>
              <w:rPr>
                <w:rFonts w:ascii="Arial Narrow"/>
                <w:sz w:val="12"/>
              </w:rPr>
            </w:pPr>
            <w:r>
              <w:rPr>
                <w:rFonts w:ascii="Arial Narrow"/>
                <w:sz w:val="12"/>
              </w:rPr>
              <w:t>NA</w:t>
            </w:r>
          </w:p>
        </w:tc>
        <w:tc>
          <w:tcPr>
            <w:tcW w:w="765" w:type="dxa"/>
            <w:tcBorders>
              <w:top w:val="nil"/>
              <w:bottom w:val="nil"/>
            </w:tcBorders>
          </w:tcPr>
          <w:p w14:paraId="35C96C0E" w14:textId="77777777" w:rsidR="008A68CB" w:rsidRDefault="008A68CB" w:rsidP="008A68CB">
            <w:pPr>
              <w:pStyle w:val="TableParagraph"/>
              <w:spacing w:before="12" w:line="123" w:lineRule="exact"/>
              <w:ind w:right="10"/>
              <w:jc w:val="right"/>
              <w:rPr>
                <w:rFonts w:ascii="Arial Narrow"/>
                <w:sz w:val="12"/>
              </w:rPr>
            </w:pPr>
            <w:r>
              <w:rPr>
                <w:rFonts w:ascii="Arial Narrow"/>
                <w:sz w:val="12"/>
              </w:rPr>
              <w:t>NA</w:t>
            </w:r>
          </w:p>
        </w:tc>
        <w:tc>
          <w:tcPr>
            <w:tcW w:w="790" w:type="dxa"/>
            <w:tcBorders>
              <w:top w:val="nil"/>
              <w:bottom w:val="nil"/>
            </w:tcBorders>
          </w:tcPr>
          <w:p w14:paraId="0B433167" w14:textId="77777777" w:rsidR="008A68CB" w:rsidRDefault="008A68CB" w:rsidP="008A68CB">
            <w:pPr>
              <w:pStyle w:val="TableParagraph"/>
              <w:spacing w:before="12" w:line="123" w:lineRule="exact"/>
              <w:ind w:right="10"/>
              <w:jc w:val="right"/>
              <w:rPr>
                <w:rFonts w:ascii="Arial Narrow"/>
                <w:sz w:val="12"/>
              </w:rPr>
            </w:pPr>
            <w:r>
              <w:rPr>
                <w:rFonts w:ascii="Arial Narrow"/>
                <w:w w:val="105"/>
                <w:sz w:val="12"/>
              </w:rPr>
              <w:t>81.00</w:t>
            </w:r>
          </w:p>
        </w:tc>
        <w:tc>
          <w:tcPr>
            <w:tcW w:w="752" w:type="dxa"/>
            <w:tcBorders>
              <w:top w:val="nil"/>
              <w:bottom w:val="nil"/>
            </w:tcBorders>
          </w:tcPr>
          <w:p w14:paraId="2BCAE781" w14:textId="77777777" w:rsidR="008A68CB" w:rsidRDefault="008A68CB" w:rsidP="008A68CB">
            <w:pPr>
              <w:pStyle w:val="TableParagraph"/>
              <w:spacing w:before="12" w:line="123" w:lineRule="exact"/>
              <w:ind w:right="9"/>
              <w:jc w:val="right"/>
              <w:rPr>
                <w:rFonts w:ascii="Arial Narrow"/>
                <w:sz w:val="12"/>
              </w:rPr>
            </w:pPr>
            <w:r>
              <w:rPr>
                <w:rFonts w:ascii="Arial Narrow"/>
                <w:sz w:val="12"/>
              </w:rPr>
              <w:t>NA</w:t>
            </w:r>
          </w:p>
        </w:tc>
        <w:tc>
          <w:tcPr>
            <w:tcW w:w="783" w:type="dxa"/>
            <w:tcBorders>
              <w:top w:val="nil"/>
              <w:bottom w:val="nil"/>
            </w:tcBorders>
          </w:tcPr>
          <w:p w14:paraId="2220045A" w14:textId="77777777" w:rsidR="008A68CB" w:rsidRDefault="008A68CB" w:rsidP="008A68CB">
            <w:pPr>
              <w:pStyle w:val="TableParagraph"/>
              <w:spacing w:before="12" w:line="123" w:lineRule="exact"/>
              <w:ind w:right="7"/>
              <w:jc w:val="right"/>
              <w:rPr>
                <w:rFonts w:ascii="Arial Narrow"/>
                <w:sz w:val="12"/>
              </w:rPr>
            </w:pPr>
            <w:r>
              <w:rPr>
                <w:rFonts w:ascii="Arial Narrow"/>
                <w:sz w:val="12"/>
              </w:rPr>
              <w:t>NA</w:t>
            </w:r>
          </w:p>
        </w:tc>
        <w:tc>
          <w:tcPr>
            <w:tcW w:w="783" w:type="dxa"/>
            <w:tcBorders>
              <w:top w:val="nil"/>
              <w:bottom w:val="nil"/>
            </w:tcBorders>
          </w:tcPr>
          <w:p w14:paraId="4153A4EC" w14:textId="77777777" w:rsidR="008A68CB" w:rsidRDefault="008A68CB" w:rsidP="008A68CB">
            <w:pPr>
              <w:pStyle w:val="TableParagraph"/>
              <w:spacing w:before="12" w:line="123" w:lineRule="exact"/>
              <w:ind w:right="6"/>
              <w:jc w:val="right"/>
              <w:rPr>
                <w:rFonts w:ascii="Arial Narrow"/>
                <w:sz w:val="12"/>
              </w:rPr>
            </w:pPr>
            <w:r>
              <w:rPr>
                <w:rFonts w:ascii="Arial Narrow"/>
                <w:sz w:val="12"/>
              </w:rPr>
              <w:t>NA</w:t>
            </w:r>
          </w:p>
        </w:tc>
        <w:tc>
          <w:tcPr>
            <w:tcW w:w="836" w:type="dxa"/>
            <w:tcBorders>
              <w:top w:val="nil"/>
              <w:bottom w:val="nil"/>
              <w:right w:val="single" w:sz="6" w:space="0" w:color="000000"/>
            </w:tcBorders>
          </w:tcPr>
          <w:p w14:paraId="40EABC5D" w14:textId="77777777" w:rsidR="008A68CB" w:rsidRDefault="008A68CB" w:rsidP="008A68CB">
            <w:pPr>
              <w:pStyle w:val="TableParagraph"/>
              <w:spacing w:before="12" w:line="123" w:lineRule="exact"/>
              <w:ind w:right="1"/>
              <w:jc w:val="right"/>
              <w:rPr>
                <w:rFonts w:ascii="Arial Narrow"/>
                <w:sz w:val="12"/>
              </w:rPr>
            </w:pPr>
            <w:r>
              <w:rPr>
                <w:rFonts w:ascii="Arial Narrow"/>
                <w:w w:val="105"/>
                <w:sz w:val="12"/>
              </w:rPr>
              <w:t>82.43</w:t>
            </w:r>
          </w:p>
        </w:tc>
      </w:tr>
      <w:tr w:rsidR="008A68CB" w14:paraId="55A6D401" w14:textId="77777777" w:rsidTr="008A68CB">
        <w:trPr>
          <w:trHeight w:val="168"/>
        </w:trPr>
        <w:tc>
          <w:tcPr>
            <w:tcW w:w="2403" w:type="dxa"/>
            <w:tcBorders>
              <w:top w:val="nil"/>
              <w:bottom w:val="nil"/>
            </w:tcBorders>
            <w:shd w:val="clear" w:color="auto" w:fill="D9D9D9"/>
          </w:tcPr>
          <w:p w14:paraId="7650F27C" w14:textId="77777777" w:rsidR="008A68CB" w:rsidRDefault="008A68CB" w:rsidP="008A68CB">
            <w:pPr>
              <w:pStyle w:val="TableParagraph"/>
              <w:spacing w:before="18" w:line="130" w:lineRule="exact"/>
              <w:ind w:left="143"/>
              <w:rPr>
                <w:rFonts w:ascii="Arial Narrow" w:hAnsi="Arial Narrow"/>
                <w:sz w:val="12"/>
              </w:rPr>
            </w:pPr>
            <w:proofErr w:type="spellStart"/>
            <w:r>
              <w:rPr>
                <w:rFonts w:ascii="Arial Narrow" w:hAnsi="Arial Narrow"/>
                <w:w w:val="105"/>
                <w:sz w:val="12"/>
              </w:rPr>
              <w:t>Edad</w:t>
            </w:r>
            <w:proofErr w:type="spellEnd"/>
            <w:r>
              <w:rPr>
                <w:rFonts w:ascii="Arial Narrow" w:hAnsi="Arial Narrow"/>
                <w:w w:val="105"/>
                <w:sz w:val="12"/>
              </w:rPr>
              <w:t xml:space="preserve"> </w:t>
            </w:r>
            <w:proofErr w:type="spellStart"/>
            <w:r>
              <w:rPr>
                <w:rFonts w:ascii="Arial Narrow" w:hAnsi="Arial Narrow"/>
                <w:w w:val="105"/>
                <w:sz w:val="12"/>
              </w:rPr>
              <w:t>mínima</w:t>
            </w:r>
            <w:proofErr w:type="spellEnd"/>
          </w:p>
        </w:tc>
        <w:tc>
          <w:tcPr>
            <w:tcW w:w="1450" w:type="dxa"/>
            <w:tcBorders>
              <w:top w:val="nil"/>
              <w:bottom w:val="nil"/>
            </w:tcBorders>
            <w:shd w:val="clear" w:color="auto" w:fill="D9D9D9"/>
          </w:tcPr>
          <w:p w14:paraId="1A737450" w14:textId="77777777" w:rsidR="008A68CB" w:rsidRDefault="008A68CB" w:rsidP="008A68CB">
            <w:pPr>
              <w:pStyle w:val="TableParagraph"/>
              <w:spacing w:before="18" w:line="130" w:lineRule="exact"/>
              <w:ind w:right="11"/>
              <w:jc w:val="right"/>
              <w:rPr>
                <w:rFonts w:ascii="Arial Narrow"/>
                <w:sz w:val="12"/>
              </w:rPr>
            </w:pPr>
            <w:r>
              <w:rPr>
                <w:rFonts w:ascii="Arial Narrow"/>
                <w:w w:val="105"/>
                <w:sz w:val="12"/>
              </w:rPr>
              <w:t>45.20</w:t>
            </w:r>
          </w:p>
        </w:tc>
        <w:tc>
          <w:tcPr>
            <w:tcW w:w="778" w:type="dxa"/>
            <w:tcBorders>
              <w:top w:val="nil"/>
              <w:bottom w:val="nil"/>
            </w:tcBorders>
            <w:shd w:val="clear" w:color="auto" w:fill="D9D9D9"/>
          </w:tcPr>
          <w:p w14:paraId="5A41DEE1" w14:textId="77777777" w:rsidR="008A68CB" w:rsidRDefault="008A68CB" w:rsidP="008A68CB">
            <w:pPr>
              <w:pStyle w:val="TableParagraph"/>
              <w:spacing w:before="18" w:line="130" w:lineRule="exact"/>
              <w:ind w:right="11"/>
              <w:jc w:val="right"/>
              <w:rPr>
                <w:rFonts w:ascii="Arial Narrow"/>
                <w:sz w:val="12"/>
              </w:rPr>
            </w:pPr>
            <w:r>
              <w:rPr>
                <w:rFonts w:ascii="Arial Narrow"/>
                <w:sz w:val="12"/>
              </w:rPr>
              <w:t>NA</w:t>
            </w:r>
          </w:p>
        </w:tc>
        <w:tc>
          <w:tcPr>
            <w:tcW w:w="765" w:type="dxa"/>
            <w:tcBorders>
              <w:top w:val="nil"/>
              <w:bottom w:val="nil"/>
            </w:tcBorders>
            <w:shd w:val="clear" w:color="auto" w:fill="D9D9D9"/>
          </w:tcPr>
          <w:p w14:paraId="2C1031F6" w14:textId="77777777" w:rsidR="008A68CB" w:rsidRDefault="008A68CB" w:rsidP="008A68CB">
            <w:pPr>
              <w:pStyle w:val="TableParagraph"/>
              <w:spacing w:before="18" w:line="130" w:lineRule="exact"/>
              <w:ind w:right="10"/>
              <w:jc w:val="right"/>
              <w:rPr>
                <w:rFonts w:ascii="Arial Narrow"/>
                <w:sz w:val="12"/>
              </w:rPr>
            </w:pPr>
            <w:r>
              <w:rPr>
                <w:rFonts w:ascii="Arial Narrow"/>
                <w:sz w:val="12"/>
              </w:rPr>
              <w:t>NA</w:t>
            </w:r>
          </w:p>
        </w:tc>
        <w:tc>
          <w:tcPr>
            <w:tcW w:w="790" w:type="dxa"/>
            <w:tcBorders>
              <w:top w:val="nil"/>
              <w:bottom w:val="nil"/>
            </w:tcBorders>
            <w:shd w:val="clear" w:color="auto" w:fill="D9D9D9"/>
          </w:tcPr>
          <w:p w14:paraId="04596424" w14:textId="77777777" w:rsidR="008A68CB" w:rsidRDefault="008A68CB" w:rsidP="008A68CB">
            <w:pPr>
              <w:pStyle w:val="TableParagraph"/>
              <w:spacing w:before="18" w:line="130" w:lineRule="exact"/>
              <w:ind w:right="10"/>
              <w:jc w:val="right"/>
              <w:rPr>
                <w:rFonts w:ascii="Arial Narrow"/>
                <w:sz w:val="12"/>
              </w:rPr>
            </w:pPr>
            <w:r>
              <w:rPr>
                <w:rFonts w:ascii="Arial Narrow"/>
                <w:w w:val="105"/>
                <w:sz w:val="12"/>
              </w:rPr>
              <w:t>54.00</w:t>
            </w:r>
          </w:p>
        </w:tc>
        <w:tc>
          <w:tcPr>
            <w:tcW w:w="752" w:type="dxa"/>
            <w:tcBorders>
              <w:top w:val="nil"/>
              <w:bottom w:val="nil"/>
            </w:tcBorders>
            <w:shd w:val="clear" w:color="auto" w:fill="D9D9D9"/>
          </w:tcPr>
          <w:p w14:paraId="74636E46" w14:textId="77777777" w:rsidR="008A68CB" w:rsidRDefault="008A68CB" w:rsidP="008A68CB">
            <w:pPr>
              <w:pStyle w:val="TableParagraph"/>
              <w:spacing w:before="18" w:line="130" w:lineRule="exact"/>
              <w:ind w:right="9"/>
              <w:jc w:val="right"/>
              <w:rPr>
                <w:rFonts w:ascii="Arial Narrow"/>
                <w:sz w:val="12"/>
              </w:rPr>
            </w:pPr>
            <w:r>
              <w:rPr>
                <w:rFonts w:ascii="Arial Narrow"/>
                <w:sz w:val="12"/>
              </w:rPr>
              <w:t>NA</w:t>
            </w:r>
          </w:p>
        </w:tc>
        <w:tc>
          <w:tcPr>
            <w:tcW w:w="783" w:type="dxa"/>
            <w:tcBorders>
              <w:top w:val="nil"/>
              <w:bottom w:val="nil"/>
            </w:tcBorders>
            <w:shd w:val="clear" w:color="auto" w:fill="D9D9D9"/>
          </w:tcPr>
          <w:p w14:paraId="258A7249" w14:textId="77777777" w:rsidR="008A68CB" w:rsidRDefault="008A68CB" w:rsidP="008A68CB">
            <w:pPr>
              <w:pStyle w:val="TableParagraph"/>
              <w:spacing w:before="18" w:line="130" w:lineRule="exact"/>
              <w:ind w:right="7"/>
              <w:jc w:val="right"/>
              <w:rPr>
                <w:rFonts w:ascii="Arial Narrow"/>
                <w:sz w:val="12"/>
              </w:rPr>
            </w:pPr>
            <w:r>
              <w:rPr>
                <w:rFonts w:ascii="Arial Narrow"/>
                <w:sz w:val="12"/>
              </w:rPr>
              <w:t>NA</w:t>
            </w:r>
          </w:p>
        </w:tc>
        <w:tc>
          <w:tcPr>
            <w:tcW w:w="783" w:type="dxa"/>
            <w:tcBorders>
              <w:top w:val="nil"/>
              <w:bottom w:val="nil"/>
            </w:tcBorders>
            <w:shd w:val="clear" w:color="auto" w:fill="D9D9D9"/>
          </w:tcPr>
          <w:p w14:paraId="4B4F21ED" w14:textId="77777777" w:rsidR="008A68CB" w:rsidRDefault="008A68CB" w:rsidP="008A68CB">
            <w:pPr>
              <w:pStyle w:val="TableParagraph"/>
              <w:spacing w:before="18" w:line="130" w:lineRule="exact"/>
              <w:ind w:right="6"/>
              <w:jc w:val="right"/>
              <w:rPr>
                <w:rFonts w:ascii="Arial Narrow"/>
                <w:sz w:val="12"/>
              </w:rPr>
            </w:pPr>
            <w:r>
              <w:rPr>
                <w:rFonts w:ascii="Arial Narrow"/>
                <w:sz w:val="12"/>
              </w:rPr>
              <w:t>NA</w:t>
            </w:r>
          </w:p>
        </w:tc>
        <w:tc>
          <w:tcPr>
            <w:tcW w:w="836" w:type="dxa"/>
            <w:tcBorders>
              <w:top w:val="nil"/>
              <w:bottom w:val="nil"/>
              <w:right w:val="single" w:sz="6" w:space="0" w:color="000000"/>
            </w:tcBorders>
            <w:shd w:val="clear" w:color="auto" w:fill="D9D9D9"/>
          </w:tcPr>
          <w:p w14:paraId="35D55EE9" w14:textId="77777777" w:rsidR="008A68CB" w:rsidRDefault="008A68CB" w:rsidP="008A68CB">
            <w:pPr>
              <w:pStyle w:val="TableParagraph"/>
              <w:spacing w:before="18" w:line="130" w:lineRule="exact"/>
              <w:ind w:right="1"/>
              <w:jc w:val="right"/>
              <w:rPr>
                <w:rFonts w:ascii="Arial Narrow"/>
                <w:sz w:val="12"/>
              </w:rPr>
            </w:pPr>
            <w:r>
              <w:rPr>
                <w:rFonts w:ascii="Arial Narrow"/>
                <w:w w:val="105"/>
                <w:sz w:val="12"/>
              </w:rPr>
              <w:t>45.20</w:t>
            </w:r>
          </w:p>
        </w:tc>
      </w:tr>
      <w:tr w:rsidR="008A68CB" w14:paraId="575872D0" w14:textId="77777777" w:rsidTr="008A68CB">
        <w:trPr>
          <w:trHeight w:val="280"/>
        </w:trPr>
        <w:tc>
          <w:tcPr>
            <w:tcW w:w="2403" w:type="dxa"/>
            <w:tcBorders>
              <w:top w:val="nil"/>
              <w:bottom w:val="nil"/>
            </w:tcBorders>
          </w:tcPr>
          <w:p w14:paraId="7C200F83" w14:textId="77777777" w:rsidR="008A68CB" w:rsidRDefault="008A68CB" w:rsidP="008A68CB">
            <w:pPr>
              <w:pStyle w:val="TableParagraph"/>
              <w:spacing w:line="112" w:lineRule="exact"/>
              <w:ind w:left="19"/>
              <w:rPr>
                <w:rFonts w:ascii="Arial Narrow"/>
                <w:sz w:val="12"/>
              </w:rPr>
            </w:pPr>
            <w:proofErr w:type="spellStart"/>
            <w:r>
              <w:rPr>
                <w:rFonts w:ascii="Arial Narrow"/>
                <w:w w:val="105"/>
                <w:sz w:val="12"/>
              </w:rPr>
              <w:t>Edad</w:t>
            </w:r>
            <w:proofErr w:type="spellEnd"/>
            <w:r>
              <w:rPr>
                <w:rFonts w:ascii="Arial Narrow"/>
                <w:w w:val="105"/>
                <w:sz w:val="12"/>
              </w:rPr>
              <w:t xml:space="preserve"> </w:t>
            </w:r>
            <w:proofErr w:type="spellStart"/>
            <w:r>
              <w:rPr>
                <w:rFonts w:ascii="Arial Narrow"/>
                <w:w w:val="105"/>
                <w:sz w:val="12"/>
              </w:rPr>
              <w:t>promedio</w:t>
            </w:r>
            <w:proofErr w:type="spellEnd"/>
          </w:p>
          <w:p w14:paraId="75001D08" w14:textId="77777777" w:rsidR="008A68CB" w:rsidRDefault="008A68CB" w:rsidP="008A68CB">
            <w:pPr>
              <w:pStyle w:val="TableParagraph"/>
              <w:spacing w:before="24" w:line="123" w:lineRule="exact"/>
              <w:ind w:left="19"/>
              <w:rPr>
                <w:rFonts w:ascii="Arial Narrow"/>
                <w:sz w:val="12"/>
              </w:rPr>
            </w:pPr>
            <w:proofErr w:type="spellStart"/>
            <w:r>
              <w:rPr>
                <w:rFonts w:ascii="Arial Narrow"/>
                <w:w w:val="105"/>
                <w:sz w:val="12"/>
              </w:rPr>
              <w:t>Beneficiarios</w:t>
            </w:r>
            <w:proofErr w:type="spellEnd"/>
          </w:p>
        </w:tc>
        <w:tc>
          <w:tcPr>
            <w:tcW w:w="1450" w:type="dxa"/>
            <w:tcBorders>
              <w:top w:val="nil"/>
              <w:bottom w:val="nil"/>
            </w:tcBorders>
          </w:tcPr>
          <w:p w14:paraId="2066B345" w14:textId="77777777" w:rsidR="008A68CB" w:rsidRDefault="008A68CB" w:rsidP="008A68CB">
            <w:pPr>
              <w:pStyle w:val="TableParagraph"/>
              <w:spacing w:line="112" w:lineRule="exact"/>
              <w:ind w:right="11"/>
              <w:jc w:val="right"/>
              <w:rPr>
                <w:rFonts w:ascii="Arial Narrow"/>
                <w:sz w:val="12"/>
              </w:rPr>
            </w:pPr>
            <w:r>
              <w:rPr>
                <w:rFonts w:ascii="Arial Narrow"/>
                <w:w w:val="105"/>
                <w:sz w:val="12"/>
              </w:rPr>
              <w:t>66.53</w:t>
            </w:r>
          </w:p>
        </w:tc>
        <w:tc>
          <w:tcPr>
            <w:tcW w:w="778" w:type="dxa"/>
            <w:tcBorders>
              <w:top w:val="nil"/>
              <w:bottom w:val="nil"/>
            </w:tcBorders>
          </w:tcPr>
          <w:p w14:paraId="1EF81F2E" w14:textId="77777777" w:rsidR="008A68CB" w:rsidRDefault="008A68CB" w:rsidP="008A68CB">
            <w:pPr>
              <w:pStyle w:val="TableParagraph"/>
              <w:spacing w:line="112" w:lineRule="exact"/>
              <w:ind w:right="11"/>
              <w:jc w:val="right"/>
              <w:rPr>
                <w:rFonts w:ascii="Arial Narrow"/>
                <w:sz w:val="12"/>
              </w:rPr>
            </w:pPr>
            <w:r>
              <w:rPr>
                <w:rFonts w:ascii="Arial Narrow"/>
                <w:sz w:val="12"/>
              </w:rPr>
              <w:t>NA</w:t>
            </w:r>
          </w:p>
        </w:tc>
        <w:tc>
          <w:tcPr>
            <w:tcW w:w="765" w:type="dxa"/>
            <w:tcBorders>
              <w:top w:val="nil"/>
              <w:bottom w:val="nil"/>
            </w:tcBorders>
          </w:tcPr>
          <w:p w14:paraId="2FD0FBA2" w14:textId="77777777" w:rsidR="008A68CB" w:rsidRDefault="008A68CB" w:rsidP="008A68CB">
            <w:pPr>
              <w:pStyle w:val="TableParagraph"/>
              <w:spacing w:line="112" w:lineRule="exact"/>
              <w:ind w:right="10"/>
              <w:jc w:val="right"/>
              <w:rPr>
                <w:rFonts w:ascii="Arial Narrow"/>
                <w:sz w:val="12"/>
              </w:rPr>
            </w:pPr>
            <w:r>
              <w:rPr>
                <w:rFonts w:ascii="Arial Narrow"/>
                <w:sz w:val="12"/>
              </w:rPr>
              <w:t>NA</w:t>
            </w:r>
          </w:p>
        </w:tc>
        <w:tc>
          <w:tcPr>
            <w:tcW w:w="790" w:type="dxa"/>
            <w:tcBorders>
              <w:top w:val="nil"/>
              <w:bottom w:val="nil"/>
            </w:tcBorders>
          </w:tcPr>
          <w:p w14:paraId="7F523A1C" w14:textId="77777777" w:rsidR="008A68CB" w:rsidRDefault="008A68CB" w:rsidP="008A68CB">
            <w:pPr>
              <w:pStyle w:val="TableParagraph"/>
              <w:spacing w:line="112" w:lineRule="exact"/>
              <w:ind w:right="10"/>
              <w:jc w:val="right"/>
              <w:rPr>
                <w:rFonts w:ascii="Arial Narrow"/>
                <w:sz w:val="12"/>
              </w:rPr>
            </w:pPr>
            <w:r>
              <w:rPr>
                <w:rFonts w:ascii="Arial Narrow"/>
                <w:w w:val="105"/>
                <w:sz w:val="12"/>
              </w:rPr>
              <w:t>70.33</w:t>
            </w:r>
          </w:p>
        </w:tc>
        <w:tc>
          <w:tcPr>
            <w:tcW w:w="752" w:type="dxa"/>
            <w:tcBorders>
              <w:top w:val="nil"/>
              <w:bottom w:val="nil"/>
            </w:tcBorders>
          </w:tcPr>
          <w:p w14:paraId="108C3039" w14:textId="77777777" w:rsidR="008A68CB" w:rsidRDefault="008A68CB" w:rsidP="008A68CB">
            <w:pPr>
              <w:pStyle w:val="TableParagraph"/>
              <w:spacing w:line="112" w:lineRule="exact"/>
              <w:ind w:right="9"/>
              <w:jc w:val="right"/>
              <w:rPr>
                <w:rFonts w:ascii="Arial Narrow"/>
                <w:sz w:val="12"/>
              </w:rPr>
            </w:pPr>
            <w:r>
              <w:rPr>
                <w:rFonts w:ascii="Arial Narrow"/>
                <w:sz w:val="12"/>
              </w:rPr>
              <w:t>NA</w:t>
            </w:r>
          </w:p>
        </w:tc>
        <w:tc>
          <w:tcPr>
            <w:tcW w:w="783" w:type="dxa"/>
            <w:tcBorders>
              <w:top w:val="nil"/>
              <w:bottom w:val="nil"/>
            </w:tcBorders>
          </w:tcPr>
          <w:p w14:paraId="6D22AB55" w14:textId="77777777" w:rsidR="008A68CB" w:rsidRDefault="008A68CB" w:rsidP="008A68CB">
            <w:pPr>
              <w:pStyle w:val="TableParagraph"/>
              <w:spacing w:line="112" w:lineRule="exact"/>
              <w:ind w:right="7"/>
              <w:jc w:val="right"/>
              <w:rPr>
                <w:rFonts w:ascii="Arial Narrow"/>
                <w:sz w:val="12"/>
              </w:rPr>
            </w:pPr>
            <w:r>
              <w:rPr>
                <w:rFonts w:ascii="Arial Narrow"/>
                <w:sz w:val="12"/>
              </w:rPr>
              <w:t>NA</w:t>
            </w:r>
          </w:p>
        </w:tc>
        <w:tc>
          <w:tcPr>
            <w:tcW w:w="783" w:type="dxa"/>
            <w:tcBorders>
              <w:top w:val="nil"/>
              <w:bottom w:val="nil"/>
            </w:tcBorders>
          </w:tcPr>
          <w:p w14:paraId="6613D7A9" w14:textId="77777777" w:rsidR="008A68CB" w:rsidRDefault="008A68CB" w:rsidP="008A68CB">
            <w:pPr>
              <w:pStyle w:val="TableParagraph"/>
              <w:spacing w:line="112" w:lineRule="exact"/>
              <w:ind w:right="6"/>
              <w:jc w:val="right"/>
              <w:rPr>
                <w:rFonts w:ascii="Arial Narrow"/>
                <w:sz w:val="12"/>
              </w:rPr>
            </w:pPr>
            <w:r>
              <w:rPr>
                <w:rFonts w:ascii="Arial Narrow"/>
                <w:sz w:val="12"/>
              </w:rPr>
              <w:t>NA</w:t>
            </w:r>
          </w:p>
        </w:tc>
        <w:tc>
          <w:tcPr>
            <w:tcW w:w="836" w:type="dxa"/>
            <w:tcBorders>
              <w:top w:val="nil"/>
              <w:bottom w:val="nil"/>
              <w:right w:val="single" w:sz="6" w:space="0" w:color="000000"/>
            </w:tcBorders>
          </w:tcPr>
          <w:p w14:paraId="22454AEF" w14:textId="77777777" w:rsidR="008A68CB" w:rsidRDefault="008A68CB" w:rsidP="008A68CB">
            <w:pPr>
              <w:pStyle w:val="TableParagraph"/>
              <w:spacing w:line="112" w:lineRule="exact"/>
              <w:ind w:right="1"/>
              <w:jc w:val="right"/>
              <w:rPr>
                <w:rFonts w:ascii="Arial Narrow"/>
                <w:sz w:val="12"/>
              </w:rPr>
            </w:pPr>
            <w:r>
              <w:rPr>
                <w:rFonts w:ascii="Arial Narrow"/>
                <w:w w:val="105"/>
                <w:sz w:val="12"/>
              </w:rPr>
              <w:t>66.53</w:t>
            </w:r>
          </w:p>
        </w:tc>
      </w:tr>
      <w:tr w:rsidR="008A68CB" w14:paraId="729877CC" w14:textId="77777777" w:rsidTr="008A68CB">
        <w:trPr>
          <w:trHeight w:val="130"/>
        </w:trPr>
        <w:tc>
          <w:tcPr>
            <w:tcW w:w="2403" w:type="dxa"/>
            <w:tcBorders>
              <w:top w:val="nil"/>
              <w:bottom w:val="nil"/>
            </w:tcBorders>
            <w:shd w:val="clear" w:color="auto" w:fill="D9D9D9"/>
          </w:tcPr>
          <w:p w14:paraId="7739740B" w14:textId="77777777" w:rsidR="008A68CB" w:rsidRPr="008A68CB" w:rsidRDefault="008A68CB" w:rsidP="008A68CB">
            <w:pPr>
              <w:pStyle w:val="TableParagraph"/>
              <w:spacing w:line="111" w:lineRule="exact"/>
              <w:ind w:left="19"/>
              <w:rPr>
                <w:rFonts w:ascii="Arial Narrow" w:hAnsi="Arial Narrow"/>
                <w:sz w:val="12"/>
                <w:lang w:val="es-MX"/>
              </w:rPr>
            </w:pPr>
            <w:r w:rsidRPr="008A68CB">
              <w:rPr>
                <w:rFonts w:ascii="Arial Narrow" w:hAnsi="Arial Narrow"/>
                <w:w w:val="105"/>
                <w:sz w:val="12"/>
                <w:lang w:val="es-MX"/>
              </w:rPr>
              <w:t>Promedio</w:t>
            </w:r>
            <w:r w:rsidRPr="008A68CB">
              <w:rPr>
                <w:rFonts w:ascii="Arial Narrow" w:hAnsi="Arial Narrow"/>
                <w:spacing w:val="-8"/>
                <w:w w:val="105"/>
                <w:sz w:val="12"/>
                <w:lang w:val="es-MX"/>
              </w:rPr>
              <w:t xml:space="preserve"> </w:t>
            </w:r>
            <w:r w:rsidRPr="008A68CB">
              <w:rPr>
                <w:rFonts w:ascii="Arial Narrow" w:hAnsi="Arial Narrow"/>
                <w:w w:val="105"/>
                <w:sz w:val="12"/>
                <w:lang w:val="es-MX"/>
              </w:rPr>
              <w:t>de</w:t>
            </w:r>
            <w:r w:rsidRPr="008A68CB">
              <w:rPr>
                <w:rFonts w:ascii="Arial Narrow" w:hAnsi="Arial Narrow"/>
                <w:spacing w:val="-8"/>
                <w:w w:val="105"/>
                <w:sz w:val="12"/>
                <w:lang w:val="es-MX"/>
              </w:rPr>
              <w:t xml:space="preserve"> </w:t>
            </w:r>
            <w:r w:rsidRPr="008A68CB">
              <w:rPr>
                <w:rFonts w:ascii="Arial Narrow" w:hAnsi="Arial Narrow"/>
                <w:w w:val="105"/>
                <w:sz w:val="12"/>
                <w:lang w:val="es-MX"/>
              </w:rPr>
              <w:t>años</w:t>
            </w:r>
            <w:r w:rsidRPr="008A68CB">
              <w:rPr>
                <w:rFonts w:ascii="Arial Narrow" w:hAnsi="Arial Narrow"/>
                <w:spacing w:val="-8"/>
                <w:w w:val="105"/>
                <w:sz w:val="12"/>
                <w:lang w:val="es-MX"/>
              </w:rPr>
              <w:t xml:space="preserve"> </w:t>
            </w:r>
            <w:r w:rsidRPr="008A68CB">
              <w:rPr>
                <w:rFonts w:ascii="Arial Narrow" w:hAnsi="Arial Narrow"/>
                <w:w w:val="105"/>
                <w:sz w:val="12"/>
                <w:lang w:val="es-MX"/>
              </w:rPr>
              <w:t>de</w:t>
            </w:r>
            <w:r w:rsidRPr="008A68CB">
              <w:rPr>
                <w:rFonts w:ascii="Arial Narrow" w:hAnsi="Arial Narrow"/>
                <w:spacing w:val="-8"/>
                <w:w w:val="105"/>
                <w:sz w:val="12"/>
                <w:lang w:val="es-MX"/>
              </w:rPr>
              <w:t xml:space="preserve"> </w:t>
            </w:r>
            <w:r w:rsidRPr="008A68CB">
              <w:rPr>
                <w:rFonts w:ascii="Arial Narrow" w:hAnsi="Arial Narrow"/>
                <w:w w:val="105"/>
                <w:sz w:val="12"/>
                <w:lang w:val="es-MX"/>
              </w:rPr>
              <w:t>servicio</w:t>
            </w:r>
            <w:r w:rsidRPr="008A68CB">
              <w:rPr>
                <w:rFonts w:ascii="Arial Narrow" w:hAnsi="Arial Narrow"/>
                <w:spacing w:val="-7"/>
                <w:w w:val="105"/>
                <w:sz w:val="12"/>
                <w:lang w:val="es-MX"/>
              </w:rPr>
              <w:t xml:space="preserve"> </w:t>
            </w:r>
            <w:r w:rsidRPr="008A68CB">
              <w:rPr>
                <w:rFonts w:ascii="Arial Narrow" w:hAnsi="Arial Narrow"/>
                <w:w w:val="105"/>
                <w:sz w:val="12"/>
                <w:lang w:val="es-MX"/>
              </w:rPr>
              <w:t>(trabajadores</w:t>
            </w:r>
            <w:r w:rsidRPr="008A68CB">
              <w:rPr>
                <w:rFonts w:ascii="Arial Narrow" w:hAnsi="Arial Narrow"/>
                <w:spacing w:val="-8"/>
                <w:w w:val="105"/>
                <w:sz w:val="12"/>
                <w:lang w:val="es-MX"/>
              </w:rPr>
              <w:t xml:space="preserve"> </w:t>
            </w:r>
            <w:r w:rsidRPr="008A68CB">
              <w:rPr>
                <w:rFonts w:ascii="Arial Narrow" w:hAnsi="Arial Narrow"/>
                <w:w w:val="105"/>
                <w:sz w:val="12"/>
                <w:lang w:val="es-MX"/>
              </w:rPr>
              <w:t>activos)</w:t>
            </w:r>
          </w:p>
        </w:tc>
        <w:tc>
          <w:tcPr>
            <w:tcW w:w="1450" w:type="dxa"/>
            <w:tcBorders>
              <w:top w:val="nil"/>
              <w:bottom w:val="nil"/>
            </w:tcBorders>
            <w:shd w:val="clear" w:color="auto" w:fill="D9D9D9"/>
          </w:tcPr>
          <w:p w14:paraId="7225CC12" w14:textId="77777777" w:rsidR="008A68CB" w:rsidRDefault="008A68CB" w:rsidP="008A68CB">
            <w:pPr>
              <w:pStyle w:val="TableParagraph"/>
              <w:spacing w:line="111" w:lineRule="exact"/>
              <w:ind w:right="11"/>
              <w:jc w:val="right"/>
              <w:rPr>
                <w:rFonts w:ascii="Arial Narrow"/>
                <w:sz w:val="12"/>
              </w:rPr>
            </w:pPr>
            <w:r>
              <w:rPr>
                <w:rFonts w:ascii="Arial Narrow"/>
                <w:sz w:val="12"/>
              </w:rPr>
              <w:t>ND</w:t>
            </w:r>
          </w:p>
        </w:tc>
        <w:tc>
          <w:tcPr>
            <w:tcW w:w="778" w:type="dxa"/>
            <w:tcBorders>
              <w:top w:val="nil"/>
              <w:bottom w:val="nil"/>
            </w:tcBorders>
            <w:shd w:val="clear" w:color="auto" w:fill="D9D9D9"/>
          </w:tcPr>
          <w:p w14:paraId="2F12B4F8" w14:textId="77777777" w:rsidR="008A68CB" w:rsidRDefault="008A68CB" w:rsidP="008A68CB">
            <w:pPr>
              <w:pStyle w:val="TableParagraph"/>
              <w:spacing w:line="111" w:lineRule="exact"/>
              <w:ind w:right="12"/>
              <w:jc w:val="right"/>
              <w:rPr>
                <w:rFonts w:ascii="Arial Narrow"/>
                <w:sz w:val="12"/>
              </w:rPr>
            </w:pPr>
            <w:r>
              <w:rPr>
                <w:rFonts w:ascii="Arial Narrow"/>
                <w:sz w:val="12"/>
              </w:rPr>
              <w:t>ND</w:t>
            </w:r>
          </w:p>
        </w:tc>
        <w:tc>
          <w:tcPr>
            <w:tcW w:w="765" w:type="dxa"/>
            <w:tcBorders>
              <w:top w:val="nil"/>
              <w:bottom w:val="nil"/>
            </w:tcBorders>
            <w:shd w:val="clear" w:color="auto" w:fill="D9D9D9"/>
          </w:tcPr>
          <w:p w14:paraId="7BB54D41" w14:textId="77777777" w:rsidR="008A68CB" w:rsidRDefault="008A68CB" w:rsidP="008A68CB">
            <w:pPr>
              <w:pStyle w:val="TableParagraph"/>
              <w:spacing w:line="111" w:lineRule="exact"/>
              <w:ind w:right="11"/>
              <w:jc w:val="right"/>
              <w:rPr>
                <w:rFonts w:ascii="Arial Narrow"/>
                <w:sz w:val="12"/>
              </w:rPr>
            </w:pPr>
            <w:r>
              <w:rPr>
                <w:rFonts w:ascii="Arial Narrow"/>
                <w:sz w:val="12"/>
              </w:rPr>
              <w:t>ND</w:t>
            </w:r>
          </w:p>
        </w:tc>
        <w:tc>
          <w:tcPr>
            <w:tcW w:w="790" w:type="dxa"/>
            <w:tcBorders>
              <w:top w:val="nil"/>
              <w:bottom w:val="nil"/>
            </w:tcBorders>
            <w:shd w:val="clear" w:color="auto" w:fill="D9D9D9"/>
          </w:tcPr>
          <w:p w14:paraId="7561BB88" w14:textId="77777777" w:rsidR="008A68CB" w:rsidRDefault="008A68CB" w:rsidP="008A68CB">
            <w:pPr>
              <w:pStyle w:val="TableParagraph"/>
              <w:spacing w:line="111" w:lineRule="exact"/>
              <w:ind w:right="11"/>
              <w:jc w:val="right"/>
              <w:rPr>
                <w:rFonts w:ascii="Arial Narrow"/>
                <w:sz w:val="12"/>
              </w:rPr>
            </w:pPr>
            <w:r>
              <w:rPr>
                <w:rFonts w:ascii="Arial Narrow"/>
                <w:sz w:val="12"/>
              </w:rPr>
              <w:t>ND</w:t>
            </w:r>
          </w:p>
        </w:tc>
        <w:tc>
          <w:tcPr>
            <w:tcW w:w="752" w:type="dxa"/>
            <w:tcBorders>
              <w:top w:val="nil"/>
              <w:bottom w:val="nil"/>
            </w:tcBorders>
            <w:shd w:val="clear" w:color="auto" w:fill="D9D9D9"/>
          </w:tcPr>
          <w:p w14:paraId="41645973" w14:textId="77777777" w:rsidR="008A68CB" w:rsidRDefault="008A68CB" w:rsidP="008A68CB">
            <w:pPr>
              <w:pStyle w:val="TableParagraph"/>
              <w:spacing w:line="111" w:lineRule="exact"/>
              <w:ind w:right="9"/>
              <w:jc w:val="right"/>
              <w:rPr>
                <w:rFonts w:ascii="Arial Narrow"/>
                <w:sz w:val="12"/>
              </w:rPr>
            </w:pPr>
            <w:r>
              <w:rPr>
                <w:rFonts w:ascii="Arial Narrow"/>
                <w:sz w:val="12"/>
              </w:rPr>
              <w:t>ND</w:t>
            </w:r>
          </w:p>
        </w:tc>
        <w:tc>
          <w:tcPr>
            <w:tcW w:w="783" w:type="dxa"/>
            <w:tcBorders>
              <w:top w:val="nil"/>
              <w:bottom w:val="nil"/>
            </w:tcBorders>
            <w:shd w:val="clear" w:color="auto" w:fill="D9D9D9"/>
          </w:tcPr>
          <w:p w14:paraId="41C87329" w14:textId="77777777" w:rsidR="008A68CB" w:rsidRDefault="008A68CB" w:rsidP="008A68CB">
            <w:pPr>
              <w:pStyle w:val="TableParagraph"/>
              <w:spacing w:line="111" w:lineRule="exact"/>
              <w:ind w:right="8"/>
              <w:jc w:val="right"/>
              <w:rPr>
                <w:rFonts w:ascii="Arial Narrow"/>
                <w:sz w:val="12"/>
              </w:rPr>
            </w:pPr>
            <w:r>
              <w:rPr>
                <w:rFonts w:ascii="Arial Narrow"/>
                <w:sz w:val="12"/>
              </w:rPr>
              <w:t>ND</w:t>
            </w:r>
          </w:p>
        </w:tc>
        <w:tc>
          <w:tcPr>
            <w:tcW w:w="783" w:type="dxa"/>
            <w:tcBorders>
              <w:top w:val="nil"/>
              <w:bottom w:val="nil"/>
            </w:tcBorders>
            <w:shd w:val="clear" w:color="auto" w:fill="D9D9D9"/>
          </w:tcPr>
          <w:p w14:paraId="41F6B254" w14:textId="77777777" w:rsidR="008A68CB" w:rsidRDefault="008A68CB" w:rsidP="008A68CB">
            <w:pPr>
              <w:pStyle w:val="TableParagraph"/>
              <w:spacing w:line="111" w:lineRule="exact"/>
              <w:ind w:right="7"/>
              <w:jc w:val="right"/>
              <w:rPr>
                <w:rFonts w:ascii="Arial Narrow"/>
                <w:sz w:val="12"/>
              </w:rPr>
            </w:pPr>
            <w:r>
              <w:rPr>
                <w:rFonts w:ascii="Arial Narrow"/>
                <w:sz w:val="12"/>
              </w:rPr>
              <w:t>ND</w:t>
            </w:r>
          </w:p>
        </w:tc>
        <w:tc>
          <w:tcPr>
            <w:tcW w:w="836" w:type="dxa"/>
            <w:tcBorders>
              <w:top w:val="nil"/>
              <w:bottom w:val="nil"/>
              <w:right w:val="single" w:sz="6" w:space="0" w:color="000000"/>
            </w:tcBorders>
            <w:shd w:val="clear" w:color="auto" w:fill="D9D9D9"/>
          </w:tcPr>
          <w:p w14:paraId="30241077" w14:textId="77777777" w:rsidR="008A68CB" w:rsidRDefault="008A68CB" w:rsidP="008A68CB">
            <w:pPr>
              <w:pStyle w:val="TableParagraph"/>
              <w:spacing w:line="111" w:lineRule="exact"/>
              <w:jc w:val="right"/>
              <w:rPr>
                <w:rFonts w:ascii="Arial Narrow"/>
                <w:sz w:val="12"/>
              </w:rPr>
            </w:pPr>
            <w:r>
              <w:rPr>
                <w:rFonts w:ascii="Arial Narrow"/>
                <w:sz w:val="12"/>
              </w:rPr>
              <w:t>ND</w:t>
            </w:r>
          </w:p>
        </w:tc>
      </w:tr>
      <w:tr w:rsidR="008A68CB" w14:paraId="2FB1FBA0" w14:textId="77777777" w:rsidTr="008A68CB">
        <w:trPr>
          <w:trHeight w:val="118"/>
        </w:trPr>
        <w:tc>
          <w:tcPr>
            <w:tcW w:w="2403" w:type="dxa"/>
            <w:tcBorders>
              <w:top w:val="nil"/>
              <w:bottom w:val="nil"/>
            </w:tcBorders>
          </w:tcPr>
          <w:p w14:paraId="5E38D3C1" w14:textId="77777777" w:rsidR="008A68CB" w:rsidRPr="008A68CB" w:rsidRDefault="008A68CB" w:rsidP="008A68CB">
            <w:pPr>
              <w:pStyle w:val="TableParagraph"/>
              <w:spacing w:line="98" w:lineRule="exact"/>
              <w:ind w:left="19"/>
              <w:rPr>
                <w:rFonts w:ascii="Arial Narrow" w:hAnsi="Arial Narrow"/>
                <w:sz w:val="12"/>
                <w:lang w:val="es-MX"/>
              </w:rPr>
            </w:pPr>
            <w:r w:rsidRPr="008A68CB">
              <w:rPr>
                <w:rFonts w:ascii="Arial Narrow" w:hAnsi="Arial Narrow"/>
                <w:w w:val="105"/>
                <w:sz w:val="12"/>
                <w:lang w:val="es-MX"/>
              </w:rPr>
              <w:t>Aportación</w:t>
            </w:r>
            <w:r w:rsidRPr="008A68CB">
              <w:rPr>
                <w:rFonts w:ascii="Arial Narrow" w:hAnsi="Arial Narrow"/>
                <w:spacing w:val="-7"/>
                <w:w w:val="105"/>
                <w:sz w:val="12"/>
                <w:lang w:val="es-MX"/>
              </w:rPr>
              <w:t xml:space="preserve"> </w:t>
            </w:r>
            <w:r w:rsidRPr="008A68CB">
              <w:rPr>
                <w:rFonts w:ascii="Arial Narrow" w:hAnsi="Arial Narrow"/>
                <w:w w:val="105"/>
                <w:sz w:val="12"/>
                <w:lang w:val="es-MX"/>
              </w:rPr>
              <w:t>individual</w:t>
            </w:r>
            <w:r w:rsidRPr="008A68CB">
              <w:rPr>
                <w:rFonts w:ascii="Arial Narrow" w:hAnsi="Arial Narrow"/>
                <w:spacing w:val="-8"/>
                <w:w w:val="105"/>
                <w:sz w:val="12"/>
                <w:lang w:val="es-MX"/>
              </w:rPr>
              <w:t xml:space="preserve"> </w:t>
            </w:r>
            <w:r w:rsidRPr="008A68CB">
              <w:rPr>
                <w:rFonts w:ascii="Arial Narrow" w:hAnsi="Arial Narrow"/>
                <w:w w:val="105"/>
                <w:sz w:val="12"/>
                <w:lang w:val="es-MX"/>
              </w:rPr>
              <w:t>al</w:t>
            </w:r>
            <w:r w:rsidRPr="008A68CB">
              <w:rPr>
                <w:rFonts w:ascii="Arial Narrow" w:hAnsi="Arial Narrow"/>
                <w:spacing w:val="-8"/>
                <w:w w:val="105"/>
                <w:sz w:val="12"/>
                <w:lang w:val="es-MX"/>
              </w:rPr>
              <w:t xml:space="preserve"> </w:t>
            </w:r>
            <w:r w:rsidRPr="008A68CB">
              <w:rPr>
                <w:rFonts w:ascii="Arial Narrow" w:hAnsi="Arial Narrow"/>
                <w:w w:val="105"/>
                <w:sz w:val="12"/>
                <w:lang w:val="es-MX"/>
              </w:rPr>
              <w:t>plan</w:t>
            </w:r>
            <w:r w:rsidRPr="008A68CB">
              <w:rPr>
                <w:rFonts w:ascii="Arial Narrow" w:hAnsi="Arial Narrow"/>
                <w:spacing w:val="-6"/>
                <w:w w:val="105"/>
                <w:sz w:val="12"/>
                <w:lang w:val="es-MX"/>
              </w:rPr>
              <w:t xml:space="preserve"> </w:t>
            </w:r>
            <w:r w:rsidRPr="008A68CB">
              <w:rPr>
                <w:rFonts w:ascii="Arial Narrow" w:hAnsi="Arial Narrow"/>
                <w:w w:val="105"/>
                <w:sz w:val="12"/>
                <w:lang w:val="es-MX"/>
              </w:rPr>
              <w:t>de</w:t>
            </w:r>
            <w:r w:rsidRPr="008A68CB">
              <w:rPr>
                <w:rFonts w:ascii="Arial Narrow" w:hAnsi="Arial Narrow"/>
                <w:spacing w:val="-6"/>
                <w:w w:val="105"/>
                <w:sz w:val="12"/>
                <w:lang w:val="es-MX"/>
              </w:rPr>
              <w:t xml:space="preserve"> </w:t>
            </w:r>
            <w:r w:rsidRPr="008A68CB">
              <w:rPr>
                <w:rFonts w:ascii="Arial Narrow" w:hAnsi="Arial Narrow"/>
                <w:w w:val="105"/>
                <w:sz w:val="12"/>
                <w:lang w:val="es-MX"/>
              </w:rPr>
              <w:t>pensión</w:t>
            </w:r>
            <w:r w:rsidRPr="008A68CB">
              <w:rPr>
                <w:rFonts w:ascii="Arial Narrow" w:hAnsi="Arial Narrow"/>
                <w:spacing w:val="-6"/>
                <w:w w:val="105"/>
                <w:sz w:val="12"/>
                <w:lang w:val="es-MX"/>
              </w:rPr>
              <w:t xml:space="preserve"> </w:t>
            </w:r>
            <w:r w:rsidRPr="008A68CB">
              <w:rPr>
                <w:rFonts w:ascii="Arial Narrow" w:hAnsi="Arial Narrow"/>
                <w:w w:val="105"/>
                <w:sz w:val="12"/>
                <w:lang w:val="es-MX"/>
              </w:rPr>
              <w:t>como</w:t>
            </w:r>
            <w:r w:rsidRPr="008A68CB">
              <w:rPr>
                <w:rFonts w:ascii="Arial Narrow" w:hAnsi="Arial Narrow"/>
                <w:spacing w:val="-6"/>
                <w:w w:val="105"/>
                <w:sz w:val="12"/>
                <w:lang w:val="es-MX"/>
              </w:rPr>
              <w:t xml:space="preserve"> </w:t>
            </w:r>
            <w:r w:rsidRPr="008A68CB">
              <w:rPr>
                <w:rFonts w:ascii="Arial Narrow" w:hAnsi="Arial Narrow"/>
                <w:w w:val="105"/>
                <w:sz w:val="12"/>
                <w:lang w:val="es-MX"/>
              </w:rPr>
              <w:t>%</w:t>
            </w:r>
            <w:r w:rsidRPr="008A68CB">
              <w:rPr>
                <w:rFonts w:ascii="Arial Narrow" w:hAnsi="Arial Narrow"/>
                <w:spacing w:val="-3"/>
                <w:w w:val="105"/>
                <w:sz w:val="12"/>
                <w:lang w:val="es-MX"/>
              </w:rPr>
              <w:t xml:space="preserve"> </w:t>
            </w:r>
            <w:r w:rsidRPr="008A68CB">
              <w:rPr>
                <w:rFonts w:ascii="Arial Narrow" w:hAnsi="Arial Narrow"/>
                <w:w w:val="105"/>
                <w:sz w:val="12"/>
                <w:lang w:val="es-MX"/>
              </w:rPr>
              <w:t>del</w:t>
            </w:r>
          </w:p>
        </w:tc>
        <w:tc>
          <w:tcPr>
            <w:tcW w:w="1450" w:type="dxa"/>
            <w:tcBorders>
              <w:top w:val="nil"/>
              <w:bottom w:val="nil"/>
            </w:tcBorders>
          </w:tcPr>
          <w:p w14:paraId="45207CB0" w14:textId="77777777" w:rsidR="008A68CB" w:rsidRDefault="008A68CB" w:rsidP="008A68CB">
            <w:pPr>
              <w:pStyle w:val="TableParagraph"/>
              <w:spacing w:line="98" w:lineRule="exact"/>
              <w:ind w:right="11"/>
              <w:jc w:val="right"/>
              <w:rPr>
                <w:rFonts w:ascii="Arial Narrow"/>
                <w:sz w:val="12"/>
              </w:rPr>
            </w:pPr>
            <w:r>
              <w:rPr>
                <w:rFonts w:ascii="Arial Narrow"/>
                <w:sz w:val="12"/>
              </w:rPr>
              <w:t>ND</w:t>
            </w:r>
          </w:p>
        </w:tc>
        <w:tc>
          <w:tcPr>
            <w:tcW w:w="778" w:type="dxa"/>
            <w:tcBorders>
              <w:top w:val="nil"/>
              <w:bottom w:val="nil"/>
            </w:tcBorders>
          </w:tcPr>
          <w:p w14:paraId="0A5C4328" w14:textId="77777777" w:rsidR="008A68CB" w:rsidRDefault="008A68CB" w:rsidP="008A68CB">
            <w:pPr>
              <w:pStyle w:val="TableParagraph"/>
              <w:spacing w:line="98" w:lineRule="exact"/>
              <w:ind w:right="12"/>
              <w:jc w:val="right"/>
              <w:rPr>
                <w:rFonts w:ascii="Arial Narrow"/>
                <w:sz w:val="12"/>
              </w:rPr>
            </w:pPr>
            <w:r>
              <w:rPr>
                <w:rFonts w:ascii="Arial Narrow"/>
                <w:sz w:val="12"/>
              </w:rPr>
              <w:t>ND</w:t>
            </w:r>
          </w:p>
        </w:tc>
        <w:tc>
          <w:tcPr>
            <w:tcW w:w="765" w:type="dxa"/>
            <w:tcBorders>
              <w:top w:val="nil"/>
              <w:bottom w:val="nil"/>
            </w:tcBorders>
          </w:tcPr>
          <w:p w14:paraId="1089197F" w14:textId="77777777" w:rsidR="008A68CB" w:rsidRDefault="008A68CB" w:rsidP="008A68CB">
            <w:pPr>
              <w:pStyle w:val="TableParagraph"/>
              <w:spacing w:line="98" w:lineRule="exact"/>
              <w:ind w:right="11"/>
              <w:jc w:val="right"/>
              <w:rPr>
                <w:rFonts w:ascii="Arial Narrow"/>
                <w:sz w:val="12"/>
              </w:rPr>
            </w:pPr>
            <w:r>
              <w:rPr>
                <w:rFonts w:ascii="Arial Narrow"/>
                <w:sz w:val="12"/>
              </w:rPr>
              <w:t>ND</w:t>
            </w:r>
          </w:p>
        </w:tc>
        <w:tc>
          <w:tcPr>
            <w:tcW w:w="790" w:type="dxa"/>
            <w:tcBorders>
              <w:top w:val="nil"/>
              <w:bottom w:val="nil"/>
            </w:tcBorders>
          </w:tcPr>
          <w:p w14:paraId="76A3C6F2" w14:textId="77777777" w:rsidR="008A68CB" w:rsidRDefault="008A68CB" w:rsidP="008A68CB">
            <w:pPr>
              <w:pStyle w:val="TableParagraph"/>
              <w:spacing w:line="98" w:lineRule="exact"/>
              <w:ind w:right="11"/>
              <w:jc w:val="right"/>
              <w:rPr>
                <w:rFonts w:ascii="Arial Narrow"/>
                <w:sz w:val="12"/>
              </w:rPr>
            </w:pPr>
            <w:r>
              <w:rPr>
                <w:rFonts w:ascii="Arial Narrow"/>
                <w:sz w:val="12"/>
              </w:rPr>
              <w:t>ND</w:t>
            </w:r>
          </w:p>
        </w:tc>
        <w:tc>
          <w:tcPr>
            <w:tcW w:w="752" w:type="dxa"/>
            <w:tcBorders>
              <w:top w:val="nil"/>
              <w:bottom w:val="nil"/>
            </w:tcBorders>
          </w:tcPr>
          <w:p w14:paraId="04141965" w14:textId="77777777" w:rsidR="008A68CB" w:rsidRDefault="008A68CB" w:rsidP="008A68CB">
            <w:pPr>
              <w:pStyle w:val="TableParagraph"/>
              <w:spacing w:line="98" w:lineRule="exact"/>
              <w:ind w:right="9"/>
              <w:jc w:val="right"/>
              <w:rPr>
                <w:rFonts w:ascii="Arial Narrow"/>
                <w:sz w:val="12"/>
              </w:rPr>
            </w:pPr>
            <w:r>
              <w:rPr>
                <w:rFonts w:ascii="Arial Narrow"/>
                <w:sz w:val="12"/>
              </w:rPr>
              <w:t>ND</w:t>
            </w:r>
          </w:p>
        </w:tc>
        <w:tc>
          <w:tcPr>
            <w:tcW w:w="783" w:type="dxa"/>
            <w:tcBorders>
              <w:top w:val="nil"/>
              <w:bottom w:val="nil"/>
            </w:tcBorders>
          </w:tcPr>
          <w:p w14:paraId="121EE553" w14:textId="77777777" w:rsidR="008A68CB" w:rsidRDefault="008A68CB" w:rsidP="008A68CB">
            <w:pPr>
              <w:pStyle w:val="TableParagraph"/>
              <w:spacing w:line="98" w:lineRule="exact"/>
              <w:ind w:right="8"/>
              <w:jc w:val="right"/>
              <w:rPr>
                <w:rFonts w:ascii="Arial Narrow"/>
                <w:sz w:val="12"/>
              </w:rPr>
            </w:pPr>
            <w:r>
              <w:rPr>
                <w:rFonts w:ascii="Arial Narrow"/>
                <w:sz w:val="12"/>
              </w:rPr>
              <w:t>ND</w:t>
            </w:r>
          </w:p>
        </w:tc>
        <w:tc>
          <w:tcPr>
            <w:tcW w:w="783" w:type="dxa"/>
            <w:tcBorders>
              <w:top w:val="nil"/>
              <w:bottom w:val="nil"/>
            </w:tcBorders>
          </w:tcPr>
          <w:p w14:paraId="46506C61" w14:textId="77777777" w:rsidR="008A68CB" w:rsidRDefault="008A68CB" w:rsidP="008A68CB">
            <w:pPr>
              <w:pStyle w:val="TableParagraph"/>
              <w:spacing w:line="98" w:lineRule="exact"/>
              <w:ind w:right="7"/>
              <w:jc w:val="right"/>
              <w:rPr>
                <w:rFonts w:ascii="Arial Narrow"/>
                <w:sz w:val="12"/>
              </w:rPr>
            </w:pPr>
            <w:r>
              <w:rPr>
                <w:rFonts w:ascii="Arial Narrow"/>
                <w:sz w:val="12"/>
              </w:rPr>
              <w:t>ND</w:t>
            </w:r>
          </w:p>
        </w:tc>
        <w:tc>
          <w:tcPr>
            <w:tcW w:w="836" w:type="dxa"/>
            <w:tcBorders>
              <w:top w:val="nil"/>
              <w:bottom w:val="nil"/>
              <w:right w:val="single" w:sz="6" w:space="0" w:color="000000"/>
            </w:tcBorders>
          </w:tcPr>
          <w:p w14:paraId="165AAD2B" w14:textId="77777777" w:rsidR="008A68CB" w:rsidRDefault="008A68CB" w:rsidP="008A68CB">
            <w:pPr>
              <w:pStyle w:val="TableParagraph"/>
              <w:spacing w:line="98" w:lineRule="exact"/>
              <w:jc w:val="right"/>
              <w:rPr>
                <w:rFonts w:ascii="Arial Narrow"/>
                <w:sz w:val="12"/>
              </w:rPr>
            </w:pPr>
            <w:r>
              <w:rPr>
                <w:rFonts w:ascii="Arial Narrow"/>
                <w:sz w:val="12"/>
              </w:rPr>
              <w:t>ND</w:t>
            </w:r>
          </w:p>
        </w:tc>
      </w:tr>
      <w:tr w:rsidR="008A68CB" w14:paraId="0A7CCC8D" w14:textId="77777777" w:rsidTr="008A68CB">
        <w:trPr>
          <w:trHeight w:val="130"/>
        </w:trPr>
        <w:tc>
          <w:tcPr>
            <w:tcW w:w="2403" w:type="dxa"/>
            <w:tcBorders>
              <w:top w:val="nil"/>
              <w:bottom w:val="nil"/>
            </w:tcBorders>
            <w:shd w:val="clear" w:color="auto" w:fill="D9D9D9"/>
          </w:tcPr>
          <w:p w14:paraId="5A0EFB05" w14:textId="77777777" w:rsidR="008A68CB" w:rsidRPr="008A68CB" w:rsidRDefault="008A68CB" w:rsidP="008A68CB">
            <w:pPr>
              <w:pStyle w:val="TableParagraph"/>
              <w:spacing w:line="111" w:lineRule="exact"/>
              <w:ind w:left="19"/>
              <w:rPr>
                <w:rFonts w:ascii="Arial Narrow" w:hAnsi="Arial Narrow"/>
                <w:sz w:val="12"/>
                <w:lang w:val="es-MX"/>
              </w:rPr>
            </w:pPr>
            <w:r w:rsidRPr="008A68CB">
              <w:rPr>
                <w:rFonts w:ascii="Arial Narrow" w:hAnsi="Arial Narrow"/>
                <w:w w:val="105"/>
                <w:sz w:val="12"/>
                <w:lang w:val="es-MX"/>
              </w:rPr>
              <w:t>Aportación</w:t>
            </w:r>
            <w:r w:rsidRPr="008A68CB">
              <w:rPr>
                <w:rFonts w:ascii="Arial Narrow" w:hAnsi="Arial Narrow"/>
                <w:spacing w:val="-7"/>
                <w:w w:val="105"/>
                <w:sz w:val="12"/>
                <w:lang w:val="es-MX"/>
              </w:rPr>
              <w:t xml:space="preserve"> </w:t>
            </w:r>
            <w:r w:rsidRPr="008A68CB">
              <w:rPr>
                <w:rFonts w:ascii="Arial Narrow" w:hAnsi="Arial Narrow"/>
                <w:w w:val="105"/>
                <w:sz w:val="12"/>
                <w:lang w:val="es-MX"/>
              </w:rPr>
              <w:t>del</w:t>
            </w:r>
            <w:r w:rsidRPr="008A68CB">
              <w:rPr>
                <w:rFonts w:ascii="Arial Narrow" w:hAnsi="Arial Narrow"/>
                <w:spacing w:val="-8"/>
                <w:w w:val="105"/>
                <w:sz w:val="12"/>
                <w:lang w:val="es-MX"/>
              </w:rPr>
              <w:t xml:space="preserve"> </w:t>
            </w:r>
            <w:r w:rsidRPr="008A68CB">
              <w:rPr>
                <w:rFonts w:ascii="Arial Narrow" w:hAnsi="Arial Narrow"/>
                <w:w w:val="105"/>
                <w:sz w:val="12"/>
                <w:lang w:val="es-MX"/>
              </w:rPr>
              <w:t>ente</w:t>
            </w:r>
            <w:r w:rsidRPr="008A68CB">
              <w:rPr>
                <w:rFonts w:ascii="Arial Narrow" w:hAnsi="Arial Narrow"/>
                <w:spacing w:val="-6"/>
                <w:w w:val="105"/>
                <w:sz w:val="12"/>
                <w:lang w:val="es-MX"/>
              </w:rPr>
              <w:t xml:space="preserve"> </w:t>
            </w:r>
            <w:r w:rsidRPr="008A68CB">
              <w:rPr>
                <w:rFonts w:ascii="Arial Narrow" w:hAnsi="Arial Narrow"/>
                <w:w w:val="105"/>
                <w:sz w:val="12"/>
                <w:lang w:val="es-MX"/>
              </w:rPr>
              <w:t>público</w:t>
            </w:r>
            <w:r w:rsidRPr="008A68CB">
              <w:rPr>
                <w:rFonts w:ascii="Arial Narrow" w:hAnsi="Arial Narrow"/>
                <w:spacing w:val="-7"/>
                <w:w w:val="105"/>
                <w:sz w:val="12"/>
                <w:lang w:val="es-MX"/>
              </w:rPr>
              <w:t xml:space="preserve"> </w:t>
            </w:r>
            <w:r w:rsidRPr="008A68CB">
              <w:rPr>
                <w:rFonts w:ascii="Arial Narrow" w:hAnsi="Arial Narrow"/>
                <w:w w:val="105"/>
                <w:sz w:val="12"/>
                <w:lang w:val="es-MX"/>
              </w:rPr>
              <w:t>al</w:t>
            </w:r>
            <w:r w:rsidRPr="008A68CB">
              <w:rPr>
                <w:rFonts w:ascii="Arial Narrow" w:hAnsi="Arial Narrow"/>
                <w:spacing w:val="-8"/>
                <w:w w:val="105"/>
                <w:sz w:val="12"/>
                <w:lang w:val="es-MX"/>
              </w:rPr>
              <w:t xml:space="preserve"> </w:t>
            </w:r>
            <w:r w:rsidRPr="008A68CB">
              <w:rPr>
                <w:rFonts w:ascii="Arial Narrow" w:hAnsi="Arial Narrow"/>
                <w:w w:val="105"/>
                <w:sz w:val="12"/>
                <w:lang w:val="es-MX"/>
              </w:rPr>
              <w:t>plan</w:t>
            </w:r>
            <w:r w:rsidRPr="008A68CB">
              <w:rPr>
                <w:rFonts w:ascii="Arial Narrow" w:hAnsi="Arial Narrow"/>
                <w:spacing w:val="-6"/>
                <w:w w:val="105"/>
                <w:sz w:val="12"/>
                <w:lang w:val="es-MX"/>
              </w:rPr>
              <w:t xml:space="preserve"> </w:t>
            </w:r>
            <w:r w:rsidRPr="008A68CB">
              <w:rPr>
                <w:rFonts w:ascii="Arial Narrow" w:hAnsi="Arial Narrow"/>
                <w:w w:val="105"/>
                <w:sz w:val="12"/>
                <w:lang w:val="es-MX"/>
              </w:rPr>
              <w:t>de</w:t>
            </w:r>
            <w:r w:rsidRPr="008A68CB">
              <w:rPr>
                <w:rFonts w:ascii="Arial Narrow" w:hAnsi="Arial Narrow"/>
                <w:spacing w:val="-6"/>
                <w:w w:val="105"/>
                <w:sz w:val="12"/>
                <w:lang w:val="es-MX"/>
              </w:rPr>
              <w:t xml:space="preserve"> </w:t>
            </w:r>
            <w:r w:rsidRPr="008A68CB">
              <w:rPr>
                <w:rFonts w:ascii="Arial Narrow" w:hAnsi="Arial Narrow"/>
                <w:w w:val="105"/>
                <w:sz w:val="12"/>
                <w:lang w:val="es-MX"/>
              </w:rPr>
              <w:t>pensión</w:t>
            </w:r>
            <w:r w:rsidRPr="008A68CB">
              <w:rPr>
                <w:rFonts w:ascii="Arial Narrow" w:hAnsi="Arial Narrow"/>
                <w:spacing w:val="-7"/>
                <w:w w:val="105"/>
                <w:sz w:val="12"/>
                <w:lang w:val="es-MX"/>
              </w:rPr>
              <w:t xml:space="preserve"> </w:t>
            </w:r>
            <w:r w:rsidRPr="008A68CB">
              <w:rPr>
                <w:rFonts w:ascii="Arial Narrow" w:hAnsi="Arial Narrow"/>
                <w:w w:val="105"/>
                <w:sz w:val="12"/>
                <w:lang w:val="es-MX"/>
              </w:rPr>
              <w:t>como</w:t>
            </w:r>
          </w:p>
        </w:tc>
        <w:tc>
          <w:tcPr>
            <w:tcW w:w="1450" w:type="dxa"/>
            <w:tcBorders>
              <w:top w:val="nil"/>
              <w:bottom w:val="nil"/>
            </w:tcBorders>
            <w:shd w:val="clear" w:color="auto" w:fill="D9D9D9"/>
          </w:tcPr>
          <w:p w14:paraId="0BC0DD1D" w14:textId="77777777" w:rsidR="008A68CB" w:rsidRDefault="008A68CB" w:rsidP="008A68CB">
            <w:pPr>
              <w:pStyle w:val="TableParagraph"/>
              <w:spacing w:line="111" w:lineRule="exact"/>
              <w:ind w:right="11"/>
              <w:jc w:val="right"/>
              <w:rPr>
                <w:rFonts w:ascii="Arial Narrow"/>
                <w:sz w:val="12"/>
              </w:rPr>
            </w:pPr>
            <w:r>
              <w:rPr>
                <w:rFonts w:ascii="Arial Narrow"/>
                <w:sz w:val="12"/>
              </w:rPr>
              <w:t>ND</w:t>
            </w:r>
          </w:p>
        </w:tc>
        <w:tc>
          <w:tcPr>
            <w:tcW w:w="778" w:type="dxa"/>
            <w:tcBorders>
              <w:top w:val="nil"/>
              <w:bottom w:val="nil"/>
            </w:tcBorders>
            <w:shd w:val="clear" w:color="auto" w:fill="D9D9D9"/>
          </w:tcPr>
          <w:p w14:paraId="00EF6367" w14:textId="77777777" w:rsidR="008A68CB" w:rsidRDefault="008A68CB" w:rsidP="008A68CB">
            <w:pPr>
              <w:pStyle w:val="TableParagraph"/>
              <w:spacing w:line="111" w:lineRule="exact"/>
              <w:ind w:right="12"/>
              <w:jc w:val="right"/>
              <w:rPr>
                <w:rFonts w:ascii="Arial Narrow"/>
                <w:sz w:val="12"/>
              </w:rPr>
            </w:pPr>
            <w:r>
              <w:rPr>
                <w:rFonts w:ascii="Arial Narrow"/>
                <w:sz w:val="12"/>
              </w:rPr>
              <w:t>ND</w:t>
            </w:r>
          </w:p>
        </w:tc>
        <w:tc>
          <w:tcPr>
            <w:tcW w:w="765" w:type="dxa"/>
            <w:tcBorders>
              <w:top w:val="nil"/>
              <w:bottom w:val="nil"/>
            </w:tcBorders>
            <w:shd w:val="clear" w:color="auto" w:fill="D9D9D9"/>
          </w:tcPr>
          <w:p w14:paraId="7AC50CEE" w14:textId="77777777" w:rsidR="008A68CB" w:rsidRDefault="008A68CB" w:rsidP="008A68CB">
            <w:pPr>
              <w:pStyle w:val="TableParagraph"/>
              <w:spacing w:line="111" w:lineRule="exact"/>
              <w:ind w:right="11"/>
              <w:jc w:val="right"/>
              <w:rPr>
                <w:rFonts w:ascii="Arial Narrow"/>
                <w:sz w:val="12"/>
              </w:rPr>
            </w:pPr>
            <w:r>
              <w:rPr>
                <w:rFonts w:ascii="Arial Narrow"/>
                <w:sz w:val="12"/>
              </w:rPr>
              <w:t>ND</w:t>
            </w:r>
          </w:p>
        </w:tc>
        <w:tc>
          <w:tcPr>
            <w:tcW w:w="790" w:type="dxa"/>
            <w:tcBorders>
              <w:top w:val="nil"/>
              <w:bottom w:val="nil"/>
            </w:tcBorders>
            <w:shd w:val="clear" w:color="auto" w:fill="D9D9D9"/>
          </w:tcPr>
          <w:p w14:paraId="748DEE3C" w14:textId="77777777" w:rsidR="008A68CB" w:rsidRDefault="008A68CB" w:rsidP="008A68CB">
            <w:pPr>
              <w:pStyle w:val="TableParagraph"/>
              <w:spacing w:line="111" w:lineRule="exact"/>
              <w:ind w:right="11"/>
              <w:jc w:val="right"/>
              <w:rPr>
                <w:rFonts w:ascii="Arial Narrow"/>
                <w:sz w:val="12"/>
              </w:rPr>
            </w:pPr>
            <w:r>
              <w:rPr>
                <w:rFonts w:ascii="Arial Narrow"/>
                <w:sz w:val="12"/>
              </w:rPr>
              <w:t>ND</w:t>
            </w:r>
          </w:p>
        </w:tc>
        <w:tc>
          <w:tcPr>
            <w:tcW w:w="752" w:type="dxa"/>
            <w:tcBorders>
              <w:top w:val="nil"/>
              <w:bottom w:val="nil"/>
            </w:tcBorders>
            <w:shd w:val="clear" w:color="auto" w:fill="D9D9D9"/>
          </w:tcPr>
          <w:p w14:paraId="03F96F0F" w14:textId="77777777" w:rsidR="008A68CB" w:rsidRDefault="008A68CB" w:rsidP="008A68CB">
            <w:pPr>
              <w:pStyle w:val="TableParagraph"/>
              <w:spacing w:line="111" w:lineRule="exact"/>
              <w:ind w:right="9"/>
              <w:jc w:val="right"/>
              <w:rPr>
                <w:rFonts w:ascii="Arial Narrow"/>
                <w:sz w:val="12"/>
              </w:rPr>
            </w:pPr>
            <w:r>
              <w:rPr>
                <w:rFonts w:ascii="Arial Narrow"/>
                <w:sz w:val="12"/>
              </w:rPr>
              <w:t>ND</w:t>
            </w:r>
          </w:p>
        </w:tc>
        <w:tc>
          <w:tcPr>
            <w:tcW w:w="783" w:type="dxa"/>
            <w:tcBorders>
              <w:top w:val="nil"/>
              <w:bottom w:val="nil"/>
            </w:tcBorders>
            <w:shd w:val="clear" w:color="auto" w:fill="D9D9D9"/>
          </w:tcPr>
          <w:p w14:paraId="13263E49" w14:textId="77777777" w:rsidR="008A68CB" w:rsidRDefault="008A68CB" w:rsidP="008A68CB">
            <w:pPr>
              <w:pStyle w:val="TableParagraph"/>
              <w:spacing w:line="111" w:lineRule="exact"/>
              <w:ind w:right="8"/>
              <w:jc w:val="right"/>
              <w:rPr>
                <w:rFonts w:ascii="Arial Narrow"/>
                <w:sz w:val="12"/>
              </w:rPr>
            </w:pPr>
            <w:r>
              <w:rPr>
                <w:rFonts w:ascii="Arial Narrow"/>
                <w:sz w:val="12"/>
              </w:rPr>
              <w:t>ND</w:t>
            </w:r>
          </w:p>
        </w:tc>
        <w:tc>
          <w:tcPr>
            <w:tcW w:w="783" w:type="dxa"/>
            <w:tcBorders>
              <w:top w:val="nil"/>
              <w:bottom w:val="nil"/>
            </w:tcBorders>
            <w:shd w:val="clear" w:color="auto" w:fill="D9D9D9"/>
          </w:tcPr>
          <w:p w14:paraId="3D3033F6" w14:textId="77777777" w:rsidR="008A68CB" w:rsidRDefault="008A68CB" w:rsidP="008A68CB">
            <w:pPr>
              <w:pStyle w:val="TableParagraph"/>
              <w:spacing w:line="111" w:lineRule="exact"/>
              <w:ind w:right="7"/>
              <w:jc w:val="right"/>
              <w:rPr>
                <w:rFonts w:ascii="Arial Narrow"/>
                <w:sz w:val="12"/>
              </w:rPr>
            </w:pPr>
            <w:r>
              <w:rPr>
                <w:rFonts w:ascii="Arial Narrow"/>
                <w:sz w:val="12"/>
              </w:rPr>
              <w:t>ND</w:t>
            </w:r>
          </w:p>
        </w:tc>
        <w:tc>
          <w:tcPr>
            <w:tcW w:w="836" w:type="dxa"/>
            <w:tcBorders>
              <w:top w:val="nil"/>
              <w:bottom w:val="nil"/>
              <w:right w:val="single" w:sz="6" w:space="0" w:color="000000"/>
            </w:tcBorders>
            <w:shd w:val="clear" w:color="auto" w:fill="D9D9D9"/>
          </w:tcPr>
          <w:p w14:paraId="7D463C1B" w14:textId="77777777" w:rsidR="008A68CB" w:rsidRDefault="008A68CB" w:rsidP="008A68CB">
            <w:pPr>
              <w:pStyle w:val="TableParagraph"/>
              <w:spacing w:line="111" w:lineRule="exact"/>
              <w:jc w:val="right"/>
              <w:rPr>
                <w:rFonts w:ascii="Arial Narrow"/>
                <w:sz w:val="12"/>
              </w:rPr>
            </w:pPr>
            <w:r>
              <w:rPr>
                <w:rFonts w:ascii="Arial Narrow"/>
                <w:sz w:val="12"/>
              </w:rPr>
              <w:t>ND</w:t>
            </w:r>
          </w:p>
        </w:tc>
      </w:tr>
      <w:tr w:rsidR="008A68CB" w14:paraId="23FA8B21" w14:textId="77777777" w:rsidTr="008A68CB">
        <w:trPr>
          <w:trHeight w:val="118"/>
        </w:trPr>
        <w:tc>
          <w:tcPr>
            <w:tcW w:w="2403" w:type="dxa"/>
            <w:tcBorders>
              <w:top w:val="nil"/>
              <w:bottom w:val="nil"/>
            </w:tcBorders>
          </w:tcPr>
          <w:p w14:paraId="70BFF08C" w14:textId="77777777" w:rsidR="008A68CB" w:rsidRPr="008A68CB" w:rsidRDefault="008A68CB" w:rsidP="008A68CB">
            <w:pPr>
              <w:pStyle w:val="TableParagraph"/>
              <w:spacing w:line="98" w:lineRule="exact"/>
              <w:ind w:left="19"/>
              <w:rPr>
                <w:rFonts w:ascii="Arial Narrow"/>
                <w:sz w:val="12"/>
                <w:lang w:val="es-MX"/>
              </w:rPr>
            </w:pPr>
            <w:r w:rsidRPr="008A68CB">
              <w:rPr>
                <w:rFonts w:ascii="Arial Narrow"/>
                <w:w w:val="105"/>
                <w:sz w:val="12"/>
                <w:lang w:val="es-MX"/>
              </w:rPr>
              <w:t>Crecimiento</w:t>
            </w:r>
            <w:r w:rsidRPr="008A68CB">
              <w:rPr>
                <w:rFonts w:ascii="Arial Narrow"/>
                <w:spacing w:val="-8"/>
                <w:w w:val="105"/>
                <w:sz w:val="12"/>
                <w:lang w:val="es-MX"/>
              </w:rPr>
              <w:t xml:space="preserve"> </w:t>
            </w:r>
            <w:r w:rsidRPr="008A68CB">
              <w:rPr>
                <w:rFonts w:ascii="Arial Narrow"/>
                <w:w w:val="105"/>
                <w:sz w:val="12"/>
                <w:lang w:val="es-MX"/>
              </w:rPr>
              <w:t>esperado</w:t>
            </w:r>
            <w:r w:rsidRPr="008A68CB">
              <w:rPr>
                <w:rFonts w:ascii="Arial Narrow"/>
                <w:spacing w:val="-8"/>
                <w:w w:val="105"/>
                <w:sz w:val="12"/>
                <w:lang w:val="es-MX"/>
              </w:rPr>
              <w:t xml:space="preserve"> </w:t>
            </w:r>
            <w:r w:rsidRPr="008A68CB">
              <w:rPr>
                <w:rFonts w:ascii="Arial Narrow"/>
                <w:w w:val="105"/>
                <w:sz w:val="12"/>
                <w:lang w:val="es-MX"/>
              </w:rPr>
              <w:t>de</w:t>
            </w:r>
            <w:r w:rsidRPr="008A68CB">
              <w:rPr>
                <w:rFonts w:ascii="Arial Narrow"/>
                <w:spacing w:val="-7"/>
                <w:w w:val="105"/>
                <w:sz w:val="12"/>
                <w:lang w:val="es-MX"/>
              </w:rPr>
              <w:t xml:space="preserve"> </w:t>
            </w:r>
            <w:r w:rsidRPr="008A68CB">
              <w:rPr>
                <w:rFonts w:ascii="Arial Narrow"/>
                <w:w w:val="105"/>
                <w:sz w:val="12"/>
                <w:lang w:val="es-MX"/>
              </w:rPr>
              <w:t>los</w:t>
            </w:r>
            <w:r w:rsidRPr="008A68CB">
              <w:rPr>
                <w:rFonts w:ascii="Arial Narrow"/>
                <w:spacing w:val="-8"/>
                <w:w w:val="105"/>
                <w:sz w:val="12"/>
                <w:lang w:val="es-MX"/>
              </w:rPr>
              <w:t xml:space="preserve"> </w:t>
            </w:r>
            <w:r w:rsidRPr="008A68CB">
              <w:rPr>
                <w:rFonts w:ascii="Arial Narrow"/>
                <w:w w:val="105"/>
                <w:sz w:val="12"/>
                <w:lang w:val="es-MX"/>
              </w:rPr>
              <w:t>pensionados</w:t>
            </w:r>
            <w:r w:rsidRPr="008A68CB">
              <w:rPr>
                <w:rFonts w:ascii="Arial Narrow"/>
                <w:spacing w:val="-7"/>
                <w:w w:val="105"/>
                <w:sz w:val="12"/>
                <w:lang w:val="es-MX"/>
              </w:rPr>
              <w:t xml:space="preserve"> </w:t>
            </w:r>
            <w:r w:rsidRPr="008A68CB">
              <w:rPr>
                <w:rFonts w:ascii="Arial Narrow"/>
                <w:w w:val="105"/>
                <w:sz w:val="12"/>
                <w:lang w:val="es-MX"/>
              </w:rPr>
              <w:t>(como</w:t>
            </w:r>
            <w:r w:rsidRPr="008A68CB">
              <w:rPr>
                <w:rFonts w:ascii="Arial Narrow"/>
                <w:spacing w:val="-8"/>
                <w:w w:val="105"/>
                <w:sz w:val="12"/>
                <w:lang w:val="es-MX"/>
              </w:rPr>
              <w:t xml:space="preserve"> </w:t>
            </w:r>
            <w:r w:rsidRPr="008A68CB">
              <w:rPr>
                <w:rFonts w:ascii="Arial Narrow"/>
                <w:w w:val="105"/>
                <w:sz w:val="12"/>
                <w:lang w:val="es-MX"/>
              </w:rPr>
              <w:t>%)</w:t>
            </w:r>
          </w:p>
        </w:tc>
        <w:tc>
          <w:tcPr>
            <w:tcW w:w="1450" w:type="dxa"/>
            <w:tcBorders>
              <w:top w:val="nil"/>
              <w:bottom w:val="nil"/>
            </w:tcBorders>
          </w:tcPr>
          <w:p w14:paraId="0E7C14F6" w14:textId="77777777" w:rsidR="008A68CB" w:rsidRDefault="008A68CB" w:rsidP="008A68CB">
            <w:pPr>
              <w:pStyle w:val="TableParagraph"/>
              <w:spacing w:line="98" w:lineRule="exact"/>
              <w:ind w:right="11"/>
              <w:jc w:val="right"/>
              <w:rPr>
                <w:rFonts w:ascii="Arial Narrow"/>
                <w:sz w:val="12"/>
              </w:rPr>
            </w:pPr>
            <w:r>
              <w:rPr>
                <w:rFonts w:ascii="Arial Narrow"/>
                <w:sz w:val="12"/>
              </w:rPr>
              <w:t>ND</w:t>
            </w:r>
          </w:p>
        </w:tc>
        <w:tc>
          <w:tcPr>
            <w:tcW w:w="778" w:type="dxa"/>
            <w:tcBorders>
              <w:top w:val="nil"/>
              <w:bottom w:val="nil"/>
            </w:tcBorders>
          </w:tcPr>
          <w:p w14:paraId="493CDCA3" w14:textId="77777777" w:rsidR="008A68CB" w:rsidRDefault="008A68CB" w:rsidP="008A68CB">
            <w:pPr>
              <w:pStyle w:val="TableParagraph"/>
              <w:spacing w:line="98" w:lineRule="exact"/>
              <w:ind w:right="12"/>
              <w:jc w:val="right"/>
              <w:rPr>
                <w:rFonts w:ascii="Arial Narrow"/>
                <w:sz w:val="12"/>
              </w:rPr>
            </w:pPr>
            <w:r>
              <w:rPr>
                <w:rFonts w:ascii="Arial Narrow"/>
                <w:sz w:val="12"/>
              </w:rPr>
              <w:t>ND</w:t>
            </w:r>
          </w:p>
        </w:tc>
        <w:tc>
          <w:tcPr>
            <w:tcW w:w="765" w:type="dxa"/>
            <w:tcBorders>
              <w:top w:val="nil"/>
              <w:bottom w:val="nil"/>
            </w:tcBorders>
          </w:tcPr>
          <w:p w14:paraId="3EE926B1" w14:textId="77777777" w:rsidR="008A68CB" w:rsidRDefault="008A68CB" w:rsidP="008A68CB">
            <w:pPr>
              <w:pStyle w:val="TableParagraph"/>
              <w:spacing w:line="98" w:lineRule="exact"/>
              <w:ind w:right="11"/>
              <w:jc w:val="right"/>
              <w:rPr>
                <w:rFonts w:ascii="Arial Narrow"/>
                <w:sz w:val="12"/>
              </w:rPr>
            </w:pPr>
            <w:r>
              <w:rPr>
                <w:rFonts w:ascii="Arial Narrow"/>
                <w:sz w:val="12"/>
              </w:rPr>
              <w:t>ND</w:t>
            </w:r>
          </w:p>
        </w:tc>
        <w:tc>
          <w:tcPr>
            <w:tcW w:w="790" w:type="dxa"/>
            <w:tcBorders>
              <w:top w:val="nil"/>
              <w:bottom w:val="nil"/>
            </w:tcBorders>
          </w:tcPr>
          <w:p w14:paraId="117E271A" w14:textId="77777777" w:rsidR="008A68CB" w:rsidRDefault="008A68CB" w:rsidP="008A68CB">
            <w:pPr>
              <w:pStyle w:val="TableParagraph"/>
              <w:spacing w:line="98" w:lineRule="exact"/>
              <w:ind w:right="11"/>
              <w:jc w:val="right"/>
              <w:rPr>
                <w:rFonts w:ascii="Arial Narrow"/>
                <w:sz w:val="12"/>
              </w:rPr>
            </w:pPr>
            <w:r>
              <w:rPr>
                <w:rFonts w:ascii="Arial Narrow"/>
                <w:sz w:val="12"/>
              </w:rPr>
              <w:t>ND</w:t>
            </w:r>
          </w:p>
        </w:tc>
        <w:tc>
          <w:tcPr>
            <w:tcW w:w="752" w:type="dxa"/>
            <w:tcBorders>
              <w:top w:val="nil"/>
              <w:bottom w:val="nil"/>
            </w:tcBorders>
          </w:tcPr>
          <w:p w14:paraId="2FAEB8E8" w14:textId="77777777" w:rsidR="008A68CB" w:rsidRDefault="008A68CB" w:rsidP="008A68CB">
            <w:pPr>
              <w:pStyle w:val="TableParagraph"/>
              <w:spacing w:line="98" w:lineRule="exact"/>
              <w:ind w:right="9"/>
              <w:jc w:val="right"/>
              <w:rPr>
                <w:rFonts w:ascii="Arial Narrow"/>
                <w:sz w:val="12"/>
              </w:rPr>
            </w:pPr>
            <w:r>
              <w:rPr>
                <w:rFonts w:ascii="Arial Narrow"/>
                <w:sz w:val="12"/>
              </w:rPr>
              <w:t>ND</w:t>
            </w:r>
          </w:p>
        </w:tc>
        <w:tc>
          <w:tcPr>
            <w:tcW w:w="783" w:type="dxa"/>
            <w:tcBorders>
              <w:top w:val="nil"/>
              <w:bottom w:val="nil"/>
            </w:tcBorders>
          </w:tcPr>
          <w:p w14:paraId="5CF8796A" w14:textId="77777777" w:rsidR="008A68CB" w:rsidRDefault="008A68CB" w:rsidP="008A68CB">
            <w:pPr>
              <w:pStyle w:val="TableParagraph"/>
              <w:spacing w:line="98" w:lineRule="exact"/>
              <w:ind w:right="8"/>
              <w:jc w:val="right"/>
              <w:rPr>
                <w:rFonts w:ascii="Arial Narrow"/>
                <w:sz w:val="12"/>
              </w:rPr>
            </w:pPr>
            <w:r>
              <w:rPr>
                <w:rFonts w:ascii="Arial Narrow"/>
                <w:sz w:val="12"/>
              </w:rPr>
              <w:t>ND</w:t>
            </w:r>
          </w:p>
        </w:tc>
        <w:tc>
          <w:tcPr>
            <w:tcW w:w="783" w:type="dxa"/>
            <w:tcBorders>
              <w:top w:val="nil"/>
              <w:bottom w:val="nil"/>
            </w:tcBorders>
          </w:tcPr>
          <w:p w14:paraId="4356CF3E" w14:textId="77777777" w:rsidR="008A68CB" w:rsidRDefault="008A68CB" w:rsidP="008A68CB">
            <w:pPr>
              <w:pStyle w:val="TableParagraph"/>
              <w:spacing w:line="98" w:lineRule="exact"/>
              <w:ind w:right="7"/>
              <w:jc w:val="right"/>
              <w:rPr>
                <w:rFonts w:ascii="Arial Narrow"/>
                <w:sz w:val="12"/>
              </w:rPr>
            </w:pPr>
            <w:r>
              <w:rPr>
                <w:rFonts w:ascii="Arial Narrow"/>
                <w:sz w:val="12"/>
              </w:rPr>
              <w:t>ND</w:t>
            </w:r>
          </w:p>
        </w:tc>
        <w:tc>
          <w:tcPr>
            <w:tcW w:w="836" w:type="dxa"/>
            <w:tcBorders>
              <w:top w:val="nil"/>
              <w:bottom w:val="nil"/>
              <w:right w:val="single" w:sz="6" w:space="0" w:color="000000"/>
            </w:tcBorders>
          </w:tcPr>
          <w:p w14:paraId="74596166" w14:textId="77777777" w:rsidR="008A68CB" w:rsidRDefault="008A68CB" w:rsidP="008A68CB">
            <w:pPr>
              <w:pStyle w:val="TableParagraph"/>
              <w:spacing w:line="98" w:lineRule="exact"/>
              <w:jc w:val="right"/>
              <w:rPr>
                <w:rFonts w:ascii="Arial Narrow"/>
                <w:sz w:val="12"/>
              </w:rPr>
            </w:pPr>
            <w:r>
              <w:rPr>
                <w:rFonts w:ascii="Arial Narrow"/>
                <w:sz w:val="12"/>
              </w:rPr>
              <w:t>ND</w:t>
            </w:r>
          </w:p>
        </w:tc>
      </w:tr>
      <w:tr w:rsidR="008A68CB" w14:paraId="40235B76" w14:textId="77777777" w:rsidTr="008A68CB">
        <w:trPr>
          <w:trHeight w:val="130"/>
        </w:trPr>
        <w:tc>
          <w:tcPr>
            <w:tcW w:w="2403" w:type="dxa"/>
            <w:tcBorders>
              <w:top w:val="nil"/>
              <w:bottom w:val="nil"/>
            </w:tcBorders>
            <w:shd w:val="clear" w:color="auto" w:fill="D9D9D9"/>
          </w:tcPr>
          <w:p w14:paraId="5DB83B3E" w14:textId="77777777" w:rsidR="008A68CB" w:rsidRPr="008A68CB" w:rsidRDefault="008A68CB" w:rsidP="008A68CB">
            <w:pPr>
              <w:pStyle w:val="TableParagraph"/>
              <w:spacing w:line="111" w:lineRule="exact"/>
              <w:ind w:left="19"/>
              <w:rPr>
                <w:rFonts w:ascii="Arial Narrow"/>
                <w:sz w:val="12"/>
                <w:lang w:val="es-MX"/>
              </w:rPr>
            </w:pPr>
            <w:r w:rsidRPr="008A68CB">
              <w:rPr>
                <w:rFonts w:ascii="Arial Narrow"/>
                <w:w w:val="105"/>
                <w:sz w:val="12"/>
                <w:lang w:val="es-MX"/>
              </w:rPr>
              <w:t>Crecimiento esperado de los jubilados (como %)</w:t>
            </w:r>
          </w:p>
        </w:tc>
        <w:tc>
          <w:tcPr>
            <w:tcW w:w="1450" w:type="dxa"/>
            <w:tcBorders>
              <w:top w:val="nil"/>
              <w:bottom w:val="nil"/>
            </w:tcBorders>
            <w:shd w:val="clear" w:color="auto" w:fill="D9D9D9"/>
          </w:tcPr>
          <w:p w14:paraId="7FC59395" w14:textId="77777777" w:rsidR="008A68CB" w:rsidRDefault="008A68CB" w:rsidP="008A68CB">
            <w:pPr>
              <w:pStyle w:val="TableParagraph"/>
              <w:spacing w:line="111" w:lineRule="exact"/>
              <w:ind w:right="11"/>
              <w:jc w:val="right"/>
              <w:rPr>
                <w:rFonts w:ascii="Arial Narrow"/>
                <w:sz w:val="12"/>
              </w:rPr>
            </w:pPr>
            <w:r>
              <w:rPr>
                <w:rFonts w:ascii="Arial Narrow"/>
                <w:sz w:val="12"/>
              </w:rPr>
              <w:t>ND</w:t>
            </w:r>
          </w:p>
        </w:tc>
        <w:tc>
          <w:tcPr>
            <w:tcW w:w="778" w:type="dxa"/>
            <w:tcBorders>
              <w:top w:val="nil"/>
              <w:bottom w:val="nil"/>
            </w:tcBorders>
            <w:shd w:val="clear" w:color="auto" w:fill="D9D9D9"/>
          </w:tcPr>
          <w:p w14:paraId="59BBC811" w14:textId="77777777" w:rsidR="008A68CB" w:rsidRDefault="008A68CB" w:rsidP="008A68CB">
            <w:pPr>
              <w:pStyle w:val="TableParagraph"/>
              <w:spacing w:line="111" w:lineRule="exact"/>
              <w:ind w:right="12"/>
              <w:jc w:val="right"/>
              <w:rPr>
                <w:rFonts w:ascii="Arial Narrow"/>
                <w:sz w:val="12"/>
              </w:rPr>
            </w:pPr>
            <w:r>
              <w:rPr>
                <w:rFonts w:ascii="Arial Narrow"/>
                <w:sz w:val="12"/>
              </w:rPr>
              <w:t>ND</w:t>
            </w:r>
          </w:p>
        </w:tc>
        <w:tc>
          <w:tcPr>
            <w:tcW w:w="765" w:type="dxa"/>
            <w:tcBorders>
              <w:top w:val="nil"/>
              <w:bottom w:val="nil"/>
            </w:tcBorders>
            <w:shd w:val="clear" w:color="auto" w:fill="D9D9D9"/>
          </w:tcPr>
          <w:p w14:paraId="13F727A5" w14:textId="77777777" w:rsidR="008A68CB" w:rsidRDefault="008A68CB" w:rsidP="008A68CB">
            <w:pPr>
              <w:pStyle w:val="TableParagraph"/>
              <w:spacing w:line="111" w:lineRule="exact"/>
              <w:ind w:right="11"/>
              <w:jc w:val="right"/>
              <w:rPr>
                <w:rFonts w:ascii="Arial Narrow"/>
                <w:sz w:val="12"/>
              </w:rPr>
            </w:pPr>
            <w:r>
              <w:rPr>
                <w:rFonts w:ascii="Arial Narrow"/>
                <w:sz w:val="12"/>
              </w:rPr>
              <w:t>ND</w:t>
            </w:r>
          </w:p>
        </w:tc>
        <w:tc>
          <w:tcPr>
            <w:tcW w:w="790" w:type="dxa"/>
            <w:tcBorders>
              <w:top w:val="nil"/>
              <w:bottom w:val="nil"/>
            </w:tcBorders>
            <w:shd w:val="clear" w:color="auto" w:fill="D9D9D9"/>
          </w:tcPr>
          <w:p w14:paraId="0BB894E6" w14:textId="77777777" w:rsidR="008A68CB" w:rsidRDefault="008A68CB" w:rsidP="008A68CB">
            <w:pPr>
              <w:pStyle w:val="TableParagraph"/>
              <w:spacing w:line="111" w:lineRule="exact"/>
              <w:ind w:right="11"/>
              <w:jc w:val="right"/>
              <w:rPr>
                <w:rFonts w:ascii="Arial Narrow"/>
                <w:sz w:val="12"/>
              </w:rPr>
            </w:pPr>
            <w:r>
              <w:rPr>
                <w:rFonts w:ascii="Arial Narrow"/>
                <w:sz w:val="12"/>
              </w:rPr>
              <w:t>ND</w:t>
            </w:r>
          </w:p>
        </w:tc>
        <w:tc>
          <w:tcPr>
            <w:tcW w:w="752" w:type="dxa"/>
            <w:tcBorders>
              <w:top w:val="nil"/>
              <w:bottom w:val="nil"/>
            </w:tcBorders>
            <w:shd w:val="clear" w:color="auto" w:fill="D9D9D9"/>
          </w:tcPr>
          <w:p w14:paraId="4334F89F" w14:textId="77777777" w:rsidR="008A68CB" w:rsidRDefault="008A68CB" w:rsidP="008A68CB">
            <w:pPr>
              <w:pStyle w:val="TableParagraph"/>
              <w:spacing w:line="111" w:lineRule="exact"/>
              <w:ind w:right="9"/>
              <w:jc w:val="right"/>
              <w:rPr>
                <w:rFonts w:ascii="Arial Narrow"/>
                <w:sz w:val="12"/>
              </w:rPr>
            </w:pPr>
            <w:r>
              <w:rPr>
                <w:rFonts w:ascii="Arial Narrow"/>
                <w:sz w:val="12"/>
              </w:rPr>
              <w:t>ND</w:t>
            </w:r>
          </w:p>
        </w:tc>
        <w:tc>
          <w:tcPr>
            <w:tcW w:w="783" w:type="dxa"/>
            <w:tcBorders>
              <w:top w:val="nil"/>
              <w:bottom w:val="nil"/>
            </w:tcBorders>
            <w:shd w:val="clear" w:color="auto" w:fill="D9D9D9"/>
          </w:tcPr>
          <w:p w14:paraId="6232C706" w14:textId="77777777" w:rsidR="008A68CB" w:rsidRDefault="008A68CB" w:rsidP="008A68CB">
            <w:pPr>
              <w:pStyle w:val="TableParagraph"/>
              <w:spacing w:line="111" w:lineRule="exact"/>
              <w:ind w:right="8"/>
              <w:jc w:val="right"/>
              <w:rPr>
                <w:rFonts w:ascii="Arial Narrow"/>
                <w:sz w:val="12"/>
              </w:rPr>
            </w:pPr>
            <w:r>
              <w:rPr>
                <w:rFonts w:ascii="Arial Narrow"/>
                <w:sz w:val="12"/>
              </w:rPr>
              <w:t>ND</w:t>
            </w:r>
          </w:p>
        </w:tc>
        <w:tc>
          <w:tcPr>
            <w:tcW w:w="783" w:type="dxa"/>
            <w:tcBorders>
              <w:top w:val="nil"/>
              <w:bottom w:val="nil"/>
            </w:tcBorders>
            <w:shd w:val="clear" w:color="auto" w:fill="D9D9D9"/>
          </w:tcPr>
          <w:p w14:paraId="510A1429" w14:textId="77777777" w:rsidR="008A68CB" w:rsidRDefault="008A68CB" w:rsidP="008A68CB">
            <w:pPr>
              <w:pStyle w:val="TableParagraph"/>
              <w:spacing w:line="111" w:lineRule="exact"/>
              <w:ind w:right="7"/>
              <w:jc w:val="right"/>
              <w:rPr>
                <w:rFonts w:ascii="Arial Narrow"/>
                <w:sz w:val="12"/>
              </w:rPr>
            </w:pPr>
            <w:r>
              <w:rPr>
                <w:rFonts w:ascii="Arial Narrow"/>
                <w:sz w:val="12"/>
              </w:rPr>
              <w:t>ND</w:t>
            </w:r>
          </w:p>
        </w:tc>
        <w:tc>
          <w:tcPr>
            <w:tcW w:w="836" w:type="dxa"/>
            <w:tcBorders>
              <w:top w:val="nil"/>
              <w:bottom w:val="nil"/>
              <w:right w:val="single" w:sz="6" w:space="0" w:color="000000"/>
            </w:tcBorders>
            <w:shd w:val="clear" w:color="auto" w:fill="D9D9D9"/>
          </w:tcPr>
          <w:p w14:paraId="0AB440B7" w14:textId="77777777" w:rsidR="008A68CB" w:rsidRDefault="008A68CB" w:rsidP="008A68CB">
            <w:pPr>
              <w:pStyle w:val="TableParagraph"/>
              <w:spacing w:line="111" w:lineRule="exact"/>
              <w:jc w:val="right"/>
              <w:rPr>
                <w:rFonts w:ascii="Arial Narrow"/>
                <w:sz w:val="12"/>
              </w:rPr>
            </w:pPr>
            <w:r>
              <w:rPr>
                <w:rFonts w:ascii="Arial Narrow"/>
                <w:sz w:val="12"/>
              </w:rPr>
              <w:t>ND</w:t>
            </w:r>
          </w:p>
        </w:tc>
      </w:tr>
      <w:tr w:rsidR="008A68CB" w14:paraId="2BAA58F5" w14:textId="77777777" w:rsidTr="008A68CB">
        <w:trPr>
          <w:trHeight w:val="118"/>
        </w:trPr>
        <w:tc>
          <w:tcPr>
            <w:tcW w:w="2403" w:type="dxa"/>
            <w:tcBorders>
              <w:top w:val="nil"/>
              <w:bottom w:val="nil"/>
            </w:tcBorders>
          </w:tcPr>
          <w:p w14:paraId="27789370" w14:textId="77777777" w:rsidR="008A68CB" w:rsidRPr="008A68CB" w:rsidRDefault="008A68CB" w:rsidP="008A68CB">
            <w:pPr>
              <w:pStyle w:val="TableParagraph"/>
              <w:spacing w:line="98" w:lineRule="exact"/>
              <w:ind w:left="19"/>
              <w:rPr>
                <w:rFonts w:ascii="Arial Narrow"/>
                <w:sz w:val="12"/>
                <w:lang w:val="es-MX"/>
              </w:rPr>
            </w:pPr>
            <w:r w:rsidRPr="008A68CB">
              <w:rPr>
                <w:rFonts w:ascii="Arial Narrow"/>
                <w:w w:val="105"/>
                <w:sz w:val="12"/>
                <w:lang w:val="es-MX"/>
              </w:rPr>
              <w:t>Crecimiento esperado de los activos (como %)</w:t>
            </w:r>
          </w:p>
        </w:tc>
        <w:tc>
          <w:tcPr>
            <w:tcW w:w="1450" w:type="dxa"/>
            <w:tcBorders>
              <w:top w:val="nil"/>
              <w:bottom w:val="nil"/>
            </w:tcBorders>
          </w:tcPr>
          <w:p w14:paraId="57BCF3CC" w14:textId="77777777" w:rsidR="008A68CB" w:rsidRDefault="008A68CB" w:rsidP="008A68CB">
            <w:pPr>
              <w:pStyle w:val="TableParagraph"/>
              <w:spacing w:line="98" w:lineRule="exact"/>
              <w:ind w:right="11"/>
              <w:jc w:val="right"/>
              <w:rPr>
                <w:rFonts w:ascii="Arial Narrow"/>
                <w:sz w:val="12"/>
              </w:rPr>
            </w:pPr>
            <w:r>
              <w:rPr>
                <w:rFonts w:ascii="Arial Narrow"/>
                <w:sz w:val="12"/>
              </w:rPr>
              <w:t>ND</w:t>
            </w:r>
          </w:p>
        </w:tc>
        <w:tc>
          <w:tcPr>
            <w:tcW w:w="778" w:type="dxa"/>
            <w:tcBorders>
              <w:top w:val="nil"/>
              <w:bottom w:val="nil"/>
            </w:tcBorders>
          </w:tcPr>
          <w:p w14:paraId="06E1B739" w14:textId="77777777" w:rsidR="008A68CB" w:rsidRDefault="008A68CB" w:rsidP="008A68CB">
            <w:pPr>
              <w:pStyle w:val="TableParagraph"/>
              <w:spacing w:line="98" w:lineRule="exact"/>
              <w:ind w:right="12"/>
              <w:jc w:val="right"/>
              <w:rPr>
                <w:rFonts w:ascii="Arial Narrow"/>
                <w:sz w:val="12"/>
              </w:rPr>
            </w:pPr>
            <w:r>
              <w:rPr>
                <w:rFonts w:ascii="Arial Narrow"/>
                <w:sz w:val="12"/>
              </w:rPr>
              <w:t>ND</w:t>
            </w:r>
          </w:p>
        </w:tc>
        <w:tc>
          <w:tcPr>
            <w:tcW w:w="765" w:type="dxa"/>
            <w:tcBorders>
              <w:top w:val="nil"/>
              <w:bottom w:val="nil"/>
            </w:tcBorders>
          </w:tcPr>
          <w:p w14:paraId="1C3EBE95" w14:textId="77777777" w:rsidR="008A68CB" w:rsidRDefault="008A68CB" w:rsidP="008A68CB">
            <w:pPr>
              <w:pStyle w:val="TableParagraph"/>
              <w:spacing w:line="98" w:lineRule="exact"/>
              <w:ind w:right="11"/>
              <w:jc w:val="right"/>
              <w:rPr>
                <w:rFonts w:ascii="Arial Narrow"/>
                <w:sz w:val="12"/>
              </w:rPr>
            </w:pPr>
            <w:r>
              <w:rPr>
                <w:rFonts w:ascii="Arial Narrow"/>
                <w:sz w:val="12"/>
              </w:rPr>
              <w:t>ND</w:t>
            </w:r>
          </w:p>
        </w:tc>
        <w:tc>
          <w:tcPr>
            <w:tcW w:w="790" w:type="dxa"/>
            <w:tcBorders>
              <w:top w:val="nil"/>
              <w:bottom w:val="nil"/>
            </w:tcBorders>
          </w:tcPr>
          <w:p w14:paraId="2E220870" w14:textId="77777777" w:rsidR="008A68CB" w:rsidRDefault="008A68CB" w:rsidP="008A68CB">
            <w:pPr>
              <w:pStyle w:val="TableParagraph"/>
              <w:spacing w:line="98" w:lineRule="exact"/>
              <w:ind w:right="11"/>
              <w:jc w:val="right"/>
              <w:rPr>
                <w:rFonts w:ascii="Arial Narrow"/>
                <w:sz w:val="12"/>
              </w:rPr>
            </w:pPr>
            <w:r>
              <w:rPr>
                <w:rFonts w:ascii="Arial Narrow"/>
                <w:sz w:val="12"/>
              </w:rPr>
              <w:t>ND</w:t>
            </w:r>
          </w:p>
        </w:tc>
        <w:tc>
          <w:tcPr>
            <w:tcW w:w="752" w:type="dxa"/>
            <w:tcBorders>
              <w:top w:val="nil"/>
              <w:bottom w:val="nil"/>
            </w:tcBorders>
          </w:tcPr>
          <w:p w14:paraId="6AAA6DE7" w14:textId="77777777" w:rsidR="008A68CB" w:rsidRDefault="008A68CB" w:rsidP="008A68CB">
            <w:pPr>
              <w:pStyle w:val="TableParagraph"/>
              <w:spacing w:line="98" w:lineRule="exact"/>
              <w:ind w:right="9"/>
              <w:jc w:val="right"/>
              <w:rPr>
                <w:rFonts w:ascii="Arial Narrow"/>
                <w:sz w:val="12"/>
              </w:rPr>
            </w:pPr>
            <w:r>
              <w:rPr>
                <w:rFonts w:ascii="Arial Narrow"/>
                <w:sz w:val="12"/>
              </w:rPr>
              <w:t>ND</w:t>
            </w:r>
          </w:p>
        </w:tc>
        <w:tc>
          <w:tcPr>
            <w:tcW w:w="783" w:type="dxa"/>
            <w:tcBorders>
              <w:top w:val="nil"/>
              <w:bottom w:val="nil"/>
            </w:tcBorders>
          </w:tcPr>
          <w:p w14:paraId="2747201E" w14:textId="77777777" w:rsidR="008A68CB" w:rsidRDefault="008A68CB" w:rsidP="008A68CB">
            <w:pPr>
              <w:pStyle w:val="TableParagraph"/>
              <w:spacing w:line="98" w:lineRule="exact"/>
              <w:ind w:right="8"/>
              <w:jc w:val="right"/>
              <w:rPr>
                <w:rFonts w:ascii="Arial Narrow"/>
                <w:sz w:val="12"/>
              </w:rPr>
            </w:pPr>
            <w:r>
              <w:rPr>
                <w:rFonts w:ascii="Arial Narrow"/>
                <w:sz w:val="12"/>
              </w:rPr>
              <w:t>ND</w:t>
            </w:r>
          </w:p>
        </w:tc>
        <w:tc>
          <w:tcPr>
            <w:tcW w:w="783" w:type="dxa"/>
            <w:tcBorders>
              <w:top w:val="nil"/>
              <w:bottom w:val="nil"/>
            </w:tcBorders>
          </w:tcPr>
          <w:p w14:paraId="6EA7F9A2" w14:textId="77777777" w:rsidR="008A68CB" w:rsidRDefault="008A68CB" w:rsidP="008A68CB">
            <w:pPr>
              <w:pStyle w:val="TableParagraph"/>
              <w:spacing w:line="98" w:lineRule="exact"/>
              <w:ind w:right="7"/>
              <w:jc w:val="right"/>
              <w:rPr>
                <w:rFonts w:ascii="Arial Narrow"/>
                <w:sz w:val="12"/>
              </w:rPr>
            </w:pPr>
            <w:r>
              <w:rPr>
                <w:rFonts w:ascii="Arial Narrow"/>
                <w:sz w:val="12"/>
              </w:rPr>
              <w:t>ND</w:t>
            </w:r>
          </w:p>
        </w:tc>
        <w:tc>
          <w:tcPr>
            <w:tcW w:w="836" w:type="dxa"/>
            <w:tcBorders>
              <w:top w:val="nil"/>
              <w:bottom w:val="nil"/>
              <w:right w:val="single" w:sz="6" w:space="0" w:color="000000"/>
            </w:tcBorders>
          </w:tcPr>
          <w:p w14:paraId="3D20BAC8" w14:textId="77777777" w:rsidR="008A68CB" w:rsidRDefault="008A68CB" w:rsidP="008A68CB">
            <w:pPr>
              <w:pStyle w:val="TableParagraph"/>
              <w:spacing w:line="98" w:lineRule="exact"/>
              <w:jc w:val="right"/>
              <w:rPr>
                <w:rFonts w:ascii="Arial Narrow"/>
                <w:sz w:val="12"/>
              </w:rPr>
            </w:pPr>
            <w:r>
              <w:rPr>
                <w:rFonts w:ascii="Arial Narrow"/>
                <w:sz w:val="12"/>
              </w:rPr>
              <w:t>ND</w:t>
            </w:r>
          </w:p>
        </w:tc>
      </w:tr>
      <w:tr w:rsidR="008A68CB" w14:paraId="572BDBDE" w14:textId="77777777" w:rsidTr="008A68CB">
        <w:trPr>
          <w:trHeight w:val="404"/>
        </w:trPr>
        <w:tc>
          <w:tcPr>
            <w:tcW w:w="2403" w:type="dxa"/>
            <w:tcBorders>
              <w:top w:val="nil"/>
              <w:bottom w:val="nil"/>
            </w:tcBorders>
            <w:shd w:val="clear" w:color="auto" w:fill="D9D9D9"/>
          </w:tcPr>
          <w:p w14:paraId="412381BA" w14:textId="77777777" w:rsidR="008A68CB" w:rsidRPr="008A68CB" w:rsidRDefault="008A68CB" w:rsidP="008A68CB">
            <w:pPr>
              <w:pStyle w:val="TableParagraph"/>
              <w:spacing w:before="30"/>
              <w:ind w:left="19"/>
              <w:rPr>
                <w:rFonts w:ascii="Arial Narrow" w:hAnsi="Arial Narrow"/>
                <w:sz w:val="12"/>
                <w:lang w:val="es-MX"/>
              </w:rPr>
            </w:pPr>
            <w:r w:rsidRPr="008A68CB">
              <w:rPr>
                <w:rFonts w:ascii="Arial Narrow" w:hAnsi="Arial Narrow"/>
                <w:w w:val="105"/>
                <w:sz w:val="12"/>
                <w:lang w:val="es-MX"/>
              </w:rPr>
              <w:t>Edad de Jubilación o Pensión (No Sindicalizado)</w:t>
            </w:r>
          </w:p>
          <w:p w14:paraId="0A34846E" w14:textId="77777777" w:rsidR="008A68CB" w:rsidRPr="008A68CB" w:rsidRDefault="008A68CB" w:rsidP="008A68CB">
            <w:pPr>
              <w:pStyle w:val="TableParagraph"/>
              <w:spacing w:before="62"/>
              <w:ind w:left="19"/>
              <w:rPr>
                <w:rFonts w:ascii="Arial Narrow" w:hAnsi="Arial Narrow"/>
                <w:sz w:val="12"/>
                <w:lang w:val="es-MX"/>
              </w:rPr>
            </w:pPr>
            <w:r w:rsidRPr="008A68CB">
              <w:rPr>
                <w:rFonts w:ascii="Arial Narrow" w:hAnsi="Arial Narrow"/>
                <w:w w:val="105"/>
                <w:sz w:val="12"/>
                <w:lang w:val="es-MX"/>
              </w:rPr>
              <w:t>Edad de Jubilación o Pensión (Sindicalizado)</w:t>
            </w:r>
          </w:p>
        </w:tc>
        <w:tc>
          <w:tcPr>
            <w:tcW w:w="1450" w:type="dxa"/>
            <w:tcBorders>
              <w:top w:val="nil"/>
              <w:bottom w:val="nil"/>
            </w:tcBorders>
            <w:shd w:val="clear" w:color="auto" w:fill="D9D9D9"/>
          </w:tcPr>
          <w:p w14:paraId="1BC92ADB" w14:textId="77777777" w:rsidR="008A68CB" w:rsidRPr="008A68CB" w:rsidRDefault="008A68CB" w:rsidP="008A68CB">
            <w:pPr>
              <w:pStyle w:val="TableParagraph"/>
              <w:spacing w:before="37"/>
              <w:ind w:left="19"/>
              <w:rPr>
                <w:rFonts w:ascii="Arial Narrow" w:hAnsi="Arial Narrow"/>
                <w:sz w:val="12"/>
                <w:lang w:val="es-MX"/>
              </w:rPr>
            </w:pPr>
            <w:r w:rsidRPr="008A68CB">
              <w:rPr>
                <w:rFonts w:ascii="Arial Narrow" w:hAnsi="Arial Narrow"/>
                <w:w w:val="105"/>
                <w:sz w:val="12"/>
                <w:lang w:val="es-MX"/>
              </w:rPr>
              <w:t>60 años y 5 de servicio</w:t>
            </w:r>
          </w:p>
          <w:p w14:paraId="0F7DE48F" w14:textId="77777777" w:rsidR="008A68CB" w:rsidRPr="008A68CB" w:rsidRDefault="008A68CB" w:rsidP="008A68CB">
            <w:pPr>
              <w:pStyle w:val="TableParagraph"/>
              <w:spacing w:before="61"/>
              <w:ind w:left="19"/>
              <w:rPr>
                <w:rFonts w:ascii="Arial Narrow" w:hAnsi="Arial Narrow"/>
                <w:sz w:val="12"/>
                <w:lang w:val="es-MX"/>
              </w:rPr>
            </w:pPr>
            <w:r w:rsidRPr="008A68CB">
              <w:rPr>
                <w:rFonts w:ascii="Arial Narrow" w:hAnsi="Arial Narrow"/>
                <w:w w:val="105"/>
                <w:sz w:val="12"/>
                <w:lang w:val="es-MX"/>
              </w:rPr>
              <w:t>60 años con 25 de servicio</w:t>
            </w:r>
          </w:p>
        </w:tc>
        <w:tc>
          <w:tcPr>
            <w:tcW w:w="778" w:type="dxa"/>
            <w:tcBorders>
              <w:top w:val="nil"/>
              <w:bottom w:val="nil"/>
            </w:tcBorders>
            <w:shd w:val="clear" w:color="auto" w:fill="D9D9D9"/>
          </w:tcPr>
          <w:p w14:paraId="6BB602FC" w14:textId="77777777" w:rsidR="008A68CB" w:rsidRDefault="008A68CB" w:rsidP="008A68CB">
            <w:pPr>
              <w:pStyle w:val="TableParagraph"/>
              <w:spacing w:before="37"/>
              <w:ind w:right="11"/>
              <w:jc w:val="right"/>
              <w:rPr>
                <w:rFonts w:ascii="Arial Narrow"/>
                <w:sz w:val="12"/>
              </w:rPr>
            </w:pPr>
            <w:r>
              <w:rPr>
                <w:rFonts w:ascii="Arial Narrow"/>
                <w:sz w:val="12"/>
              </w:rPr>
              <w:t>NA</w:t>
            </w:r>
          </w:p>
          <w:p w14:paraId="409D70DD" w14:textId="77777777" w:rsidR="008A68CB" w:rsidRDefault="008A68CB" w:rsidP="008A68CB">
            <w:pPr>
              <w:pStyle w:val="TableParagraph"/>
              <w:spacing w:before="61"/>
              <w:ind w:right="11"/>
              <w:jc w:val="right"/>
              <w:rPr>
                <w:rFonts w:ascii="Arial Narrow"/>
                <w:sz w:val="12"/>
              </w:rPr>
            </w:pPr>
            <w:r>
              <w:rPr>
                <w:rFonts w:ascii="Arial Narrow"/>
                <w:sz w:val="12"/>
              </w:rPr>
              <w:t>NA</w:t>
            </w:r>
          </w:p>
        </w:tc>
        <w:tc>
          <w:tcPr>
            <w:tcW w:w="765" w:type="dxa"/>
            <w:tcBorders>
              <w:top w:val="nil"/>
              <w:bottom w:val="nil"/>
            </w:tcBorders>
            <w:shd w:val="clear" w:color="auto" w:fill="D9D9D9"/>
          </w:tcPr>
          <w:p w14:paraId="72FF96BD" w14:textId="77777777" w:rsidR="008A68CB" w:rsidRDefault="008A68CB" w:rsidP="008A68CB">
            <w:pPr>
              <w:pStyle w:val="TableParagraph"/>
              <w:spacing w:before="37"/>
              <w:ind w:right="10"/>
              <w:jc w:val="right"/>
              <w:rPr>
                <w:rFonts w:ascii="Arial Narrow"/>
                <w:sz w:val="12"/>
              </w:rPr>
            </w:pPr>
            <w:r>
              <w:rPr>
                <w:rFonts w:ascii="Arial Narrow"/>
                <w:sz w:val="12"/>
              </w:rPr>
              <w:t>NA</w:t>
            </w:r>
          </w:p>
          <w:p w14:paraId="5246C34D" w14:textId="77777777" w:rsidR="008A68CB" w:rsidRDefault="008A68CB" w:rsidP="008A68CB">
            <w:pPr>
              <w:pStyle w:val="TableParagraph"/>
              <w:spacing w:before="61"/>
              <w:ind w:right="10"/>
              <w:jc w:val="right"/>
              <w:rPr>
                <w:rFonts w:ascii="Arial Narrow"/>
                <w:sz w:val="12"/>
              </w:rPr>
            </w:pPr>
            <w:r>
              <w:rPr>
                <w:rFonts w:ascii="Arial Narrow"/>
                <w:sz w:val="12"/>
              </w:rPr>
              <w:t>NA</w:t>
            </w:r>
          </w:p>
        </w:tc>
        <w:tc>
          <w:tcPr>
            <w:tcW w:w="790" w:type="dxa"/>
            <w:tcBorders>
              <w:top w:val="nil"/>
              <w:bottom w:val="nil"/>
            </w:tcBorders>
            <w:shd w:val="clear" w:color="auto" w:fill="D9D9D9"/>
          </w:tcPr>
          <w:p w14:paraId="7FBF375D" w14:textId="77777777" w:rsidR="008A68CB" w:rsidRDefault="008A68CB" w:rsidP="008A68CB">
            <w:pPr>
              <w:pStyle w:val="TableParagraph"/>
              <w:spacing w:before="37"/>
              <w:ind w:right="10"/>
              <w:jc w:val="right"/>
              <w:rPr>
                <w:rFonts w:ascii="Arial Narrow"/>
                <w:sz w:val="12"/>
              </w:rPr>
            </w:pPr>
            <w:r>
              <w:rPr>
                <w:rFonts w:ascii="Arial Narrow"/>
                <w:sz w:val="12"/>
              </w:rPr>
              <w:t>NA</w:t>
            </w:r>
          </w:p>
          <w:p w14:paraId="65BBD52E" w14:textId="77777777" w:rsidR="008A68CB" w:rsidRDefault="008A68CB" w:rsidP="008A68CB">
            <w:pPr>
              <w:pStyle w:val="TableParagraph"/>
              <w:spacing w:before="61"/>
              <w:ind w:right="10"/>
              <w:jc w:val="right"/>
              <w:rPr>
                <w:rFonts w:ascii="Arial Narrow"/>
                <w:sz w:val="12"/>
              </w:rPr>
            </w:pPr>
            <w:r>
              <w:rPr>
                <w:rFonts w:ascii="Arial Narrow"/>
                <w:sz w:val="12"/>
              </w:rPr>
              <w:t>NA</w:t>
            </w:r>
          </w:p>
        </w:tc>
        <w:tc>
          <w:tcPr>
            <w:tcW w:w="752" w:type="dxa"/>
            <w:tcBorders>
              <w:top w:val="nil"/>
              <w:bottom w:val="nil"/>
            </w:tcBorders>
            <w:shd w:val="clear" w:color="auto" w:fill="D9D9D9"/>
          </w:tcPr>
          <w:p w14:paraId="71EE4337" w14:textId="77777777" w:rsidR="008A68CB" w:rsidRDefault="008A68CB" w:rsidP="008A68CB">
            <w:pPr>
              <w:pStyle w:val="TableParagraph"/>
              <w:spacing w:before="37"/>
              <w:ind w:right="9"/>
              <w:jc w:val="right"/>
              <w:rPr>
                <w:rFonts w:ascii="Arial Narrow"/>
                <w:sz w:val="12"/>
              </w:rPr>
            </w:pPr>
            <w:r>
              <w:rPr>
                <w:rFonts w:ascii="Arial Narrow"/>
                <w:sz w:val="12"/>
              </w:rPr>
              <w:t>NA</w:t>
            </w:r>
          </w:p>
          <w:p w14:paraId="5C957855" w14:textId="77777777" w:rsidR="008A68CB" w:rsidRDefault="008A68CB" w:rsidP="008A68CB">
            <w:pPr>
              <w:pStyle w:val="TableParagraph"/>
              <w:spacing w:before="61"/>
              <w:ind w:right="9"/>
              <w:jc w:val="right"/>
              <w:rPr>
                <w:rFonts w:ascii="Arial Narrow"/>
                <w:sz w:val="12"/>
              </w:rPr>
            </w:pPr>
            <w:r>
              <w:rPr>
                <w:rFonts w:ascii="Arial Narrow"/>
                <w:sz w:val="12"/>
              </w:rPr>
              <w:t>NA</w:t>
            </w:r>
          </w:p>
        </w:tc>
        <w:tc>
          <w:tcPr>
            <w:tcW w:w="783" w:type="dxa"/>
            <w:tcBorders>
              <w:top w:val="nil"/>
              <w:bottom w:val="nil"/>
            </w:tcBorders>
            <w:shd w:val="clear" w:color="auto" w:fill="D9D9D9"/>
          </w:tcPr>
          <w:p w14:paraId="6D364F89" w14:textId="77777777" w:rsidR="008A68CB" w:rsidRDefault="008A68CB" w:rsidP="008A68CB">
            <w:pPr>
              <w:pStyle w:val="TableParagraph"/>
              <w:spacing w:before="37"/>
              <w:ind w:right="7"/>
              <w:jc w:val="right"/>
              <w:rPr>
                <w:rFonts w:ascii="Arial Narrow"/>
                <w:sz w:val="12"/>
              </w:rPr>
            </w:pPr>
            <w:r>
              <w:rPr>
                <w:rFonts w:ascii="Arial Narrow"/>
                <w:sz w:val="12"/>
              </w:rPr>
              <w:t>NA</w:t>
            </w:r>
          </w:p>
          <w:p w14:paraId="579621DF" w14:textId="77777777" w:rsidR="008A68CB" w:rsidRDefault="008A68CB" w:rsidP="008A68CB">
            <w:pPr>
              <w:pStyle w:val="TableParagraph"/>
              <w:spacing w:before="61"/>
              <w:ind w:right="7"/>
              <w:jc w:val="right"/>
              <w:rPr>
                <w:rFonts w:ascii="Arial Narrow"/>
                <w:sz w:val="12"/>
              </w:rPr>
            </w:pPr>
            <w:r>
              <w:rPr>
                <w:rFonts w:ascii="Arial Narrow"/>
                <w:sz w:val="12"/>
              </w:rPr>
              <w:t>NA</w:t>
            </w:r>
          </w:p>
        </w:tc>
        <w:tc>
          <w:tcPr>
            <w:tcW w:w="783" w:type="dxa"/>
            <w:tcBorders>
              <w:top w:val="nil"/>
              <w:bottom w:val="nil"/>
            </w:tcBorders>
            <w:shd w:val="clear" w:color="auto" w:fill="D9D9D9"/>
          </w:tcPr>
          <w:p w14:paraId="359E3F74" w14:textId="77777777" w:rsidR="008A68CB" w:rsidRDefault="008A68CB" w:rsidP="008A68CB">
            <w:pPr>
              <w:pStyle w:val="TableParagraph"/>
              <w:spacing w:before="37"/>
              <w:ind w:right="6"/>
              <w:jc w:val="right"/>
              <w:rPr>
                <w:rFonts w:ascii="Arial Narrow"/>
                <w:sz w:val="12"/>
              </w:rPr>
            </w:pPr>
            <w:r>
              <w:rPr>
                <w:rFonts w:ascii="Arial Narrow"/>
                <w:sz w:val="12"/>
              </w:rPr>
              <w:t>NA</w:t>
            </w:r>
          </w:p>
          <w:p w14:paraId="12F51E02" w14:textId="77777777" w:rsidR="008A68CB" w:rsidRDefault="008A68CB" w:rsidP="008A68CB">
            <w:pPr>
              <w:pStyle w:val="TableParagraph"/>
              <w:spacing w:before="61"/>
              <w:ind w:right="6"/>
              <w:jc w:val="right"/>
              <w:rPr>
                <w:rFonts w:ascii="Arial Narrow"/>
                <w:sz w:val="12"/>
              </w:rPr>
            </w:pPr>
            <w:r>
              <w:rPr>
                <w:rFonts w:ascii="Arial Narrow"/>
                <w:sz w:val="12"/>
              </w:rPr>
              <w:t>NA</w:t>
            </w:r>
          </w:p>
        </w:tc>
        <w:tc>
          <w:tcPr>
            <w:tcW w:w="836" w:type="dxa"/>
            <w:tcBorders>
              <w:top w:val="nil"/>
              <w:bottom w:val="nil"/>
              <w:right w:val="single" w:sz="6" w:space="0" w:color="000000"/>
            </w:tcBorders>
            <w:shd w:val="clear" w:color="auto" w:fill="D9D9D9"/>
          </w:tcPr>
          <w:p w14:paraId="608CF689" w14:textId="77777777" w:rsidR="008A68CB" w:rsidRDefault="008A68CB" w:rsidP="008A68CB">
            <w:pPr>
              <w:pStyle w:val="TableParagraph"/>
              <w:spacing w:before="37"/>
              <w:ind w:right="1"/>
              <w:jc w:val="right"/>
              <w:rPr>
                <w:rFonts w:ascii="Arial Narrow"/>
                <w:sz w:val="12"/>
              </w:rPr>
            </w:pPr>
            <w:r>
              <w:rPr>
                <w:rFonts w:ascii="Arial Narrow"/>
                <w:sz w:val="12"/>
              </w:rPr>
              <w:t>NA</w:t>
            </w:r>
          </w:p>
          <w:p w14:paraId="1ADACE5F" w14:textId="77777777" w:rsidR="008A68CB" w:rsidRDefault="008A68CB" w:rsidP="008A68CB">
            <w:pPr>
              <w:pStyle w:val="TableParagraph"/>
              <w:spacing w:before="61"/>
              <w:ind w:right="1"/>
              <w:jc w:val="right"/>
              <w:rPr>
                <w:rFonts w:ascii="Arial Narrow"/>
                <w:sz w:val="12"/>
              </w:rPr>
            </w:pPr>
            <w:r>
              <w:rPr>
                <w:rFonts w:ascii="Arial Narrow"/>
                <w:sz w:val="12"/>
              </w:rPr>
              <w:t>NA</w:t>
            </w:r>
          </w:p>
        </w:tc>
      </w:tr>
      <w:tr w:rsidR="008A68CB" w14:paraId="4A502C66" w14:textId="77777777" w:rsidTr="008A68CB">
        <w:trPr>
          <w:trHeight w:val="217"/>
        </w:trPr>
        <w:tc>
          <w:tcPr>
            <w:tcW w:w="2403" w:type="dxa"/>
            <w:tcBorders>
              <w:top w:val="nil"/>
              <w:bottom w:val="nil"/>
            </w:tcBorders>
          </w:tcPr>
          <w:p w14:paraId="489EA6D2" w14:textId="77777777" w:rsidR="008A68CB" w:rsidRDefault="008A68CB" w:rsidP="008A68CB">
            <w:pPr>
              <w:pStyle w:val="TableParagraph"/>
              <w:spacing w:before="74" w:line="123" w:lineRule="exact"/>
              <w:ind w:left="19"/>
              <w:rPr>
                <w:rFonts w:ascii="Arial Narrow"/>
                <w:b/>
                <w:sz w:val="12"/>
              </w:rPr>
            </w:pPr>
            <w:proofErr w:type="spellStart"/>
            <w:r>
              <w:rPr>
                <w:rFonts w:ascii="Arial Narrow"/>
                <w:b/>
                <w:w w:val="105"/>
                <w:sz w:val="12"/>
              </w:rPr>
              <w:t>Ingresos</w:t>
            </w:r>
            <w:proofErr w:type="spellEnd"/>
            <w:r>
              <w:rPr>
                <w:rFonts w:ascii="Arial Narrow"/>
                <w:b/>
                <w:w w:val="105"/>
                <w:sz w:val="12"/>
              </w:rPr>
              <w:t xml:space="preserve"> del </w:t>
            </w:r>
            <w:proofErr w:type="spellStart"/>
            <w:r>
              <w:rPr>
                <w:rFonts w:ascii="Arial Narrow"/>
                <w:b/>
                <w:w w:val="105"/>
                <w:sz w:val="12"/>
              </w:rPr>
              <w:t>Fondo</w:t>
            </w:r>
            <w:proofErr w:type="spellEnd"/>
          </w:p>
        </w:tc>
        <w:tc>
          <w:tcPr>
            <w:tcW w:w="1450" w:type="dxa"/>
            <w:tcBorders>
              <w:top w:val="nil"/>
              <w:bottom w:val="nil"/>
            </w:tcBorders>
          </w:tcPr>
          <w:p w14:paraId="09729198" w14:textId="77777777" w:rsidR="008A68CB" w:rsidRDefault="008A68CB" w:rsidP="008A68CB">
            <w:pPr>
              <w:pStyle w:val="TableParagraph"/>
              <w:rPr>
                <w:rFonts w:ascii="Times New Roman"/>
                <w:sz w:val="12"/>
              </w:rPr>
            </w:pPr>
          </w:p>
        </w:tc>
        <w:tc>
          <w:tcPr>
            <w:tcW w:w="778" w:type="dxa"/>
            <w:tcBorders>
              <w:top w:val="nil"/>
              <w:bottom w:val="nil"/>
            </w:tcBorders>
          </w:tcPr>
          <w:p w14:paraId="0B483CC1" w14:textId="77777777" w:rsidR="008A68CB" w:rsidRDefault="008A68CB" w:rsidP="008A68CB">
            <w:pPr>
              <w:pStyle w:val="TableParagraph"/>
              <w:rPr>
                <w:rFonts w:ascii="Times New Roman"/>
                <w:sz w:val="12"/>
              </w:rPr>
            </w:pPr>
          </w:p>
        </w:tc>
        <w:tc>
          <w:tcPr>
            <w:tcW w:w="765" w:type="dxa"/>
            <w:tcBorders>
              <w:top w:val="nil"/>
              <w:bottom w:val="nil"/>
            </w:tcBorders>
          </w:tcPr>
          <w:p w14:paraId="6D4F64FE" w14:textId="77777777" w:rsidR="008A68CB" w:rsidRDefault="008A68CB" w:rsidP="008A68CB">
            <w:pPr>
              <w:pStyle w:val="TableParagraph"/>
              <w:rPr>
                <w:rFonts w:ascii="Times New Roman"/>
                <w:sz w:val="12"/>
              </w:rPr>
            </w:pPr>
          </w:p>
        </w:tc>
        <w:tc>
          <w:tcPr>
            <w:tcW w:w="790" w:type="dxa"/>
            <w:tcBorders>
              <w:top w:val="nil"/>
              <w:bottom w:val="nil"/>
            </w:tcBorders>
          </w:tcPr>
          <w:p w14:paraId="19E25CE9" w14:textId="77777777" w:rsidR="008A68CB" w:rsidRDefault="008A68CB" w:rsidP="008A68CB">
            <w:pPr>
              <w:pStyle w:val="TableParagraph"/>
              <w:rPr>
                <w:rFonts w:ascii="Times New Roman"/>
                <w:sz w:val="12"/>
              </w:rPr>
            </w:pPr>
          </w:p>
        </w:tc>
        <w:tc>
          <w:tcPr>
            <w:tcW w:w="752" w:type="dxa"/>
            <w:tcBorders>
              <w:top w:val="nil"/>
              <w:bottom w:val="nil"/>
            </w:tcBorders>
          </w:tcPr>
          <w:p w14:paraId="1C131B0E" w14:textId="77777777" w:rsidR="008A68CB" w:rsidRDefault="008A68CB" w:rsidP="008A68CB">
            <w:pPr>
              <w:pStyle w:val="TableParagraph"/>
              <w:rPr>
                <w:rFonts w:ascii="Times New Roman"/>
                <w:sz w:val="12"/>
              </w:rPr>
            </w:pPr>
          </w:p>
        </w:tc>
        <w:tc>
          <w:tcPr>
            <w:tcW w:w="783" w:type="dxa"/>
            <w:tcBorders>
              <w:top w:val="nil"/>
              <w:bottom w:val="nil"/>
            </w:tcBorders>
          </w:tcPr>
          <w:p w14:paraId="2401BBB5" w14:textId="77777777" w:rsidR="008A68CB" w:rsidRDefault="008A68CB" w:rsidP="008A68CB">
            <w:pPr>
              <w:pStyle w:val="TableParagraph"/>
              <w:rPr>
                <w:rFonts w:ascii="Times New Roman"/>
                <w:sz w:val="12"/>
              </w:rPr>
            </w:pPr>
          </w:p>
        </w:tc>
        <w:tc>
          <w:tcPr>
            <w:tcW w:w="783" w:type="dxa"/>
            <w:tcBorders>
              <w:top w:val="nil"/>
              <w:bottom w:val="nil"/>
            </w:tcBorders>
          </w:tcPr>
          <w:p w14:paraId="718ADD80" w14:textId="77777777" w:rsidR="008A68CB" w:rsidRDefault="008A68CB" w:rsidP="008A68CB">
            <w:pPr>
              <w:pStyle w:val="TableParagraph"/>
              <w:rPr>
                <w:rFonts w:ascii="Times New Roman"/>
                <w:sz w:val="12"/>
              </w:rPr>
            </w:pPr>
          </w:p>
        </w:tc>
        <w:tc>
          <w:tcPr>
            <w:tcW w:w="836" w:type="dxa"/>
            <w:tcBorders>
              <w:top w:val="nil"/>
              <w:bottom w:val="nil"/>
              <w:right w:val="single" w:sz="6" w:space="0" w:color="000000"/>
            </w:tcBorders>
          </w:tcPr>
          <w:p w14:paraId="77607407" w14:textId="77777777" w:rsidR="008A68CB" w:rsidRDefault="008A68CB" w:rsidP="008A68CB">
            <w:pPr>
              <w:pStyle w:val="TableParagraph"/>
              <w:rPr>
                <w:rFonts w:ascii="Times New Roman"/>
                <w:sz w:val="12"/>
              </w:rPr>
            </w:pPr>
          </w:p>
        </w:tc>
      </w:tr>
      <w:tr w:rsidR="008A68CB" w14:paraId="101E43A1" w14:textId="77777777" w:rsidTr="008A68CB">
        <w:trPr>
          <w:trHeight w:val="130"/>
        </w:trPr>
        <w:tc>
          <w:tcPr>
            <w:tcW w:w="2403" w:type="dxa"/>
            <w:tcBorders>
              <w:top w:val="nil"/>
              <w:bottom w:val="nil"/>
            </w:tcBorders>
            <w:shd w:val="clear" w:color="auto" w:fill="D9D9D9"/>
          </w:tcPr>
          <w:p w14:paraId="00C428A3" w14:textId="77777777" w:rsidR="008A68CB" w:rsidRPr="008A68CB" w:rsidRDefault="008A68CB" w:rsidP="008A68CB">
            <w:pPr>
              <w:pStyle w:val="TableParagraph"/>
              <w:spacing w:line="111" w:lineRule="exact"/>
              <w:ind w:left="19"/>
              <w:rPr>
                <w:rFonts w:ascii="Arial Narrow"/>
                <w:sz w:val="12"/>
                <w:lang w:val="es-MX"/>
              </w:rPr>
            </w:pPr>
            <w:r w:rsidRPr="008A68CB">
              <w:rPr>
                <w:rFonts w:ascii="Arial Narrow"/>
                <w:w w:val="105"/>
                <w:sz w:val="12"/>
                <w:lang w:val="es-MX"/>
              </w:rPr>
              <w:t>Ingresos Anuales al Fondo de Pensiones</w:t>
            </w:r>
          </w:p>
        </w:tc>
        <w:tc>
          <w:tcPr>
            <w:tcW w:w="1450" w:type="dxa"/>
            <w:tcBorders>
              <w:top w:val="nil"/>
              <w:bottom w:val="nil"/>
            </w:tcBorders>
            <w:shd w:val="clear" w:color="auto" w:fill="D9D9D9"/>
          </w:tcPr>
          <w:p w14:paraId="0057B80E" w14:textId="77777777" w:rsidR="008A68CB" w:rsidRDefault="008A68CB" w:rsidP="008A68CB">
            <w:pPr>
              <w:pStyle w:val="TableParagraph"/>
              <w:spacing w:line="111" w:lineRule="exact"/>
              <w:ind w:right="11"/>
              <w:jc w:val="right"/>
              <w:rPr>
                <w:rFonts w:ascii="Arial Narrow"/>
                <w:sz w:val="12"/>
              </w:rPr>
            </w:pPr>
            <w:r>
              <w:rPr>
                <w:rFonts w:ascii="Arial Narrow"/>
                <w:w w:val="103"/>
                <w:sz w:val="12"/>
              </w:rPr>
              <w:t>0</w:t>
            </w:r>
          </w:p>
        </w:tc>
        <w:tc>
          <w:tcPr>
            <w:tcW w:w="778" w:type="dxa"/>
            <w:tcBorders>
              <w:top w:val="nil"/>
              <w:bottom w:val="nil"/>
            </w:tcBorders>
            <w:shd w:val="clear" w:color="auto" w:fill="D9D9D9"/>
          </w:tcPr>
          <w:p w14:paraId="403CA576" w14:textId="77777777" w:rsidR="008A68CB" w:rsidRDefault="008A68CB" w:rsidP="008A68CB">
            <w:pPr>
              <w:pStyle w:val="TableParagraph"/>
              <w:spacing w:line="111" w:lineRule="exact"/>
              <w:ind w:right="10"/>
              <w:jc w:val="right"/>
              <w:rPr>
                <w:rFonts w:ascii="Arial Narrow"/>
                <w:sz w:val="12"/>
              </w:rPr>
            </w:pPr>
            <w:r>
              <w:rPr>
                <w:rFonts w:ascii="Arial Narrow"/>
                <w:w w:val="103"/>
                <w:sz w:val="12"/>
              </w:rPr>
              <w:t>0</w:t>
            </w:r>
          </w:p>
        </w:tc>
        <w:tc>
          <w:tcPr>
            <w:tcW w:w="765" w:type="dxa"/>
            <w:tcBorders>
              <w:top w:val="nil"/>
              <w:bottom w:val="nil"/>
            </w:tcBorders>
            <w:shd w:val="clear" w:color="auto" w:fill="D9D9D9"/>
          </w:tcPr>
          <w:p w14:paraId="71A483EE" w14:textId="77777777" w:rsidR="008A68CB" w:rsidRDefault="008A68CB" w:rsidP="008A68CB">
            <w:pPr>
              <w:pStyle w:val="TableParagraph"/>
              <w:spacing w:line="111" w:lineRule="exact"/>
              <w:ind w:right="10"/>
              <w:jc w:val="right"/>
              <w:rPr>
                <w:rFonts w:ascii="Arial Narrow"/>
                <w:sz w:val="12"/>
              </w:rPr>
            </w:pPr>
            <w:r>
              <w:rPr>
                <w:rFonts w:ascii="Arial Narrow"/>
                <w:w w:val="103"/>
                <w:sz w:val="12"/>
              </w:rPr>
              <w:t>0</w:t>
            </w:r>
          </w:p>
        </w:tc>
        <w:tc>
          <w:tcPr>
            <w:tcW w:w="790" w:type="dxa"/>
            <w:tcBorders>
              <w:top w:val="nil"/>
              <w:bottom w:val="nil"/>
            </w:tcBorders>
            <w:shd w:val="clear" w:color="auto" w:fill="D9D9D9"/>
          </w:tcPr>
          <w:p w14:paraId="4F6630A7" w14:textId="77777777" w:rsidR="008A68CB" w:rsidRDefault="008A68CB" w:rsidP="008A68CB">
            <w:pPr>
              <w:pStyle w:val="TableParagraph"/>
              <w:spacing w:line="111" w:lineRule="exact"/>
              <w:ind w:right="9"/>
              <w:jc w:val="right"/>
              <w:rPr>
                <w:rFonts w:ascii="Arial Narrow"/>
                <w:sz w:val="12"/>
              </w:rPr>
            </w:pPr>
            <w:r>
              <w:rPr>
                <w:rFonts w:ascii="Arial Narrow"/>
                <w:w w:val="103"/>
                <w:sz w:val="12"/>
              </w:rPr>
              <w:t>0</w:t>
            </w:r>
          </w:p>
        </w:tc>
        <w:tc>
          <w:tcPr>
            <w:tcW w:w="752" w:type="dxa"/>
            <w:tcBorders>
              <w:top w:val="nil"/>
              <w:bottom w:val="nil"/>
            </w:tcBorders>
            <w:shd w:val="clear" w:color="auto" w:fill="D9D9D9"/>
          </w:tcPr>
          <w:p w14:paraId="1E6565CA" w14:textId="77777777" w:rsidR="008A68CB" w:rsidRDefault="008A68CB" w:rsidP="008A68CB">
            <w:pPr>
              <w:pStyle w:val="TableParagraph"/>
              <w:spacing w:line="111" w:lineRule="exact"/>
              <w:ind w:right="8"/>
              <w:jc w:val="right"/>
              <w:rPr>
                <w:rFonts w:ascii="Arial Narrow"/>
                <w:sz w:val="12"/>
              </w:rPr>
            </w:pPr>
            <w:r>
              <w:rPr>
                <w:rFonts w:ascii="Arial Narrow"/>
                <w:w w:val="103"/>
                <w:sz w:val="12"/>
              </w:rPr>
              <w:t>0</w:t>
            </w:r>
          </w:p>
        </w:tc>
        <w:tc>
          <w:tcPr>
            <w:tcW w:w="783" w:type="dxa"/>
            <w:tcBorders>
              <w:top w:val="nil"/>
              <w:bottom w:val="nil"/>
            </w:tcBorders>
            <w:shd w:val="clear" w:color="auto" w:fill="D9D9D9"/>
          </w:tcPr>
          <w:p w14:paraId="32FEB82C" w14:textId="77777777" w:rsidR="008A68CB" w:rsidRDefault="008A68CB" w:rsidP="008A68CB">
            <w:pPr>
              <w:pStyle w:val="TableParagraph"/>
              <w:spacing w:line="111" w:lineRule="exact"/>
              <w:ind w:right="7"/>
              <w:jc w:val="right"/>
              <w:rPr>
                <w:rFonts w:ascii="Arial Narrow"/>
                <w:sz w:val="12"/>
              </w:rPr>
            </w:pPr>
            <w:r>
              <w:rPr>
                <w:rFonts w:ascii="Arial Narrow"/>
                <w:w w:val="103"/>
                <w:sz w:val="12"/>
              </w:rPr>
              <w:t>0</w:t>
            </w:r>
          </w:p>
        </w:tc>
        <w:tc>
          <w:tcPr>
            <w:tcW w:w="783" w:type="dxa"/>
            <w:tcBorders>
              <w:top w:val="nil"/>
              <w:bottom w:val="nil"/>
            </w:tcBorders>
            <w:shd w:val="clear" w:color="auto" w:fill="D9D9D9"/>
          </w:tcPr>
          <w:p w14:paraId="70EC35E4" w14:textId="77777777" w:rsidR="008A68CB" w:rsidRDefault="008A68CB" w:rsidP="008A68CB">
            <w:pPr>
              <w:pStyle w:val="TableParagraph"/>
              <w:spacing w:line="111" w:lineRule="exact"/>
              <w:ind w:right="6"/>
              <w:jc w:val="right"/>
              <w:rPr>
                <w:rFonts w:ascii="Arial Narrow"/>
                <w:sz w:val="12"/>
              </w:rPr>
            </w:pPr>
            <w:r>
              <w:rPr>
                <w:rFonts w:ascii="Arial Narrow"/>
                <w:w w:val="103"/>
                <w:sz w:val="12"/>
              </w:rPr>
              <w:t>0</w:t>
            </w:r>
          </w:p>
        </w:tc>
        <w:tc>
          <w:tcPr>
            <w:tcW w:w="836" w:type="dxa"/>
            <w:tcBorders>
              <w:top w:val="nil"/>
              <w:bottom w:val="nil"/>
              <w:right w:val="single" w:sz="6" w:space="0" w:color="000000"/>
            </w:tcBorders>
            <w:shd w:val="clear" w:color="auto" w:fill="D9D9D9"/>
          </w:tcPr>
          <w:p w14:paraId="30DC57BA" w14:textId="77777777" w:rsidR="008A68CB" w:rsidRDefault="008A68CB" w:rsidP="008A68CB">
            <w:pPr>
              <w:pStyle w:val="TableParagraph"/>
              <w:spacing w:line="111" w:lineRule="exact"/>
              <w:ind w:right="1"/>
              <w:jc w:val="right"/>
              <w:rPr>
                <w:rFonts w:ascii="Arial Narrow"/>
                <w:sz w:val="12"/>
              </w:rPr>
            </w:pPr>
            <w:r>
              <w:rPr>
                <w:rFonts w:ascii="Arial Narrow"/>
                <w:w w:val="103"/>
                <w:sz w:val="12"/>
              </w:rPr>
              <w:t>0</w:t>
            </w:r>
          </w:p>
        </w:tc>
      </w:tr>
      <w:tr w:rsidR="008A68CB" w14:paraId="32286383" w14:textId="77777777" w:rsidTr="008A68CB">
        <w:trPr>
          <w:trHeight w:val="217"/>
        </w:trPr>
        <w:tc>
          <w:tcPr>
            <w:tcW w:w="2403" w:type="dxa"/>
            <w:tcBorders>
              <w:top w:val="nil"/>
              <w:bottom w:val="nil"/>
            </w:tcBorders>
          </w:tcPr>
          <w:p w14:paraId="74152EC8" w14:textId="77777777" w:rsidR="008A68CB" w:rsidRDefault="008A68CB" w:rsidP="008A68CB">
            <w:pPr>
              <w:pStyle w:val="TableParagraph"/>
              <w:spacing w:before="74" w:line="123" w:lineRule="exact"/>
              <w:ind w:left="19"/>
              <w:rPr>
                <w:rFonts w:ascii="Arial Narrow" w:hAnsi="Arial Narrow"/>
                <w:b/>
                <w:sz w:val="12"/>
              </w:rPr>
            </w:pPr>
            <w:proofErr w:type="spellStart"/>
            <w:r>
              <w:rPr>
                <w:rFonts w:ascii="Arial Narrow" w:hAnsi="Arial Narrow"/>
                <w:b/>
                <w:w w:val="105"/>
                <w:sz w:val="12"/>
              </w:rPr>
              <w:t>Nómina</w:t>
            </w:r>
            <w:proofErr w:type="spellEnd"/>
            <w:r>
              <w:rPr>
                <w:rFonts w:ascii="Arial Narrow" w:hAnsi="Arial Narrow"/>
                <w:b/>
                <w:w w:val="105"/>
                <w:sz w:val="12"/>
              </w:rPr>
              <w:t xml:space="preserve"> </w:t>
            </w:r>
            <w:proofErr w:type="spellStart"/>
            <w:r>
              <w:rPr>
                <w:rFonts w:ascii="Arial Narrow" w:hAnsi="Arial Narrow"/>
                <w:b/>
                <w:w w:val="105"/>
                <w:sz w:val="12"/>
              </w:rPr>
              <w:t>anual</w:t>
            </w:r>
            <w:proofErr w:type="spellEnd"/>
          </w:p>
        </w:tc>
        <w:tc>
          <w:tcPr>
            <w:tcW w:w="1450" w:type="dxa"/>
            <w:tcBorders>
              <w:top w:val="nil"/>
              <w:bottom w:val="nil"/>
            </w:tcBorders>
          </w:tcPr>
          <w:p w14:paraId="6BB0B0CE" w14:textId="77777777" w:rsidR="008A68CB" w:rsidRDefault="008A68CB" w:rsidP="008A68CB">
            <w:pPr>
              <w:pStyle w:val="TableParagraph"/>
              <w:rPr>
                <w:rFonts w:ascii="Times New Roman"/>
                <w:sz w:val="12"/>
              </w:rPr>
            </w:pPr>
          </w:p>
        </w:tc>
        <w:tc>
          <w:tcPr>
            <w:tcW w:w="778" w:type="dxa"/>
            <w:tcBorders>
              <w:top w:val="nil"/>
              <w:bottom w:val="nil"/>
            </w:tcBorders>
          </w:tcPr>
          <w:p w14:paraId="747BBC4E" w14:textId="77777777" w:rsidR="008A68CB" w:rsidRDefault="008A68CB" w:rsidP="008A68CB">
            <w:pPr>
              <w:pStyle w:val="TableParagraph"/>
              <w:rPr>
                <w:rFonts w:ascii="Times New Roman"/>
                <w:sz w:val="12"/>
              </w:rPr>
            </w:pPr>
          </w:p>
        </w:tc>
        <w:tc>
          <w:tcPr>
            <w:tcW w:w="765" w:type="dxa"/>
            <w:tcBorders>
              <w:top w:val="nil"/>
              <w:bottom w:val="nil"/>
            </w:tcBorders>
          </w:tcPr>
          <w:p w14:paraId="49F3E4B6" w14:textId="77777777" w:rsidR="008A68CB" w:rsidRDefault="008A68CB" w:rsidP="008A68CB">
            <w:pPr>
              <w:pStyle w:val="TableParagraph"/>
              <w:rPr>
                <w:rFonts w:ascii="Times New Roman"/>
                <w:sz w:val="12"/>
              </w:rPr>
            </w:pPr>
          </w:p>
        </w:tc>
        <w:tc>
          <w:tcPr>
            <w:tcW w:w="790" w:type="dxa"/>
            <w:tcBorders>
              <w:top w:val="nil"/>
              <w:bottom w:val="nil"/>
            </w:tcBorders>
          </w:tcPr>
          <w:p w14:paraId="2C99F502" w14:textId="77777777" w:rsidR="008A68CB" w:rsidRDefault="008A68CB" w:rsidP="008A68CB">
            <w:pPr>
              <w:pStyle w:val="TableParagraph"/>
              <w:rPr>
                <w:rFonts w:ascii="Times New Roman"/>
                <w:sz w:val="12"/>
              </w:rPr>
            </w:pPr>
          </w:p>
        </w:tc>
        <w:tc>
          <w:tcPr>
            <w:tcW w:w="752" w:type="dxa"/>
            <w:tcBorders>
              <w:top w:val="nil"/>
              <w:bottom w:val="nil"/>
            </w:tcBorders>
          </w:tcPr>
          <w:p w14:paraId="29590DDE" w14:textId="77777777" w:rsidR="008A68CB" w:rsidRDefault="008A68CB" w:rsidP="008A68CB">
            <w:pPr>
              <w:pStyle w:val="TableParagraph"/>
              <w:rPr>
                <w:rFonts w:ascii="Times New Roman"/>
                <w:sz w:val="12"/>
              </w:rPr>
            </w:pPr>
          </w:p>
        </w:tc>
        <w:tc>
          <w:tcPr>
            <w:tcW w:w="783" w:type="dxa"/>
            <w:tcBorders>
              <w:top w:val="nil"/>
              <w:bottom w:val="nil"/>
            </w:tcBorders>
          </w:tcPr>
          <w:p w14:paraId="5875C3B5" w14:textId="77777777" w:rsidR="008A68CB" w:rsidRDefault="008A68CB" w:rsidP="008A68CB">
            <w:pPr>
              <w:pStyle w:val="TableParagraph"/>
              <w:rPr>
                <w:rFonts w:ascii="Times New Roman"/>
                <w:sz w:val="12"/>
              </w:rPr>
            </w:pPr>
          </w:p>
        </w:tc>
        <w:tc>
          <w:tcPr>
            <w:tcW w:w="783" w:type="dxa"/>
            <w:tcBorders>
              <w:top w:val="nil"/>
              <w:bottom w:val="nil"/>
            </w:tcBorders>
          </w:tcPr>
          <w:p w14:paraId="38E1CA3A" w14:textId="77777777" w:rsidR="008A68CB" w:rsidRDefault="008A68CB" w:rsidP="008A68CB">
            <w:pPr>
              <w:pStyle w:val="TableParagraph"/>
              <w:rPr>
                <w:rFonts w:ascii="Times New Roman"/>
                <w:sz w:val="12"/>
              </w:rPr>
            </w:pPr>
          </w:p>
        </w:tc>
        <w:tc>
          <w:tcPr>
            <w:tcW w:w="836" w:type="dxa"/>
            <w:tcBorders>
              <w:top w:val="nil"/>
              <w:bottom w:val="nil"/>
              <w:right w:val="single" w:sz="6" w:space="0" w:color="000000"/>
            </w:tcBorders>
          </w:tcPr>
          <w:p w14:paraId="4917D3E2" w14:textId="77777777" w:rsidR="008A68CB" w:rsidRDefault="008A68CB" w:rsidP="008A68CB">
            <w:pPr>
              <w:pStyle w:val="TableParagraph"/>
              <w:rPr>
                <w:rFonts w:ascii="Times New Roman"/>
                <w:sz w:val="12"/>
              </w:rPr>
            </w:pPr>
          </w:p>
        </w:tc>
      </w:tr>
      <w:tr w:rsidR="008A68CB" w14:paraId="3EA5340F" w14:textId="77777777" w:rsidTr="008A68CB">
        <w:trPr>
          <w:trHeight w:val="168"/>
        </w:trPr>
        <w:tc>
          <w:tcPr>
            <w:tcW w:w="2403" w:type="dxa"/>
            <w:tcBorders>
              <w:top w:val="nil"/>
              <w:bottom w:val="nil"/>
            </w:tcBorders>
            <w:shd w:val="clear" w:color="auto" w:fill="D9D9D9"/>
          </w:tcPr>
          <w:p w14:paraId="527E6D55" w14:textId="77777777" w:rsidR="008A68CB" w:rsidRDefault="008A68CB" w:rsidP="008A68CB">
            <w:pPr>
              <w:pStyle w:val="TableParagraph"/>
              <w:spacing w:before="18" w:line="130" w:lineRule="exact"/>
              <w:ind w:left="206"/>
              <w:rPr>
                <w:rFonts w:ascii="Arial Narrow"/>
                <w:sz w:val="12"/>
              </w:rPr>
            </w:pPr>
            <w:proofErr w:type="spellStart"/>
            <w:r>
              <w:rPr>
                <w:rFonts w:ascii="Arial Narrow"/>
                <w:w w:val="105"/>
                <w:sz w:val="12"/>
              </w:rPr>
              <w:t>Activos</w:t>
            </w:r>
            <w:proofErr w:type="spellEnd"/>
          </w:p>
        </w:tc>
        <w:tc>
          <w:tcPr>
            <w:tcW w:w="1450" w:type="dxa"/>
            <w:tcBorders>
              <w:top w:val="nil"/>
              <w:bottom w:val="nil"/>
            </w:tcBorders>
            <w:shd w:val="clear" w:color="auto" w:fill="D9D9D9"/>
          </w:tcPr>
          <w:p w14:paraId="5735406D" w14:textId="77777777" w:rsidR="008A68CB" w:rsidRDefault="008A68CB" w:rsidP="008A68CB">
            <w:pPr>
              <w:pStyle w:val="TableParagraph"/>
              <w:spacing w:before="18" w:line="130" w:lineRule="exact"/>
              <w:ind w:right="11"/>
              <w:jc w:val="right"/>
              <w:rPr>
                <w:rFonts w:ascii="Arial Narrow"/>
                <w:sz w:val="12"/>
              </w:rPr>
            </w:pPr>
            <w:r>
              <w:rPr>
                <w:rFonts w:ascii="Arial Narrow"/>
                <w:w w:val="105"/>
                <w:sz w:val="12"/>
              </w:rPr>
              <w:t>544.00</w:t>
            </w:r>
          </w:p>
        </w:tc>
        <w:tc>
          <w:tcPr>
            <w:tcW w:w="778" w:type="dxa"/>
            <w:tcBorders>
              <w:top w:val="nil"/>
              <w:bottom w:val="nil"/>
            </w:tcBorders>
            <w:shd w:val="clear" w:color="auto" w:fill="D9D9D9"/>
          </w:tcPr>
          <w:p w14:paraId="30F57AAD" w14:textId="77777777" w:rsidR="008A68CB" w:rsidRDefault="008A68CB" w:rsidP="008A68CB">
            <w:pPr>
              <w:pStyle w:val="TableParagraph"/>
              <w:spacing w:before="18" w:line="130" w:lineRule="exact"/>
              <w:ind w:right="11"/>
              <w:jc w:val="right"/>
              <w:rPr>
                <w:rFonts w:ascii="Arial Narrow"/>
                <w:sz w:val="12"/>
              </w:rPr>
            </w:pPr>
            <w:r>
              <w:rPr>
                <w:rFonts w:ascii="Arial Narrow"/>
                <w:sz w:val="12"/>
              </w:rPr>
              <w:t>NA</w:t>
            </w:r>
          </w:p>
        </w:tc>
        <w:tc>
          <w:tcPr>
            <w:tcW w:w="765" w:type="dxa"/>
            <w:tcBorders>
              <w:top w:val="nil"/>
              <w:bottom w:val="nil"/>
            </w:tcBorders>
            <w:shd w:val="clear" w:color="auto" w:fill="D9D9D9"/>
          </w:tcPr>
          <w:p w14:paraId="547019F6" w14:textId="77777777" w:rsidR="008A68CB" w:rsidRDefault="008A68CB" w:rsidP="008A68CB">
            <w:pPr>
              <w:pStyle w:val="TableParagraph"/>
              <w:spacing w:before="18" w:line="130" w:lineRule="exact"/>
              <w:ind w:right="10"/>
              <w:jc w:val="right"/>
              <w:rPr>
                <w:rFonts w:ascii="Arial Narrow"/>
                <w:sz w:val="12"/>
              </w:rPr>
            </w:pPr>
            <w:r>
              <w:rPr>
                <w:rFonts w:ascii="Arial Narrow"/>
                <w:sz w:val="12"/>
              </w:rPr>
              <w:t>NA</w:t>
            </w:r>
          </w:p>
        </w:tc>
        <w:tc>
          <w:tcPr>
            <w:tcW w:w="790" w:type="dxa"/>
            <w:tcBorders>
              <w:top w:val="nil"/>
              <w:bottom w:val="nil"/>
            </w:tcBorders>
            <w:shd w:val="clear" w:color="auto" w:fill="D9D9D9"/>
          </w:tcPr>
          <w:p w14:paraId="6BA0C769" w14:textId="77777777" w:rsidR="008A68CB" w:rsidRDefault="008A68CB" w:rsidP="008A68CB">
            <w:pPr>
              <w:pStyle w:val="TableParagraph"/>
              <w:spacing w:before="18" w:line="130" w:lineRule="exact"/>
              <w:ind w:right="10"/>
              <w:jc w:val="right"/>
              <w:rPr>
                <w:rFonts w:ascii="Arial Narrow"/>
                <w:sz w:val="12"/>
              </w:rPr>
            </w:pPr>
            <w:r>
              <w:rPr>
                <w:rFonts w:ascii="Arial Narrow"/>
                <w:sz w:val="12"/>
              </w:rPr>
              <w:t>NA</w:t>
            </w:r>
          </w:p>
        </w:tc>
        <w:tc>
          <w:tcPr>
            <w:tcW w:w="752" w:type="dxa"/>
            <w:tcBorders>
              <w:top w:val="nil"/>
              <w:bottom w:val="nil"/>
            </w:tcBorders>
            <w:shd w:val="clear" w:color="auto" w:fill="D9D9D9"/>
          </w:tcPr>
          <w:p w14:paraId="120EE735" w14:textId="77777777" w:rsidR="008A68CB" w:rsidRDefault="008A68CB" w:rsidP="008A68CB">
            <w:pPr>
              <w:pStyle w:val="TableParagraph"/>
              <w:spacing w:before="18" w:line="130" w:lineRule="exact"/>
              <w:ind w:right="9"/>
              <w:jc w:val="right"/>
              <w:rPr>
                <w:rFonts w:ascii="Arial Narrow"/>
                <w:sz w:val="12"/>
              </w:rPr>
            </w:pPr>
            <w:r>
              <w:rPr>
                <w:rFonts w:ascii="Arial Narrow"/>
                <w:sz w:val="12"/>
              </w:rPr>
              <w:t>NA</w:t>
            </w:r>
          </w:p>
        </w:tc>
        <w:tc>
          <w:tcPr>
            <w:tcW w:w="783" w:type="dxa"/>
            <w:tcBorders>
              <w:top w:val="nil"/>
              <w:bottom w:val="nil"/>
            </w:tcBorders>
            <w:shd w:val="clear" w:color="auto" w:fill="D9D9D9"/>
          </w:tcPr>
          <w:p w14:paraId="60C88A7C" w14:textId="77777777" w:rsidR="008A68CB" w:rsidRDefault="008A68CB" w:rsidP="008A68CB">
            <w:pPr>
              <w:pStyle w:val="TableParagraph"/>
              <w:spacing w:before="18" w:line="130" w:lineRule="exact"/>
              <w:ind w:right="7"/>
              <w:jc w:val="right"/>
              <w:rPr>
                <w:rFonts w:ascii="Arial Narrow"/>
                <w:sz w:val="12"/>
              </w:rPr>
            </w:pPr>
            <w:r>
              <w:rPr>
                <w:rFonts w:ascii="Arial Narrow"/>
                <w:sz w:val="12"/>
              </w:rPr>
              <w:t>NA</w:t>
            </w:r>
          </w:p>
        </w:tc>
        <w:tc>
          <w:tcPr>
            <w:tcW w:w="783" w:type="dxa"/>
            <w:tcBorders>
              <w:top w:val="nil"/>
              <w:bottom w:val="nil"/>
            </w:tcBorders>
            <w:shd w:val="clear" w:color="auto" w:fill="D9D9D9"/>
          </w:tcPr>
          <w:p w14:paraId="087593A9" w14:textId="77777777" w:rsidR="008A68CB" w:rsidRDefault="008A68CB" w:rsidP="008A68CB">
            <w:pPr>
              <w:pStyle w:val="TableParagraph"/>
              <w:spacing w:before="18" w:line="130" w:lineRule="exact"/>
              <w:ind w:right="6"/>
              <w:jc w:val="right"/>
              <w:rPr>
                <w:rFonts w:ascii="Arial Narrow"/>
                <w:sz w:val="12"/>
              </w:rPr>
            </w:pPr>
            <w:r>
              <w:rPr>
                <w:rFonts w:ascii="Arial Narrow"/>
                <w:sz w:val="12"/>
              </w:rPr>
              <w:t>NA</w:t>
            </w:r>
          </w:p>
        </w:tc>
        <w:tc>
          <w:tcPr>
            <w:tcW w:w="836" w:type="dxa"/>
            <w:tcBorders>
              <w:top w:val="nil"/>
              <w:bottom w:val="nil"/>
              <w:right w:val="single" w:sz="6" w:space="0" w:color="000000"/>
            </w:tcBorders>
            <w:shd w:val="clear" w:color="auto" w:fill="D9D9D9"/>
          </w:tcPr>
          <w:p w14:paraId="21AE815B" w14:textId="77777777" w:rsidR="008A68CB" w:rsidRDefault="008A68CB" w:rsidP="008A68CB">
            <w:pPr>
              <w:pStyle w:val="TableParagraph"/>
              <w:spacing w:before="18" w:line="130" w:lineRule="exact"/>
              <w:ind w:right="1"/>
              <w:jc w:val="right"/>
              <w:rPr>
                <w:rFonts w:ascii="Arial Narrow"/>
                <w:sz w:val="12"/>
              </w:rPr>
            </w:pPr>
            <w:r>
              <w:rPr>
                <w:rFonts w:ascii="Arial Narrow"/>
                <w:w w:val="105"/>
                <w:sz w:val="12"/>
              </w:rPr>
              <w:t>544.00</w:t>
            </w:r>
          </w:p>
        </w:tc>
      </w:tr>
      <w:tr w:rsidR="008A68CB" w14:paraId="02FD0FA6" w14:textId="77777777" w:rsidTr="008A68CB">
        <w:trPr>
          <w:trHeight w:val="118"/>
        </w:trPr>
        <w:tc>
          <w:tcPr>
            <w:tcW w:w="2403" w:type="dxa"/>
            <w:tcBorders>
              <w:top w:val="nil"/>
              <w:bottom w:val="nil"/>
            </w:tcBorders>
          </w:tcPr>
          <w:p w14:paraId="62CAFF89" w14:textId="77777777" w:rsidR="008A68CB" w:rsidRDefault="008A68CB" w:rsidP="008A68CB">
            <w:pPr>
              <w:pStyle w:val="TableParagraph"/>
              <w:spacing w:line="98" w:lineRule="exact"/>
              <w:ind w:left="206"/>
              <w:rPr>
                <w:rFonts w:ascii="Arial Narrow"/>
                <w:sz w:val="12"/>
              </w:rPr>
            </w:pPr>
            <w:proofErr w:type="spellStart"/>
            <w:r>
              <w:rPr>
                <w:rFonts w:ascii="Arial Narrow"/>
                <w:w w:val="105"/>
                <w:sz w:val="12"/>
              </w:rPr>
              <w:t>Pensionados</w:t>
            </w:r>
            <w:proofErr w:type="spellEnd"/>
            <w:r>
              <w:rPr>
                <w:rFonts w:ascii="Arial Narrow"/>
                <w:w w:val="105"/>
                <w:sz w:val="12"/>
              </w:rPr>
              <w:t xml:space="preserve"> y </w:t>
            </w:r>
            <w:proofErr w:type="spellStart"/>
            <w:r>
              <w:rPr>
                <w:rFonts w:ascii="Arial Narrow"/>
                <w:w w:val="105"/>
                <w:sz w:val="12"/>
              </w:rPr>
              <w:t>Jubilados</w:t>
            </w:r>
            <w:proofErr w:type="spellEnd"/>
          </w:p>
        </w:tc>
        <w:tc>
          <w:tcPr>
            <w:tcW w:w="1450" w:type="dxa"/>
            <w:tcBorders>
              <w:top w:val="nil"/>
              <w:bottom w:val="nil"/>
            </w:tcBorders>
          </w:tcPr>
          <w:p w14:paraId="20BA0DAD" w14:textId="77777777" w:rsidR="008A68CB" w:rsidRDefault="008A68CB" w:rsidP="008A68CB">
            <w:pPr>
              <w:pStyle w:val="TableParagraph"/>
              <w:spacing w:line="98" w:lineRule="exact"/>
              <w:ind w:right="11"/>
              <w:jc w:val="right"/>
              <w:rPr>
                <w:rFonts w:ascii="Arial Narrow"/>
                <w:sz w:val="12"/>
              </w:rPr>
            </w:pPr>
            <w:r>
              <w:rPr>
                <w:rFonts w:ascii="Arial Narrow"/>
                <w:w w:val="105"/>
                <w:sz w:val="12"/>
              </w:rPr>
              <w:t>13.00</w:t>
            </w:r>
          </w:p>
        </w:tc>
        <w:tc>
          <w:tcPr>
            <w:tcW w:w="778" w:type="dxa"/>
            <w:tcBorders>
              <w:top w:val="nil"/>
              <w:bottom w:val="nil"/>
            </w:tcBorders>
          </w:tcPr>
          <w:p w14:paraId="1CAB76B3" w14:textId="77777777" w:rsidR="008A68CB" w:rsidRDefault="008A68CB" w:rsidP="008A68CB">
            <w:pPr>
              <w:pStyle w:val="TableParagraph"/>
              <w:spacing w:line="98" w:lineRule="exact"/>
              <w:ind w:right="11"/>
              <w:jc w:val="right"/>
              <w:rPr>
                <w:rFonts w:ascii="Arial Narrow"/>
                <w:sz w:val="12"/>
              </w:rPr>
            </w:pPr>
            <w:r>
              <w:rPr>
                <w:rFonts w:ascii="Arial Narrow"/>
                <w:sz w:val="12"/>
              </w:rPr>
              <w:t>NA</w:t>
            </w:r>
          </w:p>
        </w:tc>
        <w:tc>
          <w:tcPr>
            <w:tcW w:w="765" w:type="dxa"/>
            <w:tcBorders>
              <w:top w:val="nil"/>
              <w:bottom w:val="nil"/>
            </w:tcBorders>
          </w:tcPr>
          <w:p w14:paraId="78F56420" w14:textId="77777777" w:rsidR="008A68CB" w:rsidRDefault="008A68CB" w:rsidP="008A68CB">
            <w:pPr>
              <w:pStyle w:val="TableParagraph"/>
              <w:spacing w:line="98" w:lineRule="exact"/>
              <w:ind w:right="10"/>
              <w:jc w:val="right"/>
              <w:rPr>
                <w:rFonts w:ascii="Arial Narrow"/>
                <w:sz w:val="12"/>
              </w:rPr>
            </w:pPr>
            <w:r>
              <w:rPr>
                <w:rFonts w:ascii="Arial Narrow"/>
                <w:sz w:val="12"/>
              </w:rPr>
              <w:t>NA</w:t>
            </w:r>
          </w:p>
        </w:tc>
        <w:tc>
          <w:tcPr>
            <w:tcW w:w="790" w:type="dxa"/>
            <w:tcBorders>
              <w:top w:val="nil"/>
              <w:bottom w:val="nil"/>
            </w:tcBorders>
          </w:tcPr>
          <w:p w14:paraId="790F1B2E" w14:textId="77777777" w:rsidR="008A68CB" w:rsidRDefault="008A68CB" w:rsidP="008A68CB">
            <w:pPr>
              <w:pStyle w:val="TableParagraph"/>
              <w:spacing w:line="98" w:lineRule="exact"/>
              <w:ind w:right="10"/>
              <w:jc w:val="right"/>
              <w:rPr>
                <w:rFonts w:ascii="Arial Narrow"/>
                <w:sz w:val="12"/>
              </w:rPr>
            </w:pPr>
            <w:r>
              <w:rPr>
                <w:rFonts w:ascii="Arial Narrow"/>
                <w:sz w:val="12"/>
              </w:rPr>
              <w:t>NA</w:t>
            </w:r>
          </w:p>
        </w:tc>
        <w:tc>
          <w:tcPr>
            <w:tcW w:w="752" w:type="dxa"/>
            <w:tcBorders>
              <w:top w:val="nil"/>
              <w:bottom w:val="nil"/>
            </w:tcBorders>
          </w:tcPr>
          <w:p w14:paraId="5392A1C8" w14:textId="77777777" w:rsidR="008A68CB" w:rsidRDefault="008A68CB" w:rsidP="008A68CB">
            <w:pPr>
              <w:pStyle w:val="TableParagraph"/>
              <w:spacing w:line="98" w:lineRule="exact"/>
              <w:ind w:right="9"/>
              <w:jc w:val="right"/>
              <w:rPr>
                <w:rFonts w:ascii="Arial Narrow"/>
                <w:sz w:val="12"/>
              </w:rPr>
            </w:pPr>
            <w:r>
              <w:rPr>
                <w:rFonts w:ascii="Arial Narrow"/>
                <w:sz w:val="12"/>
              </w:rPr>
              <w:t>NA</w:t>
            </w:r>
          </w:p>
        </w:tc>
        <w:tc>
          <w:tcPr>
            <w:tcW w:w="783" w:type="dxa"/>
            <w:tcBorders>
              <w:top w:val="nil"/>
              <w:bottom w:val="nil"/>
            </w:tcBorders>
          </w:tcPr>
          <w:p w14:paraId="3B55490D" w14:textId="77777777" w:rsidR="008A68CB" w:rsidRDefault="008A68CB" w:rsidP="008A68CB">
            <w:pPr>
              <w:pStyle w:val="TableParagraph"/>
              <w:spacing w:line="98" w:lineRule="exact"/>
              <w:ind w:right="7"/>
              <w:jc w:val="right"/>
              <w:rPr>
                <w:rFonts w:ascii="Arial Narrow"/>
                <w:sz w:val="12"/>
              </w:rPr>
            </w:pPr>
            <w:r>
              <w:rPr>
                <w:rFonts w:ascii="Arial Narrow"/>
                <w:sz w:val="12"/>
              </w:rPr>
              <w:t>NA</w:t>
            </w:r>
          </w:p>
        </w:tc>
        <w:tc>
          <w:tcPr>
            <w:tcW w:w="783" w:type="dxa"/>
            <w:tcBorders>
              <w:top w:val="nil"/>
              <w:bottom w:val="nil"/>
            </w:tcBorders>
          </w:tcPr>
          <w:p w14:paraId="51E057EE" w14:textId="77777777" w:rsidR="008A68CB" w:rsidRDefault="008A68CB" w:rsidP="008A68CB">
            <w:pPr>
              <w:pStyle w:val="TableParagraph"/>
              <w:spacing w:line="98" w:lineRule="exact"/>
              <w:ind w:right="6"/>
              <w:jc w:val="right"/>
              <w:rPr>
                <w:rFonts w:ascii="Arial Narrow"/>
                <w:sz w:val="12"/>
              </w:rPr>
            </w:pPr>
            <w:r>
              <w:rPr>
                <w:rFonts w:ascii="Arial Narrow"/>
                <w:sz w:val="12"/>
              </w:rPr>
              <w:t>NA</w:t>
            </w:r>
          </w:p>
        </w:tc>
        <w:tc>
          <w:tcPr>
            <w:tcW w:w="836" w:type="dxa"/>
            <w:tcBorders>
              <w:top w:val="nil"/>
              <w:bottom w:val="nil"/>
              <w:right w:val="single" w:sz="6" w:space="0" w:color="000000"/>
            </w:tcBorders>
          </w:tcPr>
          <w:p w14:paraId="269A27FE" w14:textId="77777777" w:rsidR="008A68CB" w:rsidRDefault="008A68CB" w:rsidP="008A68CB">
            <w:pPr>
              <w:pStyle w:val="TableParagraph"/>
              <w:spacing w:line="98" w:lineRule="exact"/>
              <w:ind w:right="1"/>
              <w:jc w:val="right"/>
              <w:rPr>
                <w:rFonts w:ascii="Arial Narrow"/>
                <w:sz w:val="12"/>
              </w:rPr>
            </w:pPr>
            <w:r>
              <w:rPr>
                <w:rFonts w:ascii="Arial Narrow"/>
                <w:w w:val="105"/>
                <w:sz w:val="12"/>
              </w:rPr>
              <w:t>13.00</w:t>
            </w:r>
          </w:p>
        </w:tc>
      </w:tr>
      <w:tr w:rsidR="008A68CB" w14:paraId="3AE292F4" w14:textId="77777777" w:rsidTr="008A68CB">
        <w:trPr>
          <w:trHeight w:val="130"/>
        </w:trPr>
        <w:tc>
          <w:tcPr>
            <w:tcW w:w="2403" w:type="dxa"/>
            <w:tcBorders>
              <w:top w:val="nil"/>
              <w:bottom w:val="nil"/>
            </w:tcBorders>
            <w:shd w:val="clear" w:color="auto" w:fill="D9D9D9"/>
          </w:tcPr>
          <w:p w14:paraId="414DF4A6" w14:textId="77777777" w:rsidR="008A68CB" w:rsidRPr="008A68CB" w:rsidRDefault="008A68CB" w:rsidP="008A68CB">
            <w:pPr>
              <w:pStyle w:val="TableParagraph"/>
              <w:spacing w:line="111" w:lineRule="exact"/>
              <w:ind w:left="206"/>
              <w:rPr>
                <w:rFonts w:ascii="Arial Narrow"/>
                <w:sz w:val="12"/>
                <w:lang w:val="es-MX"/>
              </w:rPr>
            </w:pPr>
            <w:r w:rsidRPr="008A68CB">
              <w:rPr>
                <w:rFonts w:ascii="Arial Narrow"/>
                <w:w w:val="105"/>
                <w:sz w:val="12"/>
                <w:lang w:val="es-MX"/>
              </w:rPr>
              <w:t>Beneficiarios de Pensionados y Jubilados</w:t>
            </w:r>
          </w:p>
        </w:tc>
        <w:tc>
          <w:tcPr>
            <w:tcW w:w="1450" w:type="dxa"/>
            <w:tcBorders>
              <w:top w:val="nil"/>
              <w:bottom w:val="nil"/>
            </w:tcBorders>
            <w:shd w:val="clear" w:color="auto" w:fill="D9D9D9"/>
          </w:tcPr>
          <w:p w14:paraId="66AF57A0" w14:textId="77777777" w:rsidR="008A68CB" w:rsidRDefault="008A68CB" w:rsidP="008A68CB">
            <w:pPr>
              <w:pStyle w:val="TableParagraph"/>
              <w:spacing w:line="111" w:lineRule="exact"/>
              <w:ind w:right="11"/>
              <w:jc w:val="right"/>
              <w:rPr>
                <w:rFonts w:ascii="Arial Narrow"/>
                <w:sz w:val="12"/>
              </w:rPr>
            </w:pPr>
            <w:r>
              <w:rPr>
                <w:rFonts w:ascii="Arial Narrow"/>
                <w:w w:val="105"/>
                <w:sz w:val="12"/>
              </w:rPr>
              <w:t>NA</w:t>
            </w:r>
          </w:p>
        </w:tc>
        <w:tc>
          <w:tcPr>
            <w:tcW w:w="778" w:type="dxa"/>
            <w:tcBorders>
              <w:top w:val="nil"/>
              <w:bottom w:val="nil"/>
            </w:tcBorders>
            <w:shd w:val="clear" w:color="auto" w:fill="D9D9D9"/>
          </w:tcPr>
          <w:p w14:paraId="6FC1855D" w14:textId="77777777" w:rsidR="008A68CB" w:rsidRDefault="008A68CB" w:rsidP="008A68CB">
            <w:pPr>
              <w:pStyle w:val="TableParagraph"/>
              <w:spacing w:line="111" w:lineRule="exact"/>
              <w:ind w:right="11"/>
              <w:jc w:val="right"/>
              <w:rPr>
                <w:rFonts w:ascii="Arial Narrow"/>
                <w:sz w:val="12"/>
              </w:rPr>
            </w:pPr>
            <w:r>
              <w:rPr>
                <w:rFonts w:ascii="Arial Narrow"/>
                <w:sz w:val="12"/>
              </w:rPr>
              <w:t>NA</w:t>
            </w:r>
          </w:p>
        </w:tc>
        <w:tc>
          <w:tcPr>
            <w:tcW w:w="765" w:type="dxa"/>
            <w:tcBorders>
              <w:top w:val="nil"/>
              <w:bottom w:val="nil"/>
            </w:tcBorders>
            <w:shd w:val="clear" w:color="auto" w:fill="D9D9D9"/>
          </w:tcPr>
          <w:p w14:paraId="6E2644BB" w14:textId="77777777" w:rsidR="008A68CB" w:rsidRDefault="008A68CB" w:rsidP="008A68CB">
            <w:pPr>
              <w:pStyle w:val="TableParagraph"/>
              <w:spacing w:line="111" w:lineRule="exact"/>
              <w:ind w:right="10"/>
              <w:jc w:val="right"/>
              <w:rPr>
                <w:rFonts w:ascii="Arial Narrow"/>
                <w:sz w:val="12"/>
              </w:rPr>
            </w:pPr>
            <w:r>
              <w:rPr>
                <w:rFonts w:ascii="Arial Narrow"/>
                <w:sz w:val="12"/>
              </w:rPr>
              <w:t>NA</w:t>
            </w:r>
          </w:p>
        </w:tc>
        <w:tc>
          <w:tcPr>
            <w:tcW w:w="790" w:type="dxa"/>
            <w:tcBorders>
              <w:top w:val="nil"/>
              <w:bottom w:val="nil"/>
            </w:tcBorders>
            <w:shd w:val="clear" w:color="auto" w:fill="D9D9D9"/>
          </w:tcPr>
          <w:p w14:paraId="4D27B531" w14:textId="77777777" w:rsidR="008A68CB" w:rsidRDefault="008A68CB" w:rsidP="008A68CB">
            <w:pPr>
              <w:pStyle w:val="TableParagraph"/>
              <w:spacing w:line="111" w:lineRule="exact"/>
              <w:ind w:right="10"/>
              <w:jc w:val="right"/>
              <w:rPr>
                <w:rFonts w:ascii="Arial Narrow"/>
                <w:sz w:val="12"/>
              </w:rPr>
            </w:pPr>
            <w:r>
              <w:rPr>
                <w:rFonts w:ascii="Arial Narrow"/>
                <w:sz w:val="12"/>
              </w:rPr>
              <w:t>NA</w:t>
            </w:r>
          </w:p>
        </w:tc>
        <w:tc>
          <w:tcPr>
            <w:tcW w:w="752" w:type="dxa"/>
            <w:tcBorders>
              <w:top w:val="nil"/>
              <w:bottom w:val="nil"/>
            </w:tcBorders>
            <w:shd w:val="clear" w:color="auto" w:fill="D9D9D9"/>
          </w:tcPr>
          <w:p w14:paraId="075EEB00" w14:textId="77777777" w:rsidR="008A68CB" w:rsidRDefault="008A68CB" w:rsidP="008A68CB">
            <w:pPr>
              <w:pStyle w:val="TableParagraph"/>
              <w:spacing w:line="111" w:lineRule="exact"/>
              <w:ind w:right="9"/>
              <w:jc w:val="right"/>
              <w:rPr>
                <w:rFonts w:ascii="Arial Narrow"/>
                <w:sz w:val="12"/>
              </w:rPr>
            </w:pPr>
            <w:r>
              <w:rPr>
                <w:rFonts w:ascii="Arial Narrow"/>
                <w:sz w:val="12"/>
              </w:rPr>
              <w:t>NA</w:t>
            </w:r>
          </w:p>
        </w:tc>
        <w:tc>
          <w:tcPr>
            <w:tcW w:w="783" w:type="dxa"/>
            <w:tcBorders>
              <w:top w:val="nil"/>
              <w:bottom w:val="nil"/>
            </w:tcBorders>
            <w:shd w:val="clear" w:color="auto" w:fill="D9D9D9"/>
          </w:tcPr>
          <w:p w14:paraId="5F6A1C71" w14:textId="77777777" w:rsidR="008A68CB" w:rsidRDefault="008A68CB" w:rsidP="008A68CB">
            <w:pPr>
              <w:pStyle w:val="TableParagraph"/>
              <w:spacing w:line="111" w:lineRule="exact"/>
              <w:ind w:right="7"/>
              <w:jc w:val="right"/>
              <w:rPr>
                <w:rFonts w:ascii="Arial Narrow"/>
                <w:sz w:val="12"/>
              </w:rPr>
            </w:pPr>
            <w:r>
              <w:rPr>
                <w:rFonts w:ascii="Arial Narrow"/>
                <w:sz w:val="12"/>
              </w:rPr>
              <w:t>NA</w:t>
            </w:r>
          </w:p>
        </w:tc>
        <w:tc>
          <w:tcPr>
            <w:tcW w:w="783" w:type="dxa"/>
            <w:tcBorders>
              <w:top w:val="nil"/>
              <w:bottom w:val="nil"/>
            </w:tcBorders>
            <w:shd w:val="clear" w:color="auto" w:fill="D9D9D9"/>
          </w:tcPr>
          <w:p w14:paraId="04D1F2CC" w14:textId="77777777" w:rsidR="008A68CB" w:rsidRDefault="008A68CB" w:rsidP="008A68CB">
            <w:pPr>
              <w:pStyle w:val="TableParagraph"/>
              <w:spacing w:line="111" w:lineRule="exact"/>
              <w:ind w:right="6"/>
              <w:jc w:val="right"/>
              <w:rPr>
                <w:rFonts w:ascii="Arial Narrow"/>
                <w:sz w:val="12"/>
              </w:rPr>
            </w:pPr>
            <w:r>
              <w:rPr>
                <w:rFonts w:ascii="Arial Narrow"/>
                <w:sz w:val="12"/>
              </w:rPr>
              <w:t>NA</w:t>
            </w:r>
          </w:p>
        </w:tc>
        <w:tc>
          <w:tcPr>
            <w:tcW w:w="836" w:type="dxa"/>
            <w:tcBorders>
              <w:top w:val="nil"/>
              <w:bottom w:val="nil"/>
              <w:right w:val="single" w:sz="6" w:space="0" w:color="000000"/>
            </w:tcBorders>
            <w:shd w:val="clear" w:color="auto" w:fill="D9D9D9"/>
          </w:tcPr>
          <w:p w14:paraId="055C2420" w14:textId="77777777" w:rsidR="008A68CB" w:rsidRDefault="008A68CB" w:rsidP="008A68CB">
            <w:pPr>
              <w:pStyle w:val="TableParagraph"/>
              <w:spacing w:line="111" w:lineRule="exact"/>
              <w:ind w:right="1"/>
              <w:jc w:val="right"/>
              <w:rPr>
                <w:rFonts w:ascii="Arial Narrow"/>
                <w:sz w:val="12"/>
              </w:rPr>
            </w:pPr>
            <w:r>
              <w:rPr>
                <w:rFonts w:ascii="Arial Narrow"/>
                <w:sz w:val="12"/>
              </w:rPr>
              <w:t>NA</w:t>
            </w:r>
          </w:p>
        </w:tc>
      </w:tr>
      <w:tr w:rsidR="008A68CB" w14:paraId="7CA2DF64" w14:textId="77777777" w:rsidTr="008A68CB">
        <w:trPr>
          <w:trHeight w:val="180"/>
        </w:trPr>
        <w:tc>
          <w:tcPr>
            <w:tcW w:w="2403" w:type="dxa"/>
            <w:tcBorders>
              <w:top w:val="nil"/>
              <w:bottom w:val="nil"/>
            </w:tcBorders>
          </w:tcPr>
          <w:p w14:paraId="212C5E61" w14:textId="77777777" w:rsidR="008A68CB" w:rsidRDefault="008A68CB" w:rsidP="008A68CB">
            <w:pPr>
              <w:pStyle w:val="TableParagraph"/>
              <w:spacing w:before="37" w:line="124" w:lineRule="exact"/>
              <w:ind w:left="19"/>
              <w:rPr>
                <w:rFonts w:ascii="Arial Narrow" w:hAnsi="Arial Narrow"/>
                <w:b/>
                <w:sz w:val="12"/>
              </w:rPr>
            </w:pPr>
            <w:proofErr w:type="spellStart"/>
            <w:r>
              <w:rPr>
                <w:rFonts w:ascii="Arial Narrow" w:hAnsi="Arial Narrow"/>
                <w:b/>
                <w:w w:val="105"/>
                <w:sz w:val="12"/>
              </w:rPr>
              <w:t>Monto</w:t>
            </w:r>
            <w:proofErr w:type="spellEnd"/>
            <w:r>
              <w:rPr>
                <w:rFonts w:ascii="Arial Narrow" w:hAnsi="Arial Narrow"/>
                <w:b/>
                <w:w w:val="105"/>
                <w:sz w:val="12"/>
              </w:rPr>
              <w:t xml:space="preserve"> </w:t>
            </w:r>
            <w:proofErr w:type="spellStart"/>
            <w:r>
              <w:rPr>
                <w:rFonts w:ascii="Arial Narrow" w:hAnsi="Arial Narrow"/>
                <w:b/>
                <w:w w:val="105"/>
                <w:sz w:val="12"/>
              </w:rPr>
              <w:t>mensual</w:t>
            </w:r>
            <w:proofErr w:type="spellEnd"/>
            <w:r>
              <w:rPr>
                <w:rFonts w:ascii="Arial Narrow" w:hAnsi="Arial Narrow"/>
                <w:b/>
                <w:w w:val="105"/>
                <w:sz w:val="12"/>
              </w:rPr>
              <w:t xml:space="preserve"> </w:t>
            </w:r>
            <w:proofErr w:type="spellStart"/>
            <w:r>
              <w:rPr>
                <w:rFonts w:ascii="Arial Narrow" w:hAnsi="Arial Narrow"/>
                <w:b/>
                <w:w w:val="105"/>
                <w:sz w:val="12"/>
              </w:rPr>
              <w:t>por</w:t>
            </w:r>
            <w:proofErr w:type="spellEnd"/>
            <w:r>
              <w:rPr>
                <w:rFonts w:ascii="Arial Narrow" w:hAnsi="Arial Narrow"/>
                <w:b/>
                <w:w w:val="105"/>
                <w:sz w:val="12"/>
              </w:rPr>
              <w:t xml:space="preserve"> </w:t>
            </w:r>
            <w:proofErr w:type="spellStart"/>
            <w:r>
              <w:rPr>
                <w:rFonts w:ascii="Arial Narrow" w:hAnsi="Arial Narrow"/>
                <w:b/>
                <w:w w:val="105"/>
                <w:sz w:val="12"/>
              </w:rPr>
              <w:t>pensión</w:t>
            </w:r>
            <w:proofErr w:type="spellEnd"/>
          </w:p>
        </w:tc>
        <w:tc>
          <w:tcPr>
            <w:tcW w:w="1450" w:type="dxa"/>
            <w:tcBorders>
              <w:top w:val="nil"/>
              <w:bottom w:val="nil"/>
            </w:tcBorders>
          </w:tcPr>
          <w:p w14:paraId="3E2D6A82" w14:textId="77777777" w:rsidR="008A68CB" w:rsidRDefault="008A68CB" w:rsidP="008A68CB">
            <w:pPr>
              <w:pStyle w:val="TableParagraph"/>
              <w:rPr>
                <w:rFonts w:ascii="Times New Roman"/>
                <w:sz w:val="12"/>
              </w:rPr>
            </w:pPr>
          </w:p>
        </w:tc>
        <w:tc>
          <w:tcPr>
            <w:tcW w:w="778" w:type="dxa"/>
            <w:tcBorders>
              <w:top w:val="nil"/>
              <w:bottom w:val="nil"/>
            </w:tcBorders>
          </w:tcPr>
          <w:p w14:paraId="6F5BCAB3" w14:textId="77777777" w:rsidR="008A68CB" w:rsidRDefault="008A68CB" w:rsidP="008A68CB">
            <w:pPr>
              <w:pStyle w:val="TableParagraph"/>
              <w:rPr>
                <w:rFonts w:ascii="Times New Roman"/>
                <w:sz w:val="12"/>
              </w:rPr>
            </w:pPr>
          </w:p>
        </w:tc>
        <w:tc>
          <w:tcPr>
            <w:tcW w:w="765" w:type="dxa"/>
            <w:tcBorders>
              <w:top w:val="nil"/>
              <w:bottom w:val="nil"/>
            </w:tcBorders>
          </w:tcPr>
          <w:p w14:paraId="2F7C2E30" w14:textId="77777777" w:rsidR="008A68CB" w:rsidRDefault="008A68CB" w:rsidP="008A68CB">
            <w:pPr>
              <w:pStyle w:val="TableParagraph"/>
              <w:rPr>
                <w:rFonts w:ascii="Times New Roman"/>
                <w:sz w:val="12"/>
              </w:rPr>
            </w:pPr>
          </w:p>
        </w:tc>
        <w:tc>
          <w:tcPr>
            <w:tcW w:w="790" w:type="dxa"/>
            <w:tcBorders>
              <w:top w:val="nil"/>
              <w:bottom w:val="nil"/>
            </w:tcBorders>
          </w:tcPr>
          <w:p w14:paraId="4A04B656" w14:textId="77777777" w:rsidR="008A68CB" w:rsidRDefault="008A68CB" w:rsidP="008A68CB">
            <w:pPr>
              <w:pStyle w:val="TableParagraph"/>
              <w:rPr>
                <w:rFonts w:ascii="Times New Roman"/>
                <w:sz w:val="12"/>
              </w:rPr>
            </w:pPr>
          </w:p>
        </w:tc>
        <w:tc>
          <w:tcPr>
            <w:tcW w:w="752" w:type="dxa"/>
            <w:tcBorders>
              <w:top w:val="nil"/>
              <w:bottom w:val="nil"/>
            </w:tcBorders>
          </w:tcPr>
          <w:p w14:paraId="31D3E559" w14:textId="77777777" w:rsidR="008A68CB" w:rsidRDefault="008A68CB" w:rsidP="008A68CB">
            <w:pPr>
              <w:pStyle w:val="TableParagraph"/>
              <w:rPr>
                <w:rFonts w:ascii="Times New Roman"/>
                <w:sz w:val="12"/>
              </w:rPr>
            </w:pPr>
          </w:p>
        </w:tc>
        <w:tc>
          <w:tcPr>
            <w:tcW w:w="783" w:type="dxa"/>
            <w:tcBorders>
              <w:top w:val="nil"/>
              <w:bottom w:val="nil"/>
            </w:tcBorders>
          </w:tcPr>
          <w:p w14:paraId="29125496" w14:textId="77777777" w:rsidR="008A68CB" w:rsidRDefault="008A68CB" w:rsidP="008A68CB">
            <w:pPr>
              <w:pStyle w:val="TableParagraph"/>
              <w:rPr>
                <w:rFonts w:ascii="Times New Roman"/>
                <w:sz w:val="12"/>
              </w:rPr>
            </w:pPr>
          </w:p>
        </w:tc>
        <w:tc>
          <w:tcPr>
            <w:tcW w:w="783" w:type="dxa"/>
            <w:tcBorders>
              <w:top w:val="nil"/>
              <w:bottom w:val="nil"/>
            </w:tcBorders>
          </w:tcPr>
          <w:p w14:paraId="3F43BC62" w14:textId="77777777" w:rsidR="008A68CB" w:rsidRDefault="008A68CB" w:rsidP="008A68CB">
            <w:pPr>
              <w:pStyle w:val="TableParagraph"/>
              <w:rPr>
                <w:rFonts w:ascii="Times New Roman"/>
                <w:sz w:val="12"/>
              </w:rPr>
            </w:pPr>
          </w:p>
        </w:tc>
        <w:tc>
          <w:tcPr>
            <w:tcW w:w="836" w:type="dxa"/>
            <w:tcBorders>
              <w:top w:val="nil"/>
              <w:bottom w:val="nil"/>
              <w:right w:val="single" w:sz="6" w:space="0" w:color="000000"/>
            </w:tcBorders>
          </w:tcPr>
          <w:p w14:paraId="249ED6CB" w14:textId="77777777" w:rsidR="008A68CB" w:rsidRDefault="008A68CB" w:rsidP="008A68CB">
            <w:pPr>
              <w:pStyle w:val="TableParagraph"/>
              <w:rPr>
                <w:rFonts w:ascii="Times New Roman"/>
                <w:sz w:val="12"/>
              </w:rPr>
            </w:pPr>
          </w:p>
        </w:tc>
      </w:tr>
      <w:tr w:rsidR="008A68CB" w14:paraId="35731D31" w14:textId="77777777" w:rsidTr="008A68CB">
        <w:trPr>
          <w:trHeight w:val="167"/>
        </w:trPr>
        <w:tc>
          <w:tcPr>
            <w:tcW w:w="2403" w:type="dxa"/>
            <w:tcBorders>
              <w:top w:val="nil"/>
              <w:bottom w:val="nil"/>
            </w:tcBorders>
            <w:shd w:val="clear" w:color="auto" w:fill="D9D9D9"/>
          </w:tcPr>
          <w:p w14:paraId="0F6101A2" w14:textId="77777777" w:rsidR="008A68CB" w:rsidRDefault="008A68CB" w:rsidP="008A68CB">
            <w:pPr>
              <w:pStyle w:val="TableParagraph"/>
              <w:spacing w:before="18" w:line="130" w:lineRule="exact"/>
              <w:ind w:left="143"/>
              <w:rPr>
                <w:rFonts w:ascii="Arial Narrow" w:hAnsi="Arial Narrow"/>
                <w:sz w:val="12"/>
              </w:rPr>
            </w:pPr>
            <w:proofErr w:type="spellStart"/>
            <w:r>
              <w:rPr>
                <w:rFonts w:ascii="Arial Narrow" w:hAnsi="Arial Narrow"/>
                <w:w w:val="105"/>
                <w:sz w:val="12"/>
              </w:rPr>
              <w:t>Máximo</w:t>
            </w:r>
            <w:proofErr w:type="spellEnd"/>
          </w:p>
        </w:tc>
        <w:tc>
          <w:tcPr>
            <w:tcW w:w="1450" w:type="dxa"/>
            <w:tcBorders>
              <w:top w:val="nil"/>
              <w:bottom w:val="nil"/>
            </w:tcBorders>
            <w:shd w:val="clear" w:color="auto" w:fill="D9D9D9"/>
          </w:tcPr>
          <w:p w14:paraId="17885289" w14:textId="77777777" w:rsidR="008A68CB" w:rsidRDefault="008A68CB" w:rsidP="008A68CB">
            <w:pPr>
              <w:pStyle w:val="TableParagraph"/>
              <w:spacing w:before="18" w:line="130" w:lineRule="exact"/>
              <w:ind w:right="11"/>
              <w:jc w:val="right"/>
              <w:rPr>
                <w:rFonts w:ascii="Arial Narrow"/>
                <w:sz w:val="12"/>
              </w:rPr>
            </w:pPr>
            <w:r>
              <w:rPr>
                <w:rFonts w:ascii="Arial Narrow"/>
                <w:w w:val="105"/>
                <w:sz w:val="12"/>
              </w:rPr>
              <w:t>10,544.00</w:t>
            </w:r>
          </w:p>
        </w:tc>
        <w:tc>
          <w:tcPr>
            <w:tcW w:w="778" w:type="dxa"/>
            <w:tcBorders>
              <w:top w:val="nil"/>
              <w:bottom w:val="nil"/>
            </w:tcBorders>
            <w:shd w:val="clear" w:color="auto" w:fill="D9D9D9"/>
          </w:tcPr>
          <w:p w14:paraId="63D30B76" w14:textId="77777777" w:rsidR="008A68CB" w:rsidRDefault="008A68CB" w:rsidP="008A68CB">
            <w:pPr>
              <w:pStyle w:val="TableParagraph"/>
              <w:spacing w:before="18" w:line="130" w:lineRule="exact"/>
              <w:ind w:right="11"/>
              <w:jc w:val="right"/>
              <w:rPr>
                <w:rFonts w:ascii="Arial Narrow"/>
                <w:sz w:val="12"/>
              </w:rPr>
            </w:pPr>
            <w:r>
              <w:rPr>
                <w:rFonts w:ascii="Arial Narrow"/>
                <w:sz w:val="12"/>
              </w:rPr>
              <w:t>NA</w:t>
            </w:r>
          </w:p>
        </w:tc>
        <w:tc>
          <w:tcPr>
            <w:tcW w:w="765" w:type="dxa"/>
            <w:tcBorders>
              <w:top w:val="nil"/>
              <w:bottom w:val="nil"/>
            </w:tcBorders>
            <w:shd w:val="clear" w:color="auto" w:fill="D9D9D9"/>
          </w:tcPr>
          <w:p w14:paraId="326BA8D3" w14:textId="77777777" w:rsidR="008A68CB" w:rsidRDefault="008A68CB" w:rsidP="008A68CB">
            <w:pPr>
              <w:pStyle w:val="TableParagraph"/>
              <w:spacing w:before="18" w:line="130" w:lineRule="exact"/>
              <w:ind w:right="10"/>
              <w:jc w:val="right"/>
              <w:rPr>
                <w:rFonts w:ascii="Arial Narrow"/>
                <w:sz w:val="12"/>
              </w:rPr>
            </w:pPr>
            <w:r>
              <w:rPr>
                <w:rFonts w:ascii="Arial Narrow"/>
                <w:sz w:val="12"/>
              </w:rPr>
              <w:t>NA</w:t>
            </w:r>
          </w:p>
        </w:tc>
        <w:tc>
          <w:tcPr>
            <w:tcW w:w="790" w:type="dxa"/>
            <w:tcBorders>
              <w:top w:val="nil"/>
              <w:bottom w:val="nil"/>
            </w:tcBorders>
            <w:shd w:val="clear" w:color="auto" w:fill="D9D9D9"/>
          </w:tcPr>
          <w:p w14:paraId="67388343" w14:textId="77777777" w:rsidR="008A68CB" w:rsidRDefault="008A68CB" w:rsidP="008A68CB">
            <w:pPr>
              <w:pStyle w:val="TableParagraph"/>
              <w:spacing w:before="18" w:line="130" w:lineRule="exact"/>
              <w:ind w:right="10"/>
              <w:jc w:val="right"/>
              <w:rPr>
                <w:rFonts w:ascii="Arial Narrow"/>
                <w:sz w:val="12"/>
              </w:rPr>
            </w:pPr>
            <w:r>
              <w:rPr>
                <w:rFonts w:ascii="Arial Narrow"/>
                <w:sz w:val="12"/>
              </w:rPr>
              <w:t>NA</w:t>
            </w:r>
          </w:p>
        </w:tc>
        <w:tc>
          <w:tcPr>
            <w:tcW w:w="752" w:type="dxa"/>
            <w:tcBorders>
              <w:top w:val="nil"/>
              <w:bottom w:val="nil"/>
            </w:tcBorders>
            <w:shd w:val="clear" w:color="auto" w:fill="D9D9D9"/>
          </w:tcPr>
          <w:p w14:paraId="7E108EA8" w14:textId="77777777" w:rsidR="008A68CB" w:rsidRDefault="008A68CB" w:rsidP="008A68CB">
            <w:pPr>
              <w:pStyle w:val="TableParagraph"/>
              <w:spacing w:before="18" w:line="130" w:lineRule="exact"/>
              <w:ind w:right="9"/>
              <w:jc w:val="right"/>
              <w:rPr>
                <w:rFonts w:ascii="Arial Narrow"/>
                <w:sz w:val="12"/>
              </w:rPr>
            </w:pPr>
            <w:r>
              <w:rPr>
                <w:rFonts w:ascii="Arial Narrow"/>
                <w:sz w:val="12"/>
              </w:rPr>
              <w:t>NA</w:t>
            </w:r>
          </w:p>
        </w:tc>
        <w:tc>
          <w:tcPr>
            <w:tcW w:w="783" w:type="dxa"/>
            <w:tcBorders>
              <w:top w:val="nil"/>
              <w:bottom w:val="nil"/>
            </w:tcBorders>
            <w:shd w:val="clear" w:color="auto" w:fill="D9D9D9"/>
          </w:tcPr>
          <w:p w14:paraId="5C3DC3C2" w14:textId="77777777" w:rsidR="008A68CB" w:rsidRDefault="008A68CB" w:rsidP="008A68CB">
            <w:pPr>
              <w:pStyle w:val="TableParagraph"/>
              <w:spacing w:before="18" w:line="130" w:lineRule="exact"/>
              <w:ind w:right="7"/>
              <w:jc w:val="right"/>
              <w:rPr>
                <w:rFonts w:ascii="Arial Narrow"/>
                <w:sz w:val="12"/>
              </w:rPr>
            </w:pPr>
            <w:r>
              <w:rPr>
                <w:rFonts w:ascii="Arial Narrow"/>
                <w:sz w:val="12"/>
              </w:rPr>
              <w:t>NA</w:t>
            </w:r>
          </w:p>
        </w:tc>
        <w:tc>
          <w:tcPr>
            <w:tcW w:w="783" w:type="dxa"/>
            <w:tcBorders>
              <w:top w:val="nil"/>
              <w:bottom w:val="nil"/>
            </w:tcBorders>
            <w:shd w:val="clear" w:color="auto" w:fill="D9D9D9"/>
          </w:tcPr>
          <w:p w14:paraId="488BC590" w14:textId="77777777" w:rsidR="008A68CB" w:rsidRDefault="008A68CB" w:rsidP="008A68CB">
            <w:pPr>
              <w:pStyle w:val="TableParagraph"/>
              <w:spacing w:before="18" w:line="130" w:lineRule="exact"/>
              <w:ind w:right="6"/>
              <w:jc w:val="right"/>
              <w:rPr>
                <w:rFonts w:ascii="Arial Narrow"/>
                <w:sz w:val="12"/>
              </w:rPr>
            </w:pPr>
            <w:r>
              <w:rPr>
                <w:rFonts w:ascii="Arial Narrow"/>
                <w:sz w:val="12"/>
              </w:rPr>
              <w:t>NA</w:t>
            </w:r>
          </w:p>
        </w:tc>
        <w:tc>
          <w:tcPr>
            <w:tcW w:w="836" w:type="dxa"/>
            <w:tcBorders>
              <w:top w:val="nil"/>
              <w:bottom w:val="nil"/>
              <w:right w:val="single" w:sz="6" w:space="0" w:color="000000"/>
            </w:tcBorders>
            <w:shd w:val="clear" w:color="auto" w:fill="D9D9D9"/>
          </w:tcPr>
          <w:p w14:paraId="35270838" w14:textId="77777777" w:rsidR="008A68CB" w:rsidRDefault="008A68CB" w:rsidP="008A68CB">
            <w:pPr>
              <w:pStyle w:val="TableParagraph"/>
              <w:spacing w:before="18" w:line="130" w:lineRule="exact"/>
              <w:jc w:val="right"/>
              <w:rPr>
                <w:rFonts w:ascii="Arial Narrow"/>
                <w:sz w:val="12"/>
              </w:rPr>
            </w:pPr>
            <w:r>
              <w:rPr>
                <w:rFonts w:ascii="Arial Narrow"/>
                <w:w w:val="105"/>
                <w:sz w:val="12"/>
              </w:rPr>
              <w:t>10,544.00</w:t>
            </w:r>
          </w:p>
        </w:tc>
      </w:tr>
      <w:tr w:rsidR="008A68CB" w14:paraId="43591B49" w14:textId="77777777" w:rsidTr="008A68CB">
        <w:trPr>
          <w:trHeight w:val="155"/>
        </w:trPr>
        <w:tc>
          <w:tcPr>
            <w:tcW w:w="2403" w:type="dxa"/>
            <w:tcBorders>
              <w:top w:val="nil"/>
              <w:bottom w:val="nil"/>
            </w:tcBorders>
          </w:tcPr>
          <w:p w14:paraId="1C33BA45" w14:textId="77777777" w:rsidR="008A68CB" w:rsidRDefault="008A68CB" w:rsidP="008A68CB">
            <w:pPr>
              <w:pStyle w:val="TableParagraph"/>
              <w:spacing w:before="12" w:line="124" w:lineRule="exact"/>
              <w:ind w:left="137"/>
              <w:rPr>
                <w:rFonts w:ascii="Arial Narrow" w:hAnsi="Arial Narrow"/>
                <w:sz w:val="12"/>
              </w:rPr>
            </w:pPr>
            <w:proofErr w:type="spellStart"/>
            <w:r>
              <w:rPr>
                <w:rFonts w:ascii="Arial Narrow" w:hAnsi="Arial Narrow"/>
                <w:w w:val="105"/>
                <w:sz w:val="12"/>
              </w:rPr>
              <w:t>Mínimo</w:t>
            </w:r>
            <w:proofErr w:type="spellEnd"/>
          </w:p>
        </w:tc>
        <w:tc>
          <w:tcPr>
            <w:tcW w:w="1450" w:type="dxa"/>
            <w:tcBorders>
              <w:top w:val="nil"/>
              <w:bottom w:val="nil"/>
            </w:tcBorders>
          </w:tcPr>
          <w:p w14:paraId="077D97E6" w14:textId="77777777" w:rsidR="008A68CB" w:rsidRDefault="008A68CB" w:rsidP="008A68CB">
            <w:pPr>
              <w:pStyle w:val="TableParagraph"/>
              <w:spacing w:before="12" w:line="124" w:lineRule="exact"/>
              <w:ind w:right="11"/>
              <w:jc w:val="right"/>
              <w:rPr>
                <w:rFonts w:ascii="Arial Narrow"/>
                <w:sz w:val="12"/>
              </w:rPr>
            </w:pPr>
            <w:r>
              <w:rPr>
                <w:rFonts w:ascii="Arial Narrow"/>
                <w:w w:val="105"/>
                <w:sz w:val="12"/>
              </w:rPr>
              <w:t>3,736.00</w:t>
            </w:r>
          </w:p>
        </w:tc>
        <w:tc>
          <w:tcPr>
            <w:tcW w:w="778" w:type="dxa"/>
            <w:tcBorders>
              <w:top w:val="nil"/>
              <w:bottom w:val="nil"/>
            </w:tcBorders>
          </w:tcPr>
          <w:p w14:paraId="78391A2F" w14:textId="77777777" w:rsidR="008A68CB" w:rsidRDefault="008A68CB" w:rsidP="008A68CB">
            <w:pPr>
              <w:pStyle w:val="TableParagraph"/>
              <w:spacing w:before="12" w:line="124" w:lineRule="exact"/>
              <w:ind w:right="11"/>
              <w:jc w:val="right"/>
              <w:rPr>
                <w:rFonts w:ascii="Arial Narrow"/>
                <w:sz w:val="12"/>
              </w:rPr>
            </w:pPr>
            <w:r>
              <w:rPr>
                <w:rFonts w:ascii="Arial Narrow"/>
                <w:sz w:val="12"/>
              </w:rPr>
              <w:t>NA</w:t>
            </w:r>
          </w:p>
        </w:tc>
        <w:tc>
          <w:tcPr>
            <w:tcW w:w="765" w:type="dxa"/>
            <w:tcBorders>
              <w:top w:val="nil"/>
              <w:bottom w:val="nil"/>
            </w:tcBorders>
          </w:tcPr>
          <w:p w14:paraId="41AE6FCA" w14:textId="77777777" w:rsidR="008A68CB" w:rsidRDefault="008A68CB" w:rsidP="008A68CB">
            <w:pPr>
              <w:pStyle w:val="TableParagraph"/>
              <w:spacing w:before="12" w:line="124" w:lineRule="exact"/>
              <w:ind w:right="10"/>
              <w:jc w:val="right"/>
              <w:rPr>
                <w:rFonts w:ascii="Arial Narrow"/>
                <w:sz w:val="12"/>
              </w:rPr>
            </w:pPr>
            <w:r>
              <w:rPr>
                <w:rFonts w:ascii="Arial Narrow"/>
                <w:sz w:val="12"/>
              </w:rPr>
              <w:t>NA</w:t>
            </w:r>
          </w:p>
        </w:tc>
        <w:tc>
          <w:tcPr>
            <w:tcW w:w="790" w:type="dxa"/>
            <w:tcBorders>
              <w:top w:val="nil"/>
              <w:bottom w:val="nil"/>
            </w:tcBorders>
          </w:tcPr>
          <w:p w14:paraId="5C0375D1" w14:textId="77777777" w:rsidR="008A68CB" w:rsidRDefault="008A68CB" w:rsidP="008A68CB">
            <w:pPr>
              <w:pStyle w:val="TableParagraph"/>
              <w:spacing w:before="12" w:line="124" w:lineRule="exact"/>
              <w:ind w:right="10"/>
              <w:jc w:val="right"/>
              <w:rPr>
                <w:rFonts w:ascii="Arial Narrow"/>
                <w:sz w:val="12"/>
              </w:rPr>
            </w:pPr>
            <w:r>
              <w:rPr>
                <w:rFonts w:ascii="Arial Narrow"/>
                <w:sz w:val="12"/>
              </w:rPr>
              <w:t>NA</w:t>
            </w:r>
          </w:p>
        </w:tc>
        <w:tc>
          <w:tcPr>
            <w:tcW w:w="752" w:type="dxa"/>
            <w:tcBorders>
              <w:top w:val="nil"/>
              <w:bottom w:val="nil"/>
            </w:tcBorders>
          </w:tcPr>
          <w:p w14:paraId="0BCBC02D" w14:textId="77777777" w:rsidR="008A68CB" w:rsidRDefault="008A68CB" w:rsidP="008A68CB">
            <w:pPr>
              <w:pStyle w:val="TableParagraph"/>
              <w:spacing w:before="12" w:line="124" w:lineRule="exact"/>
              <w:ind w:right="9"/>
              <w:jc w:val="right"/>
              <w:rPr>
                <w:rFonts w:ascii="Arial Narrow"/>
                <w:sz w:val="12"/>
              </w:rPr>
            </w:pPr>
            <w:r>
              <w:rPr>
                <w:rFonts w:ascii="Arial Narrow"/>
                <w:sz w:val="12"/>
              </w:rPr>
              <w:t>NA</w:t>
            </w:r>
          </w:p>
        </w:tc>
        <w:tc>
          <w:tcPr>
            <w:tcW w:w="783" w:type="dxa"/>
            <w:tcBorders>
              <w:top w:val="nil"/>
              <w:bottom w:val="nil"/>
            </w:tcBorders>
          </w:tcPr>
          <w:p w14:paraId="22982B62" w14:textId="77777777" w:rsidR="008A68CB" w:rsidRDefault="008A68CB" w:rsidP="008A68CB">
            <w:pPr>
              <w:pStyle w:val="TableParagraph"/>
              <w:spacing w:before="12" w:line="124" w:lineRule="exact"/>
              <w:ind w:right="7"/>
              <w:jc w:val="right"/>
              <w:rPr>
                <w:rFonts w:ascii="Arial Narrow"/>
                <w:sz w:val="12"/>
              </w:rPr>
            </w:pPr>
            <w:r>
              <w:rPr>
                <w:rFonts w:ascii="Arial Narrow"/>
                <w:sz w:val="12"/>
              </w:rPr>
              <w:t>NA</w:t>
            </w:r>
          </w:p>
        </w:tc>
        <w:tc>
          <w:tcPr>
            <w:tcW w:w="783" w:type="dxa"/>
            <w:tcBorders>
              <w:top w:val="nil"/>
              <w:bottom w:val="nil"/>
            </w:tcBorders>
          </w:tcPr>
          <w:p w14:paraId="42C50872" w14:textId="77777777" w:rsidR="008A68CB" w:rsidRDefault="008A68CB" w:rsidP="008A68CB">
            <w:pPr>
              <w:pStyle w:val="TableParagraph"/>
              <w:spacing w:before="12" w:line="124" w:lineRule="exact"/>
              <w:ind w:right="6"/>
              <w:jc w:val="right"/>
              <w:rPr>
                <w:rFonts w:ascii="Arial Narrow"/>
                <w:sz w:val="12"/>
              </w:rPr>
            </w:pPr>
            <w:r>
              <w:rPr>
                <w:rFonts w:ascii="Arial Narrow"/>
                <w:sz w:val="12"/>
              </w:rPr>
              <w:t>NA</w:t>
            </w:r>
          </w:p>
        </w:tc>
        <w:tc>
          <w:tcPr>
            <w:tcW w:w="836" w:type="dxa"/>
            <w:tcBorders>
              <w:top w:val="nil"/>
              <w:bottom w:val="nil"/>
              <w:right w:val="single" w:sz="6" w:space="0" w:color="000000"/>
            </w:tcBorders>
          </w:tcPr>
          <w:p w14:paraId="1BE1DFF3" w14:textId="77777777" w:rsidR="008A68CB" w:rsidRDefault="008A68CB" w:rsidP="008A68CB">
            <w:pPr>
              <w:pStyle w:val="TableParagraph"/>
              <w:spacing w:before="12" w:line="124" w:lineRule="exact"/>
              <w:jc w:val="right"/>
              <w:rPr>
                <w:rFonts w:ascii="Arial Narrow"/>
                <w:sz w:val="12"/>
              </w:rPr>
            </w:pPr>
            <w:r>
              <w:rPr>
                <w:rFonts w:ascii="Arial Narrow"/>
                <w:w w:val="105"/>
                <w:sz w:val="12"/>
              </w:rPr>
              <w:t>3,736.00</w:t>
            </w:r>
          </w:p>
        </w:tc>
      </w:tr>
      <w:tr w:rsidR="008A68CB" w14:paraId="523C8B8C" w14:textId="77777777" w:rsidTr="008A68CB">
        <w:trPr>
          <w:trHeight w:val="168"/>
        </w:trPr>
        <w:tc>
          <w:tcPr>
            <w:tcW w:w="2403" w:type="dxa"/>
            <w:tcBorders>
              <w:top w:val="nil"/>
              <w:bottom w:val="nil"/>
            </w:tcBorders>
            <w:shd w:val="clear" w:color="auto" w:fill="D9D9D9"/>
          </w:tcPr>
          <w:p w14:paraId="4C78873A" w14:textId="77777777" w:rsidR="008A68CB" w:rsidRDefault="008A68CB" w:rsidP="008A68CB">
            <w:pPr>
              <w:pStyle w:val="TableParagraph"/>
              <w:spacing w:before="18" w:line="130" w:lineRule="exact"/>
              <w:ind w:left="143"/>
              <w:rPr>
                <w:rFonts w:ascii="Arial Narrow"/>
                <w:sz w:val="12"/>
              </w:rPr>
            </w:pPr>
            <w:proofErr w:type="spellStart"/>
            <w:r>
              <w:rPr>
                <w:rFonts w:ascii="Arial Narrow"/>
                <w:w w:val="105"/>
                <w:sz w:val="12"/>
              </w:rPr>
              <w:t>Promedio</w:t>
            </w:r>
            <w:proofErr w:type="spellEnd"/>
          </w:p>
        </w:tc>
        <w:tc>
          <w:tcPr>
            <w:tcW w:w="1450" w:type="dxa"/>
            <w:tcBorders>
              <w:top w:val="nil"/>
              <w:bottom w:val="nil"/>
            </w:tcBorders>
            <w:shd w:val="clear" w:color="auto" w:fill="D9D9D9"/>
          </w:tcPr>
          <w:p w14:paraId="46E88F64" w14:textId="77777777" w:rsidR="008A68CB" w:rsidRDefault="008A68CB" w:rsidP="008A68CB">
            <w:pPr>
              <w:pStyle w:val="TableParagraph"/>
              <w:spacing w:before="18" w:line="130" w:lineRule="exact"/>
              <w:ind w:right="11"/>
              <w:jc w:val="right"/>
              <w:rPr>
                <w:rFonts w:ascii="Arial Narrow"/>
                <w:sz w:val="12"/>
              </w:rPr>
            </w:pPr>
            <w:r>
              <w:rPr>
                <w:rFonts w:ascii="Arial Narrow"/>
                <w:w w:val="105"/>
                <w:sz w:val="12"/>
              </w:rPr>
              <w:t>6,811.69</w:t>
            </w:r>
          </w:p>
        </w:tc>
        <w:tc>
          <w:tcPr>
            <w:tcW w:w="778" w:type="dxa"/>
            <w:tcBorders>
              <w:top w:val="nil"/>
              <w:bottom w:val="nil"/>
            </w:tcBorders>
            <w:shd w:val="clear" w:color="auto" w:fill="D9D9D9"/>
          </w:tcPr>
          <w:p w14:paraId="62D1C891" w14:textId="77777777" w:rsidR="008A68CB" w:rsidRDefault="008A68CB" w:rsidP="008A68CB">
            <w:pPr>
              <w:pStyle w:val="TableParagraph"/>
              <w:spacing w:before="18" w:line="130" w:lineRule="exact"/>
              <w:ind w:right="11"/>
              <w:jc w:val="right"/>
              <w:rPr>
                <w:rFonts w:ascii="Arial Narrow"/>
                <w:sz w:val="12"/>
              </w:rPr>
            </w:pPr>
            <w:r>
              <w:rPr>
                <w:rFonts w:ascii="Arial Narrow"/>
                <w:sz w:val="12"/>
              </w:rPr>
              <w:t>NA</w:t>
            </w:r>
          </w:p>
        </w:tc>
        <w:tc>
          <w:tcPr>
            <w:tcW w:w="765" w:type="dxa"/>
            <w:tcBorders>
              <w:top w:val="nil"/>
              <w:bottom w:val="nil"/>
            </w:tcBorders>
            <w:shd w:val="clear" w:color="auto" w:fill="D9D9D9"/>
          </w:tcPr>
          <w:p w14:paraId="25084954" w14:textId="77777777" w:rsidR="008A68CB" w:rsidRDefault="008A68CB" w:rsidP="008A68CB">
            <w:pPr>
              <w:pStyle w:val="TableParagraph"/>
              <w:spacing w:before="18" w:line="130" w:lineRule="exact"/>
              <w:ind w:right="10"/>
              <w:jc w:val="right"/>
              <w:rPr>
                <w:rFonts w:ascii="Arial Narrow"/>
                <w:sz w:val="12"/>
              </w:rPr>
            </w:pPr>
            <w:r>
              <w:rPr>
                <w:rFonts w:ascii="Arial Narrow"/>
                <w:sz w:val="12"/>
              </w:rPr>
              <w:t>NA</w:t>
            </w:r>
          </w:p>
        </w:tc>
        <w:tc>
          <w:tcPr>
            <w:tcW w:w="790" w:type="dxa"/>
            <w:tcBorders>
              <w:top w:val="nil"/>
              <w:bottom w:val="nil"/>
            </w:tcBorders>
            <w:shd w:val="clear" w:color="auto" w:fill="D9D9D9"/>
          </w:tcPr>
          <w:p w14:paraId="49F1EF83" w14:textId="77777777" w:rsidR="008A68CB" w:rsidRDefault="008A68CB" w:rsidP="008A68CB">
            <w:pPr>
              <w:pStyle w:val="TableParagraph"/>
              <w:spacing w:before="18" w:line="130" w:lineRule="exact"/>
              <w:ind w:right="10"/>
              <w:jc w:val="right"/>
              <w:rPr>
                <w:rFonts w:ascii="Arial Narrow"/>
                <w:sz w:val="12"/>
              </w:rPr>
            </w:pPr>
            <w:r>
              <w:rPr>
                <w:rFonts w:ascii="Arial Narrow"/>
                <w:sz w:val="12"/>
              </w:rPr>
              <w:t>NA</w:t>
            </w:r>
          </w:p>
        </w:tc>
        <w:tc>
          <w:tcPr>
            <w:tcW w:w="752" w:type="dxa"/>
            <w:tcBorders>
              <w:top w:val="nil"/>
              <w:bottom w:val="nil"/>
            </w:tcBorders>
            <w:shd w:val="clear" w:color="auto" w:fill="D9D9D9"/>
          </w:tcPr>
          <w:p w14:paraId="617E3FD1" w14:textId="77777777" w:rsidR="008A68CB" w:rsidRDefault="008A68CB" w:rsidP="008A68CB">
            <w:pPr>
              <w:pStyle w:val="TableParagraph"/>
              <w:spacing w:before="18" w:line="130" w:lineRule="exact"/>
              <w:ind w:right="9"/>
              <w:jc w:val="right"/>
              <w:rPr>
                <w:rFonts w:ascii="Arial Narrow"/>
                <w:sz w:val="12"/>
              </w:rPr>
            </w:pPr>
            <w:r>
              <w:rPr>
                <w:rFonts w:ascii="Arial Narrow"/>
                <w:sz w:val="12"/>
              </w:rPr>
              <w:t>NA</w:t>
            </w:r>
          </w:p>
        </w:tc>
        <w:tc>
          <w:tcPr>
            <w:tcW w:w="783" w:type="dxa"/>
            <w:tcBorders>
              <w:top w:val="nil"/>
              <w:bottom w:val="nil"/>
            </w:tcBorders>
            <w:shd w:val="clear" w:color="auto" w:fill="D9D9D9"/>
          </w:tcPr>
          <w:p w14:paraId="43631CDA" w14:textId="77777777" w:rsidR="008A68CB" w:rsidRDefault="008A68CB" w:rsidP="008A68CB">
            <w:pPr>
              <w:pStyle w:val="TableParagraph"/>
              <w:spacing w:before="18" w:line="130" w:lineRule="exact"/>
              <w:ind w:right="7"/>
              <w:jc w:val="right"/>
              <w:rPr>
                <w:rFonts w:ascii="Arial Narrow"/>
                <w:sz w:val="12"/>
              </w:rPr>
            </w:pPr>
            <w:r>
              <w:rPr>
                <w:rFonts w:ascii="Arial Narrow"/>
                <w:sz w:val="12"/>
              </w:rPr>
              <w:t>NA</w:t>
            </w:r>
          </w:p>
        </w:tc>
        <w:tc>
          <w:tcPr>
            <w:tcW w:w="783" w:type="dxa"/>
            <w:tcBorders>
              <w:top w:val="nil"/>
              <w:bottom w:val="nil"/>
            </w:tcBorders>
            <w:shd w:val="clear" w:color="auto" w:fill="D9D9D9"/>
          </w:tcPr>
          <w:p w14:paraId="4C56AE90" w14:textId="77777777" w:rsidR="008A68CB" w:rsidRDefault="008A68CB" w:rsidP="008A68CB">
            <w:pPr>
              <w:pStyle w:val="TableParagraph"/>
              <w:spacing w:before="18" w:line="130" w:lineRule="exact"/>
              <w:ind w:right="6"/>
              <w:jc w:val="right"/>
              <w:rPr>
                <w:rFonts w:ascii="Arial Narrow"/>
                <w:sz w:val="12"/>
              </w:rPr>
            </w:pPr>
            <w:r>
              <w:rPr>
                <w:rFonts w:ascii="Arial Narrow"/>
                <w:sz w:val="12"/>
              </w:rPr>
              <w:t>NA</w:t>
            </w:r>
          </w:p>
        </w:tc>
        <w:tc>
          <w:tcPr>
            <w:tcW w:w="836" w:type="dxa"/>
            <w:tcBorders>
              <w:top w:val="nil"/>
              <w:bottom w:val="nil"/>
              <w:right w:val="single" w:sz="6" w:space="0" w:color="000000"/>
            </w:tcBorders>
            <w:shd w:val="clear" w:color="auto" w:fill="D9D9D9"/>
          </w:tcPr>
          <w:p w14:paraId="34739C36" w14:textId="77777777" w:rsidR="008A68CB" w:rsidRDefault="008A68CB" w:rsidP="008A68CB">
            <w:pPr>
              <w:pStyle w:val="TableParagraph"/>
              <w:spacing w:before="18" w:line="130" w:lineRule="exact"/>
              <w:jc w:val="right"/>
              <w:rPr>
                <w:rFonts w:ascii="Arial Narrow"/>
                <w:sz w:val="12"/>
              </w:rPr>
            </w:pPr>
            <w:r>
              <w:rPr>
                <w:rFonts w:ascii="Arial Narrow"/>
                <w:w w:val="105"/>
                <w:sz w:val="12"/>
              </w:rPr>
              <w:t>6,811.69</w:t>
            </w:r>
          </w:p>
        </w:tc>
      </w:tr>
      <w:tr w:rsidR="008A68CB" w14:paraId="6BF8D97E" w14:textId="77777777" w:rsidTr="008A68CB">
        <w:trPr>
          <w:trHeight w:val="216"/>
        </w:trPr>
        <w:tc>
          <w:tcPr>
            <w:tcW w:w="2403" w:type="dxa"/>
            <w:tcBorders>
              <w:top w:val="nil"/>
              <w:bottom w:val="single" w:sz="6" w:space="0" w:color="000000"/>
            </w:tcBorders>
          </w:tcPr>
          <w:p w14:paraId="77C26215" w14:textId="77777777" w:rsidR="008A68CB" w:rsidRDefault="008A68CB" w:rsidP="008A68CB">
            <w:pPr>
              <w:pStyle w:val="TableParagraph"/>
              <w:spacing w:before="74" w:line="122" w:lineRule="exact"/>
              <w:ind w:left="19"/>
              <w:rPr>
                <w:rFonts w:ascii="Arial Narrow"/>
                <w:b/>
                <w:sz w:val="12"/>
              </w:rPr>
            </w:pPr>
            <w:proofErr w:type="spellStart"/>
            <w:r>
              <w:rPr>
                <w:rFonts w:ascii="Arial Narrow"/>
                <w:b/>
                <w:w w:val="105"/>
                <w:sz w:val="12"/>
              </w:rPr>
              <w:t>Monto</w:t>
            </w:r>
            <w:proofErr w:type="spellEnd"/>
            <w:r>
              <w:rPr>
                <w:rFonts w:ascii="Arial Narrow"/>
                <w:b/>
                <w:w w:val="105"/>
                <w:sz w:val="12"/>
              </w:rPr>
              <w:t xml:space="preserve"> de la </w:t>
            </w:r>
            <w:proofErr w:type="spellStart"/>
            <w:r>
              <w:rPr>
                <w:rFonts w:ascii="Arial Narrow"/>
                <w:b/>
                <w:w w:val="105"/>
                <w:sz w:val="12"/>
              </w:rPr>
              <w:t>reserva</w:t>
            </w:r>
            <w:proofErr w:type="spellEnd"/>
          </w:p>
        </w:tc>
        <w:tc>
          <w:tcPr>
            <w:tcW w:w="1450" w:type="dxa"/>
            <w:tcBorders>
              <w:top w:val="nil"/>
              <w:bottom w:val="single" w:sz="6" w:space="0" w:color="000000"/>
            </w:tcBorders>
          </w:tcPr>
          <w:p w14:paraId="7739B2DE" w14:textId="77777777" w:rsidR="008A68CB" w:rsidRDefault="008A68CB" w:rsidP="008A68CB">
            <w:pPr>
              <w:pStyle w:val="TableParagraph"/>
              <w:spacing w:before="68" w:line="128" w:lineRule="exact"/>
              <w:ind w:right="11"/>
              <w:jc w:val="right"/>
              <w:rPr>
                <w:rFonts w:ascii="Arial Narrow"/>
                <w:sz w:val="12"/>
              </w:rPr>
            </w:pPr>
            <w:r>
              <w:rPr>
                <w:rFonts w:ascii="Arial Narrow"/>
                <w:sz w:val="12"/>
              </w:rPr>
              <w:t>0.00</w:t>
            </w:r>
          </w:p>
        </w:tc>
        <w:tc>
          <w:tcPr>
            <w:tcW w:w="778" w:type="dxa"/>
            <w:tcBorders>
              <w:top w:val="nil"/>
              <w:bottom w:val="single" w:sz="6" w:space="0" w:color="000000"/>
            </w:tcBorders>
          </w:tcPr>
          <w:p w14:paraId="7B8FD66C" w14:textId="77777777" w:rsidR="008A68CB" w:rsidRDefault="008A68CB" w:rsidP="008A68CB">
            <w:pPr>
              <w:pStyle w:val="TableParagraph"/>
              <w:spacing w:before="68" w:line="128" w:lineRule="exact"/>
              <w:ind w:right="11"/>
              <w:jc w:val="right"/>
              <w:rPr>
                <w:rFonts w:ascii="Arial Narrow"/>
                <w:sz w:val="12"/>
              </w:rPr>
            </w:pPr>
            <w:r>
              <w:rPr>
                <w:rFonts w:ascii="Arial Narrow"/>
                <w:sz w:val="12"/>
              </w:rPr>
              <w:t>0.00</w:t>
            </w:r>
          </w:p>
        </w:tc>
        <w:tc>
          <w:tcPr>
            <w:tcW w:w="765" w:type="dxa"/>
            <w:tcBorders>
              <w:top w:val="nil"/>
              <w:bottom w:val="single" w:sz="6" w:space="0" w:color="000000"/>
            </w:tcBorders>
          </w:tcPr>
          <w:p w14:paraId="5821DD1A" w14:textId="77777777" w:rsidR="008A68CB" w:rsidRDefault="008A68CB" w:rsidP="008A68CB">
            <w:pPr>
              <w:pStyle w:val="TableParagraph"/>
              <w:spacing w:before="68" w:line="128" w:lineRule="exact"/>
              <w:ind w:right="10"/>
              <w:jc w:val="right"/>
              <w:rPr>
                <w:rFonts w:ascii="Arial Narrow"/>
                <w:sz w:val="12"/>
              </w:rPr>
            </w:pPr>
            <w:r>
              <w:rPr>
                <w:rFonts w:ascii="Arial Narrow"/>
                <w:sz w:val="12"/>
              </w:rPr>
              <w:t>0.00</w:t>
            </w:r>
          </w:p>
        </w:tc>
        <w:tc>
          <w:tcPr>
            <w:tcW w:w="790" w:type="dxa"/>
            <w:tcBorders>
              <w:top w:val="nil"/>
              <w:bottom w:val="single" w:sz="6" w:space="0" w:color="000000"/>
            </w:tcBorders>
          </w:tcPr>
          <w:p w14:paraId="262C0FA1" w14:textId="77777777" w:rsidR="008A68CB" w:rsidRDefault="008A68CB" w:rsidP="008A68CB">
            <w:pPr>
              <w:pStyle w:val="TableParagraph"/>
              <w:spacing w:before="68" w:line="128" w:lineRule="exact"/>
              <w:ind w:right="10"/>
              <w:jc w:val="right"/>
              <w:rPr>
                <w:rFonts w:ascii="Arial Narrow"/>
                <w:sz w:val="12"/>
              </w:rPr>
            </w:pPr>
            <w:r>
              <w:rPr>
                <w:rFonts w:ascii="Arial Narrow"/>
                <w:sz w:val="12"/>
              </w:rPr>
              <w:t>0.00</w:t>
            </w:r>
          </w:p>
        </w:tc>
        <w:tc>
          <w:tcPr>
            <w:tcW w:w="752" w:type="dxa"/>
            <w:tcBorders>
              <w:top w:val="nil"/>
              <w:bottom w:val="single" w:sz="6" w:space="0" w:color="000000"/>
            </w:tcBorders>
          </w:tcPr>
          <w:p w14:paraId="03605D85" w14:textId="77777777" w:rsidR="008A68CB" w:rsidRDefault="008A68CB" w:rsidP="008A68CB">
            <w:pPr>
              <w:pStyle w:val="TableParagraph"/>
              <w:spacing w:before="68" w:line="128" w:lineRule="exact"/>
              <w:ind w:right="9"/>
              <w:jc w:val="right"/>
              <w:rPr>
                <w:rFonts w:ascii="Arial Narrow"/>
                <w:sz w:val="12"/>
              </w:rPr>
            </w:pPr>
            <w:r>
              <w:rPr>
                <w:rFonts w:ascii="Arial Narrow"/>
                <w:sz w:val="12"/>
              </w:rPr>
              <w:t>0.00</w:t>
            </w:r>
          </w:p>
        </w:tc>
        <w:tc>
          <w:tcPr>
            <w:tcW w:w="783" w:type="dxa"/>
            <w:tcBorders>
              <w:top w:val="nil"/>
              <w:bottom w:val="single" w:sz="6" w:space="0" w:color="000000"/>
            </w:tcBorders>
          </w:tcPr>
          <w:p w14:paraId="22F07C7A" w14:textId="77777777" w:rsidR="008A68CB" w:rsidRDefault="008A68CB" w:rsidP="008A68CB">
            <w:pPr>
              <w:pStyle w:val="TableParagraph"/>
              <w:spacing w:before="68" w:line="128" w:lineRule="exact"/>
              <w:ind w:right="7"/>
              <w:jc w:val="right"/>
              <w:rPr>
                <w:rFonts w:ascii="Arial Narrow"/>
                <w:sz w:val="12"/>
              </w:rPr>
            </w:pPr>
            <w:r>
              <w:rPr>
                <w:rFonts w:ascii="Arial Narrow"/>
                <w:sz w:val="12"/>
              </w:rPr>
              <w:t>0.00</w:t>
            </w:r>
          </w:p>
        </w:tc>
        <w:tc>
          <w:tcPr>
            <w:tcW w:w="783" w:type="dxa"/>
            <w:tcBorders>
              <w:top w:val="nil"/>
              <w:bottom w:val="single" w:sz="6" w:space="0" w:color="000000"/>
            </w:tcBorders>
          </w:tcPr>
          <w:p w14:paraId="7EE420E5" w14:textId="77777777" w:rsidR="008A68CB" w:rsidRDefault="008A68CB" w:rsidP="008A68CB">
            <w:pPr>
              <w:pStyle w:val="TableParagraph"/>
              <w:spacing w:before="68" w:line="128" w:lineRule="exact"/>
              <w:ind w:right="6"/>
              <w:jc w:val="right"/>
              <w:rPr>
                <w:rFonts w:ascii="Arial Narrow"/>
                <w:sz w:val="12"/>
              </w:rPr>
            </w:pPr>
            <w:r>
              <w:rPr>
                <w:rFonts w:ascii="Arial Narrow"/>
                <w:sz w:val="12"/>
              </w:rPr>
              <w:t>0.00</w:t>
            </w:r>
          </w:p>
        </w:tc>
        <w:tc>
          <w:tcPr>
            <w:tcW w:w="836" w:type="dxa"/>
            <w:tcBorders>
              <w:top w:val="nil"/>
              <w:bottom w:val="single" w:sz="6" w:space="0" w:color="000000"/>
              <w:right w:val="single" w:sz="6" w:space="0" w:color="000000"/>
            </w:tcBorders>
          </w:tcPr>
          <w:p w14:paraId="10CEE376" w14:textId="77777777" w:rsidR="008A68CB" w:rsidRDefault="008A68CB" w:rsidP="008A68CB">
            <w:pPr>
              <w:pStyle w:val="TableParagraph"/>
              <w:spacing w:before="68" w:line="128" w:lineRule="exact"/>
              <w:ind w:right="1"/>
              <w:jc w:val="right"/>
              <w:rPr>
                <w:rFonts w:ascii="Arial Narrow"/>
                <w:sz w:val="12"/>
              </w:rPr>
            </w:pPr>
            <w:r>
              <w:rPr>
                <w:rFonts w:ascii="Arial Narrow"/>
                <w:sz w:val="12"/>
              </w:rPr>
              <w:t>0.00</w:t>
            </w:r>
          </w:p>
        </w:tc>
      </w:tr>
    </w:tbl>
    <w:p w14:paraId="44BC9662" w14:textId="77777777" w:rsidR="008A68CB" w:rsidRDefault="008A68CB" w:rsidP="008A68CB">
      <w:pPr>
        <w:spacing w:line="128" w:lineRule="exact"/>
        <w:jc w:val="right"/>
        <w:rPr>
          <w:rFonts w:ascii="Arial Narrow"/>
          <w:sz w:val="12"/>
        </w:rPr>
        <w:sectPr w:rsidR="008A68CB">
          <w:pgSz w:w="12240" w:h="15840"/>
          <w:pgMar w:top="1740" w:right="920" w:bottom="1800" w:left="1060" w:header="605" w:footer="1332" w:gutter="0"/>
          <w:cols w:space="720"/>
        </w:sectPr>
      </w:pPr>
    </w:p>
    <w:p w14:paraId="11E1FEC1" w14:textId="77777777" w:rsidR="008A68CB" w:rsidRDefault="008A68CB" w:rsidP="008A68CB">
      <w:pPr>
        <w:pStyle w:val="Textoindependiente"/>
        <w:rPr>
          <w:sz w:val="20"/>
        </w:rPr>
      </w:pPr>
    </w:p>
    <w:p w14:paraId="25F6DABA" w14:textId="77777777" w:rsidR="008A68CB" w:rsidRDefault="008A68CB" w:rsidP="008A68CB">
      <w:pPr>
        <w:pStyle w:val="Textoindependiente"/>
        <w:spacing w:before="4"/>
        <w:rPr>
          <w:sz w:val="25"/>
        </w:rPr>
      </w:pPr>
    </w:p>
    <w:tbl>
      <w:tblPr>
        <w:tblStyle w:val="TableNormal"/>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1450"/>
        <w:gridCol w:w="778"/>
        <w:gridCol w:w="765"/>
        <w:gridCol w:w="790"/>
        <w:gridCol w:w="752"/>
        <w:gridCol w:w="783"/>
        <w:gridCol w:w="783"/>
        <w:gridCol w:w="836"/>
      </w:tblGrid>
      <w:tr w:rsidR="008A68CB" w14:paraId="68994225" w14:textId="77777777" w:rsidTr="008A68CB">
        <w:trPr>
          <w:trHeight w:val="313"/>
        </w:trPr>
        <w:tc>
          <w:tcPr>
            <w:tcW w:w="9340" w:type="dxa"/>
            <w:gridSpan w:val="9"/>
            <w:tcBorders>
              <w:right w:val="single" w:sz="6" w:space="0" w:color="000000"/>
            </w:tcBorders>
            <w:shd w:val="clear" w:color="auto" w:fill="1F4E78"/>
          </w:tcPr>
          <w:p w14:paraId="0A31D648" w14:textId="77777777" w:rsidR="008A68CB" w:rsidRPr="008A68CB" w:rsidRDefault="008A68CB" w:rsidP="008A68CB">
            <w:pPr>
              <w:pStyle w:val="TableParagraph"/>
              <w:spacing w:before="8"/>
              <w:ind w:left="3609" w:right="3590"/>
              <w:jc w:val="center"/>
              <w:rPr>
                <w:rFonts w:ascii="Calibri"/>
                <w:b/>
                <w:sz w:val="12"/>
                <w:lang w:val="es-MX"/>
              </w:rPr>
            </w:pPr>
            <w:r w:rsidRPr="008A68CB">
              <w:rPr>
                <w:rFonts w:ascii="Calibri"/>
                <w:b/>
                <w:color w:val="FFFFFF"/>
                <w:w w:val="105"/>
                <w:sz w:val="12"/>
                <w:lang w:val="es-MX"/>
              </w:rPr>
              <w:t>MUNICIPIO DE CANDELARIA CAMPECHE</w:t>
            </w:r>
          </w:p>
          <w:p w14:paraId="34F6514A" w14:textId="77777777" w:rsidR="008A68CB" w:rsidRPr="008A68CB" w:rsidRDefault="008A68CB" w:rsidP="008A68CB">
            <w:pPr>
              <w:pStyle w:val="TableParagraph"/>
              <w:spacing w:before="17" w:line="122" w:lineRule="exact"/>
              <w:ind w:left="3609" w:right="3587"/>
              <w:jc w:val="center"/>
              <w:rPr>
                <w:rFonts w:ascii="Arial Narrow"/>
                <w:b/>
                <w:sz w:val="12"/>
                <w:lang w:val="es-MX"/>
              </w:rPr>
            </w:pPr>
            <w:r w:rsidRPr="008A68CB">
              <w:rPr>
                <w:rFonts w:ascii="Arial Narrow"/>
                <w:b/>
                <w:color w:val="FFFFFF"/>
                <w:w w:val="105"/>
                <w:sz w:val="12"/>
                <w:lang w:val="es-MX"/>
              </w:rPr>
              <w:t>Informe sobre el Estudio Actuarial - LDF</w:t>
            </w:r>
          </w:p>
        </w:tc>
      </w:tr>
      <w:tr w:rsidR="008A68CB" w14:paraId="38584CC9" w14:textId="77777777" w:rsidTr="008A68CB">
        <w:trPr>
          <w:trHeight w:val="562"/>
        </w:trPr>
        <w:tc>
          <w:tcPr>
            <w:tcW w:w="2403" w:type="dxa"/>
          </w:tcPr>
          <w:p w14:paraId="5A8B8378" w14:textId="77777777" w:rsidR="008A68CB" w:rsidRPr="008A68CB" w:rsidRDefault="008A68CB" w:rsidP="008A68CB">
            <w:pPr>
              <w:pStyle w:val="TableParagraph"/>
              <w:rPr>
                <w:rFonts w:ascii="Times New Roman"/>
                <w:sz w:val="12"/>
                <w:lang w:val="es-MX"/>
              </w:rPr>
            </w:pPr>
          </w:p>
        </w:tc>
        <w:tc>
          <w:tcPr>
            <w:tcW w:w="1450" w:type="dxa"/>
          </w:tcPr>
          <w:p w14:paraId="353F805D" w14:textId="77777777" w:rsidR="008A68CB" w:rsidRPr="008A68CB" w:rsidRDefault="008A68CB" w:rsidP="008A68CB">
            <w:pPr>
              <w:pStyle w:val="TableParagraph"/>
              <w:spacing w:before="8"/>
              <w:rPr>
                <w:rFonts w:ascii="Times New Roman"/>
                <w:sz w:val="18"/>
                <w:lang w:val="es-MX"/>
              </w:rPr>
            </w:pPr>
          </w:p>
          <w:p w14:paraId="602C4D98" w14:textId="77777777" w:rsidR="008A68CB" w:rsidRDefault="008A68CB" w:rsidP="008A68CB">
            <w:pPr>
              <w:pStyle w:val="TableParagraph"/>
              <w:ind w:left="106"/>
              <w:rPr>
                <w:rFonts w:ascii="Arial Narrow"/>
                <w:b/>
                <w:sz w:val="12"/>
              </w:rPr>
            </w:pPr>
            <w:proofErr w:type="spellStart"/>
            <w:r>
              <w:rPr>
                <w:rFonts w:ascii="Arial Narrow"/>
                <w:b/>
                <w:w w:val="105"/>
                <w:sz w:val="12"/>
              </w:rPr>
              <w:t>Pensiones</w:t>
            </w:r>
            <w:proofErr w:type="spellEnd"/>
            <w:r>
              <w:rPr>
                <w:rFonts w:ascii="Arial Narrow"/>
                <w:b/>
                <w:w w:val="105"/>
                <w:sz w:val="12"/>
              </w:rPr>
              <w:t xml:space="preserve"> y </w:t>
            </w:r>
            <w:proofErr w:type="spellStart"/>
            <w:r>
              <w:rPr>
                <w:rFonts w:ascii="Arial Narrow"/>
                <w:b/>
                <w:w w:val="105"/>
                <w:sz w:val="12"/>
              </w:rPr>
              <w:t>Jubilaciones</w:t>
            </w:r>
            <w:proofErr w:type="spellEnd"/>
          </w:p>
        </w:tc>
        <w:tc>
          <w:tcPr>
            <w:tcW w:w="778" w:type="dxa"/>
          </w:tcPr>
          <w:p w14:paraId="1EA9A9F2" w14:textId="77777777" w:rsidR="008A68CB" w:rsidRDefault="008A68CB" w:rsidP="008A68CB">
            <w:pPr>
              <w:pStyle w:val="TableParagraph"/>
              <w:spacing w:before="8"/>
              <w:rPr>
                <w:rFonts w:ascii="Times New Roman"/>
                <w:sz w:val="18"/>
              </w:rPr>
            </w:pPr>
          </w:p>
          <w:p w14:paraId="6DE967B4" w14:textId="77777777" w:rsidR="008A68CB" w:rsidRDefault="008A68CB" w:rsidP="008A68CB">
            <w:pPr>
              <w:pStyle w:val="TableParagraph"/>
              <w:ind w:left="249"/>
              <w:rPr>
                <w:rFonts w:ascii="Arial Narrow"/>
                <w:b/>
                <w:sz w:val="12"/>
              </w:rPr>
            </w:pPr>
            <w:proofErr w:type="spellStart"/>
            <w:r>
              <w:rPr>
                <w:rFonts w:ascii="Arial Narrow"/>
                <w:b/>
                <w:w w:val="105"/>
                <w:sz w:val="12"/>
              </w:rPr>
              <w:t>Salud</w:t>
            </w:r>
            <w:proofErr w:type="spellEnd"/>
          </w:p>
        </w:tc>
        <w:tc>
          <w:tcPr>
            <w:tcW w:w="765" w:type="dxa"/>
          </w:tcPr>
          <w:p w14:paraId="2E3C4679" w14:textId="77777777" w:rsidR="008A68CB" w:rsidRDefault="008A68CB" w:rsidP="008A68CB">
            <w:pPr>
              <w:pStyle w:val="TableParagraph"/>
              <w:spacing w:before="8"/>
              <w:rPr>
                <w:rFonts w:ascii="Times New Roman"/>
                <w:sz w:val="11"/>
              </w:rPr>
            </w:pPr>
          </w:p>
          <w:p w14:paraId="596860F4" w14:textId="77777777" w:rsidR="008A68CB" w:rsidRDefault="008A68CB" w:rsidP="008A68CB">
            <w:pPr>
              <w:pStyle w:val="TableParagraph"/>
              <w:spacing w:line="280" w:lineRule="auto"/>
              <w:ind w:left="218" w:hanging="82"/>
              <w:rPr>
                <w:rFonts w:ascii="Arial Narrow"/>
                <w:b/>
                <w:sz w:val="12"/>
              </w:rPr>
            </w:pPr>
            <w:proofErr w:type="spellStart"/>
            <w:r>
              <w:rPr>
                <w:rFonts w:ascii="Arial Narrow"/>
                <w:b/>
                <w:w w:val="105"/>
                <w:sz w:val="12"/>
              </w:rPr>
              <w:t>Riesgo</w:t>
            </w:r>
            <w:proofErr w:type="spellEnd"/>
            <w:r>
              <w:rPr>
                <w:rFonts w:ascii="Arial Narrow"/>
                <w:b/>
                <w:w w:val="105"/>
                <w:sz w:val="12"/>
              </w:rPr>
              <w:t xml:space="preserve"> de </w:t>
            </w:r>
            <w:proofErr w:type="spellStart"/>
            <w:r>
              <w:rPr>
                <w:rFonts w:ascii="Arial Narrow"/>
                <w:b/>
                <w:w w:val="105"/>
                <w:sz w:val="12"/>
              </w:rPr>
              <w:t>trabajo</w:t>
            </w:r>
            <w:proofErr w:type="spellEnd"/>
          </w:p>
        </w:tc>
        <w:tc>
          <w:tcPr>
            <w:tcW w:w="790" w:type="dxa"/>
          </w:tcPr>
          <w:p w14:paraId="145C580B" w14:textId="77777777" w:rsidR="008A68CB" w:rsidRDefault="008A68CB" w:rsidP="008A68CB">
            <w:pPr>
              <w:pStyle w:val="TableParagraph"/>
              <w:spacing w:before="8"/>
              <w:rPr>
                <w:rFonts w:ascii="Times New Roman"/>
                <w:sz w:val="18"/>
              </w:rPr>
            </w:pPr>
          </w:p>
          <w:p w14:paraId="35AA6AF3" w14:textId="77777777" w:rsidR="008A68CB" w:rsidRDefault="008A68CB" w:rsidP="008A68CB">
            <w:pPr>
              <w:pStyle w:val="TableParagraph"/>
              <w:ind w:right="10"/>
              <w:jc w:val="right"/>
              <w:rPr>
                <w:rFonts w:ascii="Arial Narrow"/>
                <w:b/>
                <w:sz w:val="12"/>
              </w:rPr>
            </w:pPr>
            <w:proofErr w:type="spellStart"/>
            <w:r>
              <w:rPr>
                <w:rFonts w:ascii="Arial Narrow"/>
                <w:b/>
                <w:w w:val="105"/>
                <w:sz w:val="12"/>
              </w:rPr>
              <w:t>Invalidez</w:t>
            </w:r>
            <w:proofErr w:type="spellEnd"/>
            <w:r>
              <w:rPr>
                <w:rFonts w:ascii="Arial Narrow"/>
                <w:b/>
                <w:w w:val="105"/>
                <w:sz w:val="12"/>
              </w:rPr>
              <w:t xml:space="preserve"> y Vida</w:t>
            </w:r>
          </w:p>
        </w:tc>
        <w:tc>
          <w:tcPr>
            <w:tcW w:w="752" w:type="dxa"/>
          </w:tcPr>
          <w:p w14:paraId="65D5B4A8" w14:textId="77777777" w:rsidR="008A68CB" w:rsidRDefault="008A68CB" w:rsidP="008A68CB">
            <w:pPr>
              <w:pStyle w:val="TableParagraph"/>
              <w:spacing w:before="8"/>
              <w:rPr>
                <w:rFonts w:ascii="Times New Roman"/>
                <w:sz w:val="18"/>
              </w:rPr>
            </w:pPr>
          </w:p>
          <w:p w14:paraId="52807CB4" w14:textId="77777777" w:rsidR="008A68CB" w:rsidRDefault="008A68CB" w:rsidP="008A68CB">
            <w:pPr>
              <w:pStyle w:val="TableParagraph"/>
              <w:ind w:left="244"/>
              <w:rPr>
                <w:rFonts w:ascii="Arial Narrow"/>
                <w:b/>
                <w:sz w:val="12"/>
              </w:rPr>
            </w:pPr>
            <w:proofErr w:type="spellStart"/>
            <w:r>
              <w:rPr>
                <w:rFonts w:ascii="Arial Narrow"/>
                <w:b/>
                <w:w w:val="105"/>
                <w:sz w:val="12"/>
              </w:rPr>
              <w:t>Otras</w:t>
            </w:r>
            <w:proofErr w:type="spellEnd"/>
          </w:p>
        </w:tc>
        <w:tc>
          <w:tcPr>
            <w:tcW w:w="783" w:type="dxa"/>
          </w:tcPr>
          <w:p w14:paraId="263CDFE8" w14:textId="77777777" w:rsidR="008A68CB" w:rsidRDefault="008A68CB" w:rsidP="008A68CB">
            <w:pPr>
              <w:pStyle w:val="TableParagraph"/>
              <w:spacing w:before="8"/>
              <w:rPr>
                <w:rFonts w:ascii="Times New Roman"/>
                <w:sz w:val="11"/>
              </w:rPr>
            </w:pPr>
          </w:p>
          <w:p w14:paraId="08668AF2" w14:textId="77777777" w:rsidR="008A68CB" w:rsidRDefault="008A68CB" w:rsidP="008A68CB">
            <w:pPr>
              <w:pStyle w:val="TableParagraph"/>
              <w:spacing w:line="280" w:lineRule="auto"/>
              <w:ind w:left="115" w:right="96" w:firstLine="62"/>
              <w:rPr>
                <w:rFonts w:ascii="Arial Narrow" w:hAnsi="Arial Narrow"/>
                <w:b/>
                <w:sz w:val="12"/>
              </w:rPr>
            </w:pPr>
            <w:r>
              <w:rPr>
                <w:rFonts w:ascii="Arial Narrow" w:hAnsi="Arial Narrow"/>
                <w:b/>
                <w:w w:val="105"/>
                <w:sz w:val="12"/>
              </w:rPr>
              <w:t xml:space="preserve">Prima de </w:t>
            </w:r>
            <w:proofErr w:type="spellStart"/>
            <w:r>
              <w:rPr>
                <w:rFonts w:ascii="Arial Narrow" w:hAnsi="Arial Narrow"/>
                <w:b/>
                <w:sz w:val="12"/>
              </w:rPr>
              <w:t>Antigüedad</w:t>
            </w:r>
            <w:proofErr w:type="spellEnd"/>
          </w:p>
        </w:tc>
        <w:tc>
          <w:tcPr>
            <w:tcW w:w="783" w:type="dxa"/>
          </w:tcPr>
          <w:p w14:paraId="60ED1A36" w14:textId="77777777" w:rsidR="008A68CB" w:rsidRDefault="008A68CB" w:rsidP="008A68CB">
            <w:pPr>
              <w:pStyle w:val="TableParagraph"/>
              <w:spacing w:before="53" w:line="283" w:lineRule="auto"/>
              <w:ind w:left="48" w:right="32"/>
              <w:jc w:val="center"/>
              <w:rPr>
                <w:rFonts w:ascii="Arial Narrow"/>
                <w:b/>
                <w:sz w:val="12"/>
              </w:rPr>
            </w:pPr>
            <w:proofErr w:type="spellStart"/>
            <w:r>
              <w:rPr>
                <w:rFonts w:ascii="Arial Narrow"/>
                <w:b/>
                <w:sz w:val="12"/>
              </w:rPr>
              <w:t>Indemnizacion</w:t>
            </w:r>
            <w:proofErr w:type="spellEnd"/>
            <w:r>
              <w:rPr>
                <w:rFonts w:ascii="Arial Narrow"/>
                <w:b/>
                <w:sz w:val="12"/>
              </w:rPr>
              <w:t xml:space="preserve"> </w:t>
            </w:r>
            <w:r>
              <w:rPr>
                <w:rFonts w:ascii="Arial Narrow"/>
                <w:b/>
                <w:w w:val="105"/>
                <w:sz w:val="12"/>
              </w:rPr>
              <w:t xml:space="preserve">Legal </w:t>
            </w:r>
            <w:proofErr w:type="spellStart"/>
            <w:r>
              <w:rPr>
                <w:rFonts w:ascii="Arial Narrow"/>
                <w:b/>
                <w:w w:val="105"/>
                <w:sz w:val="12"/>
              </w:rPr>
              <w:t>por</w:t>
            </w:r>
            <w:proofErr w:type="spellEnd"/>
            <w:r>
              <w:rPr>
                <w:rFonts w:ascii="Arial Narrow"/>
                <w:b/>
                <w:w w:val="105"/>
                <w:sz w:val="12"/>
              </w:rPr>
              <w:t xml:space="preserve"> </w:t>
            </w:r>
            <w:proofErr w:type="spellStart"/>
            <w:r>
              <w:rPr>
                <w:rFonts w:ascii="Arial Narrow"/>
                <w:b/>
                <w:w w:val="105"/>
                <w:sz w:val="12"/>
              </w:rPr>
              <w:t>despido</w:t>
            </w:r>
            <w:proofErr w:type="spellEnd"/>
          </w:p>
        </w:tc>
        <w:tc>
          <w:tcPr>
            <w:tcW w:w="836" w:type="dxa"/>
            <w:tcBorders>
              <w:right w:val="single" w:sz="6" w:space="0" w:color="000000"/>
            </w:tcBorders>
          </w:tcPr>
          <w:p w14:paraId="03138195" w14:textId="77777777" w:rsidR="008A68CB" w:rsidRDefault="008A68CB" w:rsidP="008A68CB">
            <w:pPr>
              <w:pStyle w:val="TableParagraph"/>
              <w:spacing w:before="8"/>
              <w:rPr>
                <w:rFonts w:ascii="Times New Roman"/>
                <w:sz w:val="18"/>
              </w:rPr>
            </w:pPr>
          </w:p>
          <w:p w14:paraId="1E5EDD30" w14:textId="77777777" w:rsidR="008A68CB" w:rsidRDefault="008A68CB" w:rsidP="008A68CB">
            <w:pPr>
              <w:pStyle w:val="TableParagraph"/>
              <w:ind w:left="254"/>
              <w:rPr>
                <w:rFonts w:ascii="Arial Narrow"/>
                <w:b/>
                <w:sz w:val="12"/>
              </w:rPr>
            </w:pPr>
            <w:r>
              <w:rPr>
                <w:rFonts w:ascii="Arial Narrow"/>
                <w:b/>
                <w:w w:val="105"/>
                <w:sz w:val="12"/>
              </w:rPr>
              <w:t>TOTAL</w:t>
            </w:r>
          </w:p>
        </w:tc>
      </w:tr>
      <w:tr w:rsidR="008A68CB" w14:paraId="47A17273" w14:textId="77777777" w:rsidTr="008A68CB">
        <w:trPr>
          <w:trHeight w:val="178"/>
        </w:trPr>
        <w:tc>
          <w:tcPr>
            <w:tcW w:w="2403" w:type="dxa"/>
            <w:tcBorders>
              <w:bottom w:val="nil"/>
            </w:tcBorders>
          </w:tcPr>
          <w:p w14:paraId="2E869D67" w14:textId="77777777" w:rsidR="008A68CB" w:rsidRPr="008A68CB" w:rsidRDefault="008A68CB" w:rsidP="008A68CB">
            <w:pPr>
              <w:pStyle w:val="TableParagraph"/>
              <w:spacing w:before="35" w:line="124" w:lineRule="exact"/>
              <w:ind w:left="19"/>
              <w:rPr>
                <w:rFonts w:ascii="Arial Narrow"/>
                <w:b/>
                <w:sz w:val="12"/>
                <w:lang w:val="es-MX"/>
              </w:rPr>
            </w:pPr>
            <w:r w:rsidRPr="008A68CB">
              <w:rPr>
                <w:rFonts w:ascii="Arial Narrow"/>
                <w:b/>
                <w:w w:val="105"/>
                <w:sz w:val="12"/>
                <w:lang w:val="es-MX"/>
              </w:rPr>
              <w:t>Valor presente de las obligaciones totales</w:t>
            </w:r>
          </w:p>
        </w:tc>
        <w:tc>
          <w:tcPr>
            <w:tcW w:w="1450" w:type="dxa"/>
            <w:tcBorders>
              <w:bottom w:val="nil"/>
            </w:tcBorders>
          </w:tcPr>
          <w:p w14:paraId="7D513ED9" w14:textId="77777777" w:rsidR="008A68CB" w:rsidRPr="008A68CB" w:rsidRDefault="008A68CB" w:rsidP="008A68CB">
            <w:pPr>
              <w:pStyle w:val="TableParagraph"/>
              <w:rPr>
                <w:rFonts w:ascii="Times New Roman"/>
                <w:sz w:val="12"/>
                <w:lang w:val="es-MX"/>
              </w:rPr>
            </w:pPr>
          </w:p>
        </w:tc>
        <w:tc>
          <w:tcPr>
            <w:tcW w:w="778" w:type="dxa"/>
            <w:tcBorders>
              <w:bottom w:val="nil"/>
            </w:tcBorders>
          </w:tcPr>
          <w:p w14:paraId="30E50125" w14:textId="77777777" w:rsidR="008A68CB" w:rsidRPr="008A68CB" w:rsidRDefault="008A68CB" w:rsidP="008A68CB">
            <w:pPr>
              <w:pStyle w:val="TableParagraph"/>
              <w:rPr>
                <w:rFonts w:ascii="Times New Roman"/>
                <w:sz w:val="12"/>
                <w:lang w:val="es-MX"/>
              </w:rPr>
            </w:pPr>
          </w:p>
        </w:tc>
        <w:tc>
          <w:tcPr>
            <w:tcW w:w="765" w:type="dxa"/>
            <w:tcBorders>
              <w:bottom w:val="nil"/>
            </w:tcBorders>
          </w:tcPr>
          <w:p w14:paraId="5C69BB16" w14:textId="77777777" w:rsidR="008A68CB" w:rsidRPr="008A68CB" w:rsidRDefault="008A68CB" w:rsidP="008A68CB">
            <w:pPr>
              <w:pStyle w:val="TableParagraph"/>
              <w:rPr>
                <w:rFonts w:ascii="Times New Roman"/>
                <w:sz w:val="12"/>
                <w:lang w:val="es-MX"/>
              </w:rPr>
            </w:pPr>
          </w:p>
        </w:tc>
        <w:tc>
          <w:tcPr>
            <w:tcW w:w="790" w:type="dxa"/>
            <w:tcBorders>
              <w:bottom w:val="nil"/>
            </w:tcBorders>
          </w:tcPr>
          <w:p w14:paraId="5F3B223E" w14:textId="77777777" w:rsidR="008A68CB" w:rsidRPr="008A68CB" w:rsidRDefault="008A68CB" w:rsidP="008A68CB">
            <w:pPr>
              <w:pStyle w:val="TableParagraph"/>
              <w:rPr>
                <w:rFonts w:ascii="Times New Roman"/>
                <w:sz w:val="12"/>
                <w:lang w:val="es-MX"/>
              </w:rPr>
            </w:pPr>
          </w:p>
        </w:tc>
        <w:tc>
          <w:tcPr>
            <w:tcW w:w="752" w:type="dxa"/>
            <w:tcBorders>
              <w:bottom w:val="nil"/>
            </w:tcBorders>
          </w:tcPr>
          <w:p w14:paraId="7A9D89E6" w14:textId="77777777" w:rsidR="008A68CB" w:rsidRPr="008A68CB" w:rsidRDefault="008A68CB" w:rsidP="008A68CB">
            <w:pPr>
              <w:pStyle w:val="TableParagraph"/>
              <w:rPr>
                <w:rFonts w:ascii="Times New Roman"/>
                <w:sz w:val="12"/>
                <w:lang w:val="es-MX"/>
              </w:rPr>
            </w:pPr>
          </w:p>
        </w:tc>
        <w:tc>
          <w:tcPr>
            <w:tcW w:w="783" w:type="dxa"/>
            <w:tcBorders>
              <w:bottom w:val="nil"/>
            </w:tcBorders>
          </w:tcPr>
          <w:p w14:paraId="08C0338B" w14:textId="77777777" w:rsidR="008A68CB" w:rsidRPr="008A68CB" w:rsidRDefault="008A68CB" w:rsidP="008A68CB">
            <w:pPr>
              <w:pStyle w:val="TableParagraph"/>
              <w:rPr>
                <w:rFonts w:ascii="Times New Roman"/>
                <w:sz w:val="12"/>
                <w:lang w:val="es-MX"/>
              </w:rPr>
            </w:pPr>
          </w:p>
        </w:tc>
        <w:tc>
          <w:tcPr>
            <w:tcW w:w="783" w:type="dxa"/>
            <w:tcBorders>
              <w:bottom w:val="nil"/>
            </w:tcBorders>
          </w:tcPr>
          <w:p w14:paraId="5086200E" w14:textId="77777777" w:rsidR="008A68CB" w:rsidRPr="008A68CB" w:rsidRDefault="008A68CB" w:rsidP="008A68CB">
            <w:pPr>
              <w:pStyle w:val="TableParagraph"/>
              <w:rPr>
                <w:rFonts w:ascii="Times New Roman"/>
                <w:sz w:val="12"/>
                <w:lang w:val="es-MX"/>
              </w:rPr>
            </w:pPr>
          </w:p>
        </w:tc>
        <w:tc>
          <w:tcPr>
            <w:tcW w:w="836" w:type="dxa"/>
            <w:tcBorders>
              <w:bottom w:val="nil"/>
              <w:right w:val="single" w:sz="6" w:space="0" w:color="000000"/>
            </w:tcBorders>
          </w:tcPr>
          <w:p w14:paraId="44889AA5" w14:textId="77777777" w:rsidR="008A68CB" w:rsidRPr="008A68CB" w:rsidRDefault="008A68CB" w:rsidP="008A68CB">
            <w:pPr>
              <w:pStyle w:val="TableParagraph"/>
              <w:rPr>
                <w:rFonts w:ascii="Times New Roman"/>
                <w:sz w:val="12"/>
                <w:lang w:val="es-MX"/>
              </w:rPr>
            </w:pPr>
          </w:p>
        </w:tc>
      </w:tr>
      <w:tr w:rsidR="008A68CB" w14:paraId="74E04E48" w14:textId="77777777" w:rsidTr="008A68CB">
        <w:trPr>
          <w:trHeight w:val="168"/>
        </w:trPr>
        <w:tc>
          <w:tcPr>
            <w:tcW w:w="2403" w:type="dxa"/>
            <w:tcBorders>
              <w:top w:val="nil"/>
              <w:bottom w:val="nil"/>
            </w:tcBorders>
            <w:shd w:val="clear" w:color="auto" w:fill="D9D9D9"/>
          </w:tcPr>
          <w:p w14:paraId="17B07CB2" w14:textId="77777777" w:rsidR="008A68CB" w:rsidRPr="008A68CB" w:rsidRDefault="008A68CB" w:rsidP="008A68CB">
            <w:pPr>
              <w:pStyle w:val="TableParagraph"/>
              <w:spacing w:before="18" w:line="130" w:lineRule="exact"/>
              <w:ind w:left="19"/>
              <w:rPr>
                <w:rFonts w:ascii="Arial Narrow"/>
                <w:sz w:val="12"/>
                <w:lang w:val="es-MX"/>
              </w:rPr>
            </w:pPr>
            <w:r w:rsidRPr="008A68CB">
              <w:rPr>
                <w:rFonts w:ascii="Arial Narrow"/>
                <w:w w:val="105"/>
                <w:sz w:val="12"/>
                <w:lang w:val="es-MX"/>
              </w:rPr>
              <w:t>Pensiones y Jubilaciones en curso de pago</w:t>
            </w:r>
          </w:p>
        </w:tc>
        <w:tc>
          <w:tcPr>
            <w:tcW w:w="1450" w:type="dxa"/>
            <w:tcBorders>
              <w:top w:val="nil"/>
              <w:bottom w:val="nil"/>
            </w:tcBorders>
            <w:shd w:val="clear" w:color="auto" w:fill="D9D9D9"/>
          </w:tcPr>
          <w:p w14:paraId="68AC871D" w14:textId="77777777" w:rsidR="008A68CB" w:rsidRDefault="008A68CB" w:rsidP="008A68CB">
            <w:pPr>
              <w:pStyle w:val="TableParagraph"/>
              <w:spacing w:before="18" w:line="130" w:lineRule="exact"/>
              <w:ind w:right="11"/>
              <w:jc w:val="right"/>
              <w:rPr>
                <w:rFonts w:ascii="Arial Narrow"/>
                <w:sz w:val="12"/>
              </w:rPr>
            </w:pPr>
            <w:r>
              <w:rPr>
                <w:rFonts w:ascii="Arial Narrow"/>
                <w:w w:val="105"/>
                <w:sz w:val="12"/>
              </w:rPr>
              <w:t>13,919,269</w:t>
            </w:r>
          </w:p>
        </w:tc>
        <w:tc>
          <w:tcPr>
            <w:tcW w:w="778" w:type="dxa"/>
            <w:tcBorders>
              <w:top w:val="nil"/>
              <w:bottom w:val="nil"/>
            </w:tcBorders>
            <w:shd w:val="clear" w:color="auto" w:fill="D9D9D9"/>
          </w:tcPr>
          <w:p w14:paraId="3DC84431" w14:textId="77777777" w:rsidR="008A68CB" w:rsidRDefault="008A68CB" w:rsidP="008A68CB">
            <w:pPr>
              <w:pStyle w:val="TableParagraph"/>
              <w:spacing w:before="18" w:line="130" w:lineRule="exact"/>
              <w:ind w:right="12"/>
              <w:jc w:val="right"/>
              <w:rPr>
                <w:rFonts w:ascii="Arial Narrow"/>
                <w:sz w:val="12"/>
              </w:rPr>
            </w:pPr>
            <w:r>
              <w:rPr>
                <w:rFonts w:ascii="Arial Narrow"/>
                <w:sz w:val="12"/>
              </w:rPr>
              <w:t>NA</w:t>
            </w:r>
          </w:p>
        </w:tc>
        <w:tc>
          <w:tcPr>
            <w:tcW w:w="765" w:type="dxa"/>
            <w:tcBorders>
              <w:top w:val="nil"/>
              <w:bottom w:val="nil"/>
            </w:tcBorders>
            <w:shd w:val="clear" w:color="auto" w:fill="D9D9D9"/>
          </w:tcPr>
          <w:p w14:paraId="46ECF1C7" w14:textId="77777777" w:rsidR="008A68CB" w:rsidRDefault="008A68CB" w:rsidP="008A68CB">
            <w:pPr>
              <w:pStyle w:val="TableParagraph"/>
              <w:spacing w:before="18" w:line="130" w:lineRule="exact"/>
              <w:ind w:right="11"/>
              <w:jc w:val="right"/>
              <w:rPr>
                <w:rFonts w:ascii="Arial Narrow"/>
                <w:sz w:val="12"/>
              </w:rPr>
            </w:pPr>
            <w:r>
              <w:rPr>
                <w:rFonts w:ascii="Arial Narrow"/>
                <w:sz w:val="12"/>
              </w:rPr>
              <w:t>NA</w:t>
            </w:r>
          </w:p>
        </w:tc>
        <w:tc>
          <w:tcPr>
            <w:tcW w:w="790" w:type="dxa"/>
            <w:tcBorders>
              <w:top w:val="nil"/>
              <w:bottom w:val="nil"/>
            </w:tcBorders>
            <w:shd w:val="clear" w:color="auto" w:fill="D9D9D9"/>
          </w:tcPr>
          <w:p w14:paraId="0B04414D" w14:textId="77777777" w:rsidR="008A68CB" w:rsidRDefault="008A68CB" w:rsidP="008A68CB">
            <w:pPr>
              <w:pStyle w:val="TableParagraph"/>
              <w:spacing w:before="18" w:line="130" w:lineRule="exact"/>
              <w:ind w:right="10"/>
              <w:jc w:val="right"/>
              <w:rPr>
                <w:rFonts w:ascii="Arial Narrow"/>
                <w:sz w:val="12"/>
              </w:rPr>
            </w:pPr>
            <w:r>
              <w:rPr>
                <w:rFonts w:ascii="Arial Narrow"/>
                <w:sz w:val="12"/>
              </w:rPr>
              <w:t>188,715</w:t>
            </w:r>
          </w:p>
        </w:tc>
        <w:tc>
          <w:tcPr>
            <w:tcW w:w="752" w:type="dxa"/>
            <w:tcBorders>
              <w:top w:val="nil"/>
              <w:bottom w:val="nil"/>
            </w:tcBorders>
            <w:shd w:val="clear" w:color="auto" w:fill="D9D9D9"/>
          </w:tcPr>
          <w:p w14:paraId="3D49F0ED" w14:textId="77777777" w:rsidR="008A68CB" w:rsidRDefault="008A68CB" w:rsidP="008A68CB">
            <w:pPr>
              <w:pStyle w:val="TableParagraph"/>
              <w:spacing w:before="18" w:line="130" w:lineRule="exact"/>
              <w:ind w:right="10"/>
              <w:jc w:val="right"/>
              <w:rPr>
                <w:rFonts w:ascii="Arial Narrow"/>
                <w:sz w:val="12"/>
              </w:rPr>
            </w:pPr>
            <w:r>
              <w:rPr>
                <w:rFonts w:ascii="Arial Narrow"/>
                <w:sz w:val="12"/>
              </w:rPr>
              <w:t>NA</w:t>
            </w:r>
          </w:p>
        </w:tc>
        <w:tc>
          <w:tcPr>
            <w:tcW w:w="783" w:type="dxa"/>
            <w:tcBorders>
              <w:top w:val="nil"/>
              <w:bottom w:val="nil"/>
            </w:tcBorders>
            <w:shd w:val="clear" w:color="auto" w:fill="D9D9D9"/>
          </w:tcPr>
          <w:p w14:paraId="58AC98A6" w14:textId="77777777" w:rsidR="008A68CB" w:rsidRDefault="008A68CB" w:rsidP="008A68CB">
            <w:pPr>
              <w:pStyle w:val="TableParagraph"/>
              <w:spacing w:before="18" w:line="130" w:lineRule="exact"/>
              <w:ind w:right="5"/>
              <w:jc w:val="right"/>
              <w:rPr>
                <w:rFonts w:ascii="Arial Narrow"/>
                <w:sz w:val="12"/>
              </w:rPr>
            </w:pPr>
            <w:r>
              <w:rPr>
                <w:rFonts w:ascii="Arial Narrow"/>
                <w:w w:val="103"/>
                <w:sz w:val="12"/>
              </w:rPr>
              <w:t>-</w:t>
            </w:r>
          </w:p>
        </w:tc>
        <w:tc>
          <w:tcPr>
            <w:tcW w:w="783" w:type="dxa"/>
            <w:tcBorders>
              <w:top w:val="nil"/>
              <w:bottom w:val="nil"/>
            </w:tcBorders>
            <w:shd w:val="clear" w:color="auto" w:fill="D9D9D9"/>
          </w:tcPr>
          <w:p w14:paraId="70690F5D" w14:textId="77777777" w:rsidR="008A68CB" w:rsidRDefault="008A68CB" w:rsidP="008A68CB">
            <w:pPr>
              <w:pStyle w:val="TableParagraph"/>
              <w:spacing w:before="18" w:line="130" w:lineRule="exact"/>
              <w:ind w:right="4"/>
              <w:jc w:val="right"/>
              <w:rPr>
                <w:rFonts w:ascii="Arial Narrow"/>
                <w:sz w:val="12"/>
              </w:rPr>
            </w:pPr>
            <w:r>
              <w:rPr>
                <w:rFonts w:ascii="Arial Narrow"/>
                <w:w w:val="103"/>
                <w:sz w:val="12"/>
              </w:rPr>
              <w:t>-</w:t>
            </w:r>
          </w:p>
        </w:tc>
        <w:tc>
          <w:tcPr>
            <w:tcW w:w="836" w:type="dxa"/>
            <w:tcBorders>
              <w:top w:val="nil"/>
              <w:bottom w:val="nil"/>
              <w:right w:val="single" w:sz="6" w:space="0" w:color="000000"/>
            </w:tcBorders>
            <w:shd w:val="clear" w:color="auto" w:fill="D9D9D9"/>
          </w:tcPr>
          <w:p w14:paraId="097F54AE" w14:textId="77777777" w:rsidR="008A68CB" w:rsidRDefault="008A68CB" w:rsidP="008A68CB">
            <w:pPr>
              <w:pStyle w:val="TableParagraph"/>
              <w:spacing w:before="18" w:line="130" w:lineRule="exact"/>
              <w:ind w:right="1"/>
              <w:jc w:val="right"/>
              <w:rPr>
                <w:rFonts w:ascii="Arial Narrow"/>
                <w:sz w:val="12"/>
              </w:rPr>
            </w:pPr>
            <w:r>
              <w:rPr>
                <w:rFonts w:ascii="Arial Narrow"/>
                <w:w w:val="105"/>
                <w:sz w:val="12"/>
              </w:rPr>
              <w:t>14,107,984</w:t>
            </w:r>
          </w:p>
        </w:tc>
      </w:tr>
      <w:tr w:rsidR="008A68CB" w14:paraId="35A7AD52" w14:textId="77777777" w:rsidTr="008A68CB">
        <w:trPr>
          <w:trHeight w:val="161"/>
        </w:trPr>
        <w:tc>
          <w:tcPr>
            <w:tcW w:w="2403" w:type="dxa"/>
            <w:tcBorders>
              <w:top w:val="nil"/>
              <w:bottom w:val="nil"/>
            </w:tcBorders>
          </w:tcPr>
          <w:p w14:paraId="5C280D66" w14:textId="77777777" w:rsidR="008A68CB" w:rsidRDefault="008A68CB" w:rsidP="008A68CB">
            <w:pPr>
              <w:pStyle w:val="TableParagraph"/>
              <w:spacing w:before="18" w:line="123" w:lineRule="exact"/>
              <w:ind w:left="112"/>
              <w:rPr>
                <w:rFonts w:ascii="Arial Narrow" w:hAnsi="Arial Narrow"/>
                <w:sz w:val="12"/>
              </w:rPr>
            </w:pPr>
            <w:proofErr w:type="spellStart"/>
            <w:r>
              <w:rPr>
                <w:rFonts w:ascii="Arial Narrow" w:hAnsi="Arial Narrow"/>
                <w:w w:val="105"/>
                <w:sz w:val="12"/>
              </w:rPr>
              <w:t>Generación</w:t>
            </w:r>
            <w:proofErr w:type="spellEnd"/>
            <w:r>
              <w:rPr>
                <w:rFonts w:ascii="Arial Narrow" w:hAnsi="Arial Narrow"/>
                <w:w w:val="105"/>
                <w:sz w:val="12"/>
              </w:rPr>
              <w:t xml:space="preserve"> actual</w:t>
            </w:r>
          </w:p>
        </w:tc>
        <w:tc>
          <w:tcPr>
            <w:tcW w:w="1450" w:type="dxa"/>
            <w:tcBorders>
              <w:top w:val="nil"/>
              <w:bottom w:val="nil"/>
            </w:tcBorders>
          </w:tcPr>
          <w:p w14:paraId="0796FBD1" w14:textId="77777777" w:rsidR="008A68CB" w:rsidRDefault="008A68CB" w:rsidP="008A68CB">
            <w:pPr>
              <w:pStyle w:val="TableParagraph"/>
              <w:spacing w:before="18" w:line="123" w:lineRule="exact"/>
              <w:ind w:right="11"/>
              <w:jc w:val="right"/>
              <w:rPr>
                <w:rFonts w:ascii="Arial Narrow"/>
                <w:sz w:val="12"/>
              </w:rPr>
            </w:pPr>
            <w:r>
              <w:rPr>
                <w:rFonts w:ascii="Arial Narrow"/>
                <w:w w:val="105"/>
                <w:sz w:val="12"/>
              </w:rPr>
              <w:t>202,033,107</w:t>
            </w:r>
          </w:p>
        </w:tc>
        <w:tc>
          <w:tcPr>
            <w:tcW w:w="778" w:type="dxa"/>
            <w:tcBorders>
              <w:top w:val="nil"/>
              <w:bottom w:val="nil"/>
            </w:tcBorders>
          </w:tcPr>
          <w:p w14:paraId="46473AC5" w14:textId="77777777" w:rsidR="008A68CB" w:rsidRDefault="008A68CB" w:rsidP="008A68CB">
            <w:pPr>
              <w:pStyle w:val="TableParagraph"/>
              <w:spacing w:before="18" w:line="123" w:lineRule="exact"/>
              <w:ind w:right="12"/>
              <w:jc w:val="right"/>
              <w:rPr>
                <w:rFonts w:ascii="Arial Narrow"/>
                <w:sz w:val="12"/>
              </w:rPr>
            </w:pPr>
            <w:r>
              <w:rPr>
                <w:rFonts w:ascii="Arial Narrow"/>
                <w:sz w:val="12"/>
              </w:rPr>
              <w:t>NA</w:t>
            </w:r>
          </w:p>
        </w:tc>
        <w:tc>
          <w:tcPr>
            <w:tcW w:w="765" w:type="dxa"/>
            <w:tcBorders>
              <w:top w:val="nil"/>
              <w:bottom w:val="nil"/>
            </w:tcBorders>
          </w:tcPr>
          <w:p w14:paraId="35A67A19" w14:textId="77777777" w:rsidR="008A68CB" w:rsidRDefault="008A68CB" w:rsidP="008A68CB">
            <w:pPr>
              <w:pStyle w:val="TableParagraph"/>
              <w:spacing w:before="18" w:line="123" w:lineRule="exact"/>
              <w:ind w:right="11"/>
              <w:jc w:val="right"/>
              <w:rPr>
                <w:rFonts w:ascii="Arial Narrow"/>
                <w:sz w:val="12"/>
              </w:rPr>
            </w:pPr>
            <w:r>
              <w:rPr>
                <w:rFonts w:ascii="Arial Narrow"/>
                <w:sz w:val="12"/>
              </w:rPr>
              <w:t>NA</w:t>
            </w:r>
          </w:p>
        </w:tc>
        <w:tc>
          <w:tcPr>
            <w:tcW w:w="790" w:type="dxa"/>
            <w:tcBorders>
              <w:top w:val="nil"/>
              <w:bottom w:val="nil"/>
            </w:tcBorders>
          </w:tcPr>
          <w:p w14:paraId="4EA6E573" w14:textId="77777777" w:rsidR="008A68CB" w:rsidRDefault="008A68CB" w:rsidP="008A68CB">
            <w:pPr>
              <w:pStyle w:val="TableParagraph"/>
              <w:spacing w:before="18" w:line="123" w:lineRule="exact"/>
              <w:ind w:right="11"/>
              <w:jc w:val="right"/>
              <w:rPr>
                <w:rFonts w:ascii="Arial Narrow"/>
                <w:sz w:val="12"/>
              </w:rPr>
            </w:pPr>
            <w:r>
              <w:rPr>
                <w:rFonts w:ascii="Arial Narrow"/>
                <w:sz w:val="12"/>
              </w:rPr>
              <w:t>NA</w:t>
            </w:r>
          </w:p>
        </w:tc>
        <w:tc>
          <w:tcPr>
            <w:tcW w:w="752" w:type="dxa"/>
            <w:tcBorders>
              <w:top w:val="nil"/>
              <w:bottom w:val="nil"/>
            </w:tcBorders>
          </w:tcPr>
          <w:p w14:paraId="73BD5AD8" w14:textId="77777777" w:rsidR="008A68CB" w:rsidRDefault="008A68CB" w:rsidP="008A68CB">
            <w:pPr>
              <w:pStyle w:val="TableParagraph"/>
              <w:spacing w:before="18" w:line="123" w:lineRule="exact"/>
              <w:ind w:right="10"/>
              <w:jc w:val="right"/>
              <w:rPr>
                <w:rFonts w:ascii="Arial Narrow"/>
                <w:sz w:val="12"/>
              </w:rPr>
            </w:pPr>
            <w:r>
              <w:rPr>
                <w:rFonts w:ascii="Arial Narrow"/>
                <w:sz w:val="12"/>
              </w:rPr>
              <w:t>NA</w:t>
            </w:r>
          </w:p>
        </w:tc>
        <w:tc>
          <w:tcPr>
            <w:tcW w:w="783" w:type="dxa"/>
            <w:tcBorders>
              <w:top w:val="nil"/>
              <w:bottom w:val="nil"/>
            </w:tcBorders>
          </w:tcPr>
          <w:p w14:paraId="42530A27" w14:textId="77777777" w:rsidR="008A68CB" w:rsidRDefault="008A68CB" w:rsidP="008A68CB">
            <w:pPr>
              <w:pStyle w:val="TableParagraph"/>
              <w:spacing w:before="18" w:line="123" w:lineRule="exact"/>
              <w:ind w:right="8"/>
              <w:jc w:val="right"/>
              <w:rPr>
                <w:rFonts w:ascii="Arial Narrow"/>
                <w:sz w:val="12"/>
              </w:rPr>
            </w:pPr>
            <w:r>
              <w:rPr>
                <w:rFonts w:ascii="Arial Narrow"/>
                <w:w w:val="105"/>
                <w:sz w:val="12"/>
              </w:rPr>
              <w:t>39,138,407</w:t>
            </w:r>
          </w:p>
        </w:tc>
        <w:tc>
          <w:tcPr>
            <w:tcW w:w="783" w:type="dxa"/>
            <w:tcBorders>
              <w:top w:val="nil"/>
              <w:bottom w:val="nil"/>
            </w:tcBorders>
          </w:tcPr>
          <w:p w14:paraId="06B95369" w14:textId="77777777" w:rsidR="008A68CB" w:rsidRDefault="008A68CB" w:rsidP="008A68CB">
            <w:pPr>
              <w:pStyle w:val="TableParagraph"/>
              <w:spacing w:before="18" w:line="123" w:lineRule="exact"/>
              <w:ind w:right="7"/>
              <w:jc w:val="right"/>
              <w:rPr>
                <w:rFonts w:ascii="Arial Narrow"/>
                <w:sz w:val="12"/>
              </w:rPr>
            </w:pPr>
            <w:r>
              <w:rPr>
                <w:rFonts w:ascii="Arial Narrow"/>
                <w:w w:val="105"/>
                <w:sz w:val="12"/>
              </w:rPr>
              <w:t>69,659,696</w:t>
            </w:r>
          </w:p>
        </w:tc>
        <w:tc>
          <w:tcPr>
            <w:tcW w:w="836" w:type="dxa"/>
            <w:tcBorders>
              <w:top w:val="nil"/>
              <w:bottom w:val="nil"/>
              <w:right w:val="single" w:sz="6" w:space="0" w:color="000000"/>
            </w:tcBorders>
          </w:tcPr>
          <w:p w14:paraId="0EC1A370" w14:textId="77777777" w:rsidR="008A68CB" w:rsidRDefault="008A68CB" w:rsidP="008A68CB">
            <w:pPr>
              <w:pStyle w:val="TableParagraph"/>
              <w:spacing w:before="18" w:line="123" w:lineRule="exact"/>
              <w:jc w:val="right"/>
              <w:rPr>
                <w:rFonts w:ascii="Arial Narrow"/>
                <w:sz w:val="12"/>
              </w:rPr>
            </w:pPr>
            <w:r>
              <w:rPr>
                <w:rFonts w:ascii="Arial Narrow"/>
                <w:w w:val="105"/>
                <w:sz w:val="12"/>
              </w:rPr>
              <w:t>310,831,210</w:t>
            </w:r>
          </w:p>
        </w:tc>
      </w:tr>
      <w:tr w:rsidR="008A68CB" w14:paraId="35EF5CA6" w14:textId="77777777" w:rsidTr="008A68CB">
        <w:trPr>
          <w:trHeight w:val="168"/>
        </w:trPr>
        <w:tc>
          <w:tcPr>
            <w:tcW w:w="2403" w:type="dxa"/>
            <w:tcBorders>
              <w:top w:val="nil"/>
              <w:bottom w:val="nil"/>
            </w:tcBorders>
            <w:shd w:val="clear" w:color="auto" w:fill="D9D9D9"/>
          </w:tcPr>
          <w:p w14:paraId="7CB0EE04" w14:textId="77777777" w:rsidR="008A68CB" w:rsidRDefault="008A68CB" w:rsidP="008A68CB">
            <w:pPr>
              <w:pStyle w:val="TableParagraph"/>
              <w:spacing w:before="18" w:line="130" w:lineRule="exact"/>
              <w:ind w:left="112"/>
              <w:rPr>
                <w:rFonts w:ascii="Arial Narrow"/>
                <w:sz w:val="12"/>
              </w:rPr>
            </w:pPr>
            <w:proofErr w:type="spellStart"/>
            <w:r>
              <w:rPr>
                <w:rFonts w:ascii="Arial Narrow"/>
                <w:w w:val="105"/>
                <w:sz w:val="12"/>
              </w:rPr>
              <w:t>Generaciones</w:t>
            </w:r>
            <w:proofErr w:type="spellEnd"/>
            <w:r>
              <w:rPr>
                <w:rFonts w:ascii="Arial Narrow"/>
                <w:w w:val="105"/>
                <w:sz w:val="12"/>
              </w:rPr>
              <w:t xml:space="preserve"> </w:t>
            </w:r>
            <w:proofErr w:type="spellStart"/>
            <w:r>
              <w:rPr>
                <w:rFonts w:ascii="Arial Narrow"/>
                <w:w w:val="105"/>
                <w:sz w:val="12"/>
              </w:rPr>
              <w:t>futuras</w:t>
            </w:r>
            <w:proofErr w:type="spellEnd"/>
          </w:p>
        </w:tc>
        <w:tc>
          <w:tcPr>
            <w:tcW w:w="1450" w:type="dxa"/>
            <w:tcBorders>
              <w:top w:val="nil"/>
              <w:bottom w:val="nil"/>
            </w:tcBorders>
            <w:shd w:val="clear" w:color="auto" w:fill="D9D9D9"/>
          </w:tcPr>
          <w:p w14:paraId="2AA7F761" w14:textId="77777777" w:rsidR="008A68CB" w:rsidRDefault="008A68CB" w:rsidP="008A68CB">
            <w:pPr>
              <w:pStyle w:val="TableParagraph"/>
              <w:spacing w:before="18" w:line="130" w:lineRule="exact"/>
              <w:ind w:right="13"/>
              <w:jc w:val="right"/>
              <w:rPr>
                <w:rFonts w:ascii="Arial Narrow"/>
                <w:sz w:val="12"/>
              </w:rPr>
            </w:pPr>
            <w:r>
              <w:rPr>
                <w:rFonts w:ascii="Arial Narrow"/>
                <w:sz w:val="12"/>
              </w:rPr>
              <w:t>ND</w:t>
            </w:r>
          </w:p>
        </w:tc>
        <w:tc>
          <w:tcPr>
            <w:tcW w:w="778" w:type="dxa"/>
            <w:tcBorders>
              <w:top w:val="nil"/>
              <w:bottom w:val="nil"/>
            </w:tcBorders>
            <w:shd w:val="clear" w:color="auto" w:fill="D9D9D9"/>
          </w:tcPr>
          <w:p w14:paraId="08CA1BAF" w14:textId="77777777" w:rsidR="008A68CB" w:rsidRDefault="008A68CB" w:rsidP="008A68CB">
            <w:pPr>
              <w:pStyle w:val="TableParagraph"/>
              <w:spacing w:before="18" w:line="130" w:lineRule="exact"/>
              <w:ind w:right="13"/>
              <w:jc w:val="right"/>
              <w:rPr>
                <w:rFonts w:ascii="Arial Narrow"/>
                <w:sz w:val="12"/>
              </w:rPr>
            </w:pPr>
            <w:r>
              <w:rPr>
                <w:rFonts w:ascii="Arial Narrow"/>
                <w:sz w:val="12"/>
              </w:rPr>
              <w:t>ND</w:t>
            </w:r>
          </w:p>
        </w:tc>
        <w:tc>
          <w:tcPr>
            <w:tcW w:w="765" w:type="dxa"/>
            <w:tcBorders>
              <w:top w:val="nil"/>
              <w:bottom w:val="nil"/>
            </w:tcBorders>
            <w:shd w:val="clear" w:color="auto" w:fill="D9D9D9"/>
          </w:tcPr>
          <w:p w14:paraId="4C94BB13" w14:textId="77777777" w:rsidR="008A68CB" w:rsidRDefault="008A68CB" w:rsidP="008A68CB">
            <w:pPr>
              <w:pStyle w:val="TableParagraph"/>
              <w:spacing w:before="18" w:line="130" w:lineRule="exact"/>
              <w:ind w:right="12"/>
              <w:jc w:val="right"/>
              <w:rPr>
                <w:rFonts w:ascii="Arial Narrow"/>
                <w:sz w:val="12"/>
              </w:rPr>
            </w:pPr>
            <w:r>
              <w:rPr>
                <w:rFonts w:ascii="Arial Narrow"/>
                <w:sz w:val="12"/>
              </w:rPr>
              <w:t>ND</w:t>
            </w:r>
          </w:p>
        </w:tc>
        <w:tc>
          <w:tcPr>
            <w:tcW w:w="790" w:type="dxa"/>
            <w:tcBorders>
              <w:top w:val="nil"/>
              <w:bottom w:val="nil"/>
            </w:tcBorders>
            <w:shd w:val="clear" w:color="auto" w:fill="D9D9D9"/>
          </w:tcPr>
          <w:p w14:paraId="00D9B214" w14:textId="77777777" w:rsidR="008A68CB" w:rsidRDefault="008A68CB" w:rsidP="008A68CB">
            <w:pPr>
              <w:pStyle w:val="TableParagraph"/>
              <w:spacing w:before="18" w:line="130" w:lineRule="exact"/>
              <w:ind w:right="12"/>
              <w:jc w:val="right"/>
              <w:rPr>
                <w:rFonts w:ascii="Arial Narrow"/>
                <w:sz w:val="12"/>
              </w:rPr>
            </w:pPr>
            <w:r>
              <w:rPr>
                <w:rFonts w:ascii="Arial Narrow"/>
                <w:sz w:val="12"/>
              </w:rPr>
              <w:t>ND</w:t>
            </w:r>
          </w:p>
        </w:tc>
        <w:tc>
          <w:tcPr>
            <w:tcW w:w="752" w:type="dxa"/>
            <w:tcBorders>
              <w:top w:val="nil"/>
              <w:bottom w:val="nil"/>
            </w:tcBorders>
            <w:shd w:val="clear" w:color="auto" w:fill="D9D9D9"/>
          </w:tcPr>
          <w:p w14:paraId="3A916B81" w14:textId="77777777" w:rsidR="008A68CB" w:rsidRDefault="008A68CB" w:rsidP="008A68CB">
            <w:pPr>
              <w:pStyle w:val="TableParagraph"/>
              <w:spacing w:before="18" w:line="130" w:lineRule="exact"/>
              <w:ind w:right="10"/>
              <w:jc w:val="right"/>
              <w:rPr>
                <w:rFonts w:ascii="Arial Narrow"/>
                <w:sz w:val="12"/>
              </w:rPr>
            </w:pPr>
            <w:r>
              <w:rPr>
                <w:rFonts w:ascii="Arial Narrow"/>
                <w:sz w:val="12"/>
              </w:rPr>
              <w:t>ND</w:t>
            </w:r>
          </w:p>
        </w:tc>
        <w:tc>
          <w:tcPr>
            <w:tcW w:w="783" w:type="dxa"/>
            <w:tcBorders>
              <w:top w:val="nil"/>
              <w:bottom w:val="nil"/>
            </w:tcBorders>
            <w:shd w:val="clear" w:color="auto" w:fill="D9D9D9"/>
          </w:tcPr>
          <w:p w14:paraId="77D5FD37" w14:textId="77777777" w:rsidR="008A68CB" w:rsidRDefault="008A68CB" w:rsidP="008A68CB">
            <w:pPr>
              <w:pStyle w:val="TableParagraph"/>
              <w:spacing w:before="18" w:line="130" w:lineRule="exact"/>
              <w:ind w:right="9"/>
              <w:jc w:val="right"/>
              <w:rPr>
                <w:rFonts w:ascii="Arial Narrow"/>
                <w:sz w:val="12"/>
              </w:rPr>
            </w:pPr>
            <w:r>
              <w:rPr>
                <w:rFonts w:ascii="Arial Narrow"/>
                <w:sz w:val="12"/>
              </w:rPr>
              <w:t>ND</w:t>
            </w:r>
          </w:p>
        </w:tc>
        <w:tc>
          <w:tcPr>
            <w:tcW w:w="783" w:type="dxa"/>
            <w:tcBorders>
              <w:top w:val="nil"/>
              <w:bottom w:val="nil"/>
            </w:tcBorders>
            <w:shd w:val="clear" w:color="auto" w:fill="D9D9D9"/>
          </w:tcPr>
          <w:p w14:paraId="67602BFA" w14:textId="77777777" w:rsidR="008A68CB" w:rsidRDefault="008A68CB" w:rsidP="008A68CB">
            <w:pPr>
              <w:pStyle w:val="TableParagraph"/>
              <w:spacing w:before="18" w:line="130" w:lineRule="exact"/>
              <w:ind w:right="8"/>
              <w:jc w:val="right"/>
              <w:rPr>
                <w:rFonts w:ascii="Arial Narrow"/>
                <w:sz w:val="12"/>
              </w:rPr>
            </w:pPr>
            <w:r>
              <w:rPr>
                <w:rFonts w:ascii="Arial Narrow"/>
                <w:sz w:val="12"/>
              </w:rPr>
              <w:t>ND</w:t>
            </w:r>
          </w:p>
        </w:tc>
        <w:tc>
          <w:tcPr>
            <w:tcW w:w="836" w:type="dxa"/>
            <w:tcBorders>
              <w:top w:val="nil"/>
              <w:bottom w:val="nil"/>
              <w:right w:val="single" w:sz="6" w:space="0" w:color="000000"/>
            </w:tcBorders>
            <w:shd w:val="clear" w:color="auto" w:fill="D9D9D9"/>
          </w:tcPr>
          <w:p w14:paraId="6F83FF8B" w14:textId="77777777" w:rsidR="008A68CB" w:rsidRDefault="008A68CB" w:rsidP="008A68CB">
            <w:pPr>
              <w:pStyle w:val="TableParagraph"/>
              <w:spacing w:before="18" w:line="130" w:lineRule="exact"/>
              <w:ind w:right="1"/>
              <w:jc w:val="right"/>
              <w:rPr>
                <w:rFonts w:ascii="Arial Narrow"/>
                <w:sz w:val="12"/>
              </w:rPr>
            </w:pPr>
            <w:r>
              <w:rPr>
                <w:rFonts w:ascii="Arial Narrow"/>
                <w:sz w:val="12"/>
              </w:rPr>
              <w:t>ND</w:t>
            </w:r>
          </w:p>
        </w:tc>
      </w:tr>
      <w:tr w:rsidR="008A68CB" w14:paraId="0A59C90A" w14:textId="77777777" w:rsidTr="008A68CB">
        <w:trPr>
          <w:trHeight w:val="392"/>
        </w:trPr>
        <w:tc>
          <w:tcPr>
            <w:tcW w:w="2403" w:type="dxa"/>
            <w:tcBorders>
              <w:top w:val="nil"/>
              <w:bottom w:val="nil"/>
            </w:tcBorders>
          </w:tcPr>
          <w:p w14:paraId="3AC22E63" w14:textId="77777777" w:rsidR="008A68CB" w:rsidRPr="008A68CB" w:rsidRDefault="008A68CB" w:rsidP="008A68CB">
            <w:pPr>
              <w:pStyle w:val="TableParagraph"/>
              <w:spacing w:before="64" w:line="160" w:lineRule="atLeast"/>
              <w:ind w:left="19" w:right="82"/>
              <w:rPr>
                <w:rFonts w:ascii="Arial Narrow" w:hAnsi="Arial Narrow"/>
                <w:b/>
                <w:sz w:val="12"/>
                <w:lang w:val="es-MX"/>
              </w:rPr>
            </w:pPr>
            <w:r w:rsidRPr="008A68CB">
              <w:rPr>
                <w:rFonts w:ascii="Arial Narrow" w:hAnsi="Arial Narrow"/>
                <w:b/>
                <w:w w:val="105"/>
                <w:sz w:val="12"/>
                <w:lang w:val="es-MX"/>
              </w:rPr>
              <w:t>Valor</w:t>
            </w:r>
            <w:r w:rsidRPr="008A68CB">
              <w:rPr>
                <w:rFonts w:ascii="Arial Narrow" w:hAnsi="Arial Narrow"/>
                <w:b/>
                <w:spacing w:val="-14"/>
                <w:w w:val="105"/>
                <w:sz w:val="12"/>
                <w:lang w:val="es-MX"/>
              </w:rPr>
              <w:t xml:space="preserve"> </w:t>
            </w:r>
            <w:r w:rsidRPr="008A68CB">
              <w:rPr>
                <w:rFonts w:ascii="Arial Narrow" w:hAnsi="Arial Narrow"/>
                <w:b/>
                <w:w w:val="105"/>
                <w:sz w:val="12"/>
                <w:lang w:val="es-MX"/>
              </w:rPr>
              <w:t>presente</w:t>
            </w:r>
            <w:r w:rsidRPr="008A68CB">
              <w:rPr>
                <w:rFonts w:ascii="Arial Narrow" w:hAnsi="Arial Narrow"/>
                <w:b/>
                <w:spacing w:val="-13"/>
                <w:w w:val="105"/>
                <w:sz w:val="12"/>
                <w:lang w:val="es-MX"/>
              </w:rPr>
              <w:t xml:space="preserve"> </w:t>
            </w:r>
            <w:r w:rsidRPr="008A68CB">
              <w:rPr>
                <w:rFonts w:ascii="Arial Narrow" w:hAnsi="Arial Narrow"/>
                <w:b/>
                <w:w w:val="105"/>
                <w:sz w:val="12"/>
                <w:lang w:val="es-MX"/>
              </w:rPr>
              <w:t>de</w:t>
            </w:r>
            <w:r w:rsidRPr="008A68CB">
              <w:rPr>
                <w:rFonts w:ascii="Arial Narrow" w:hAnsi="Arial Narrow"/>
                <w:b/>
                <w:spacing w:val="-13"/>
                <w:w w:val="105"/>
                <w:sz w:val="12"/>
                <w:lang w:val="es-MX"/>
              </w:rPr>
              <w:t xml:space="preserve"> </w:t>
            </w:r>
            <w:r w:rsidRPr="008A68CB">
              <w:rPr>
                <w:rFonts w:ascii="Arial Narrow" w:hAnsi="Arial Narrow"/>
                <w:b/>
                <w:w w:val="105"/>
                <w:sz w:val="12"/>
                <w:lang w:val="es-MX"/>
              </w:rPr>
              <w:t>las</w:t>
            </w:r>
            <w:r w:rsidRPr="008A68CB">
              <w:rPr>
                <w:rFonts w:ascii="Arial Narrow" w:hAnsi="Arial Narrow"/>
                <w:b/>
                <w:spacing w:val="-13"/>
                <w:w w:val="105"/>
                <w:sz w:val="12"/>
                <w:lang w:val="es-MX"/>
              </w:rPr>
              <w:t xml:space="preserve"> </w:t>
            </w:r>
            <w:r w:rsidRPr="008A68CB">
              <w:rPr>
                <w:rFonts w:ascii="Arial Narrow" w:hAnsi="Arial Narrow"/>
                <w:b/>
                <w:w w:val="105"/>
                <w:sz w:val="12"/>
                <w:lang w:val="es-MX"/>
              </w:rPr>
              <w:t>contribuciones</w:t>
            </w:r>
            <w:r w:rsidRPr="008A68CB">
              <w:rPr>
                <w:rFonts w:ascii="Arial Narrow" w:hAnsi="Arial Narrow"/>
                <w:b/>
                <w:spacing w:val="-13"/>
                <w:w w:val="105"/>
                <w:sz w:val="12"/>
                <w:lang w:val="es-MX"/>
              </w:rPr>
              <w:t xml:space="preserve"> </w:t>
            </w:r>
            <w:r w:rsidRPr="008A68CB">
              <w:rPr>
                <w:rFonts w:ascii="Arial Narrow" w:hAnsi="Arial Narrow"/>
                <w:b/>
                <w:w w:val="105"/>
                <w:sz w:val="12"/>
                <w:lang w:val="es-MX"/>
              </w:rPr>
              <w:t>asociadas a los sueldos futuros de cotización</w:t>
            </w:r>
            <w:r w:rsidRPr="008A68CB">
              <w:rPr>
                <w:rFonts w:ascii="Arial Narrow" w:hAnsi="Arial Narrow"/>
                <w:b/>
                <w:spacing w:val="-13"/>
                <w:w w:val="105"/>
                <w:sz w:val="12"/>
                <w:lang w:val="es-MX"/>
              </w:rPr>
              <w:t xml:space="preserve"> </w:t>
            </w:r>
            <w:r w:rsidRPr="008A68CB">
              <w:rPr>
                <w:rFonts w:ascii="Arial Narrow" w:hAnsi="Arial Narrow"/>
                <w:b/>
                <w:w w:val="105"/>
                <w:sz w:val="12"/>
                <w:lang w:val="es-MX"/>
              </w:rPr>
              <w:t>X%</w:t>
            </w:r>
          </w:p>
        </w:tc>
        <w:tc>
          <w:tcPr>
            <w:tcW w:w="1450" w:type="dxa"/>
            <w:tcBorders>
              <w:top w:val="nil"/>
              <w:bottom w:val="nil"/>
            </w:tcBorders>
          </w:tcPr>
          <w:p w14:paraId="467A5CE3" w14:textId="77777777" w:rsidR="008A68CB" w:rsidRPr="008A68CB" w:rsidRDefault="008A68CB" w:rsidP="008A68CB">
            <w:pPr>
              <w:pStyle w:val="TableParagraph"/>
              <w:rPr>
                <w:rFonts w:ascii="Times New Roman"/>
                <w:sz w:val="12"/>
                <w:lang w:val="es-MX"/>
              </w:rPr>
            </w:pPr>
          </w:p>
        </w:tc>
        <w:tc>
          <w:tcPr>
            <w:tcW w:w="778" w:type="dxa"/>
            <w:tcBorders>
              <w:top w:val="nil"/>
              <w:bottom w:val="nil"/>
            </w:tcBorders>
          </w:tcPr>
          <w:p w14:paraId="5F4A50E5" w14:textId="77777777" w:rsidR="008A68CB" w:rsidRPr="008A68CB" w:rsidRDefault="008A68CB" w:rsidP="008A68CB">
            <w:pPr>
              <w:pStyle w:val="TableParagraph"/>
              <w:rPr>
                <w:rFonts w:ascii="Times New Roman"/>
                <w:sz w:val="12"/>
                <w:lang w:val="es-MX"/>
              </w:rPr>
            </w:pPr>
          </w:p>
        </w:tc>
        <w:tc>
          <w:tcPr>
            <w:tcW w:w="765" w:type="dxa"/>
            <w:tcBorders>
              <w:top w:val="nil"/>
              <w:bottom w:val="nil"/>
            </w:tcBorders>
          </w:tcPr>
          <w:p w14:paraId="410E58A1" w14:textId="77777777" w:rsidR="008A68CB" w:rsidRPr="008A68CB" w:rsidRDefault="008A68CB" w:rsidP="008A68CB">
            <w:pPr>
              <w:pStyle w:val="TableParagraph"/>
              <w:rPr>
                <w:rFonts w:ascii="Times New Roman"/>
                <w:sz w:val="12"/>
                <w:lang w:val="es-MX"/>
              </w:rPr>
            </w:pPr>
          </w:p>
        </w:tc>
        <w:tc>
          <w:tcPr>
            <w:tcW w:w="790" w:type="dxa"/>
            <w:tcBorders>
              <w:top w:val="nil"/>
              <w:bottom w:val="nil"/>
            </w:tcBorders>
          </w:tcPr>
          <w:p w14:paraId="5E6AE07E" w14:textId="77777777" w:rsidR="008A68CB" w:rsidRPr="008A68CB" w:rsidRDefault="008A68CB" w:rsidP="008A68CB">
            <w:pPr>
              <w:pStyle w:val="TableParagraph"/>
              <w:rPr>
                <w:rFonts w:ascii="Times New Roman"/>
                <w:sz w:val="12"/>
                <w:lang w:val="es-MX"/>
              </w:rPr>
            </w:pPr>
          </w:p>
        </w:tc>
        <w:tc>
          <w:tcPr>
            <w:tcW w:w="752" w:type="dxa"/>
            <w:tcBorders>
              <w:top w:val="nil"/>
              <w:bottom w:val="nil"/>
            </w:tcBorders>
          </w:tcPr>
          <w:p w14:paraId="453330F8" w14:textId="77777777" w:rsidR="008A68CB" w:rsidRPr="008A68CB" w:rsidRDefault="008A68CB" w:rsidP="008A68CB">
            <w:pPr>
              <w:pStyle w:val="TableParagraph"/>
              <w:rPr>
                <w:rFonts w:ascii="Times New Roman"/>
                <w:sz w:val="12"/>
                <w:lang w:val="es-MX"/>
              </w:rPr>
            </w:pPr>
          </w:p>
        </w:tc>
        <w:tc>
          <w:tcPr>
            <w:tcW w:w="783" w:type="dxa"/>
            <w:tcBorders>
              <w:top w:val="nil"/>
              <w:bottom w:val="nil"/>
            </w:tcBorders>
          </w:tcPr>
          <w:p w14:paraId="57EA62D9" w14:textId="77777777" w:rsidR="008A68CB" w:rsidRPr="008A68CB" w:rsidRDefault="008A68CB" w:rsidP="008A68CB">
            <w:pPr>
              <w:pStyle w:val="TableParagraph"/>
              <w:rPr>
                <w:rFonts w:ascii="Times New Roman"/>
                <w:sz w:val="12"/>
                <w:lang w:val="es-MX"/>
              </w:rPr>
            </w:pPr>
          </w:p>
        </w:tc>
        <w:tc>
          <w:tcPr>
            <w:tcW w:w="783" w:type="dxa"/>
            <w:tcBorders>
              <w:top w:val="nil"/>
              <w:bottom w:val="nil"/>
            </w:tcBorders>
          </w:tcPr>
          <w:p w14:paraId="55DF06FB" w14:textId="77777777" w:rsidR="008A68CB" w:rsidRPr="008A68CB" w:rsidRDefault="008A68CB" w:rsidP="008A68CB">
            <w:pPr>
              <w:pStyle w:val="TableParagraph"/>
              <w:rPr>
                <w:rFonts w:ascii="Times New Roman"/>
                <w:sz w:val="12"/>
                <w:lang w:val="es-MX"/>
              </w:rPr>
            </w:pPr>
          </w:p>
        </w:tc>
        <w:tc>
          <w:tcPr>
            <w:tcW w:w="836" w:type="dxa"/>
            <w:tcBorders>
              <w:top w:val="nil"/>
              <w:bottom w:val="nil"/>
              <w:right w:val="single" w:sz="6" w:space="0" w:color="000000"/>
            </w:tcBorders>
          </w:tcPr>
          <w:p w14:paraId="681BB774" w14:textId="77777777" w:rsidR="008A68CB" w:rsidRPr="008A68CB" w:rsidRDefault="008A68CB" w:rsidP="008A68CB">
            <w:pPr>
              <w:pStyle w:val="TableParagraph"/>
              <w:rPr>
                <w:rFonts w:ascii="Times New Roman"/>
                <w:sz w:val="12"/>
                <w:lang w:val="es-MX"/>
              </w:rPr>
            </w:pPr>
          </w:p>
        </w:tc>
      </w:tr>
      <w:tr w:rsidR="008A68CB" w14:paraId="3893236C" w14:textId="77777777" w:rsidTr="008A68CB">
        <w:trPr>
          <w:trHeight w:val="168"/>
        </w:trPr>
        <w:tc>
          <w:tcPr>
            <w:tcW w:w="2403" w:type="dxa"/>
            <w:tcBorders>
              <w:top w:val="nil"/>
              <w:bottom w:val="nil"/>
            </w:tcBorders>
            <w:shd w:val="clear" w:color="auto" w:fill="D9D9D9"/>
          </w:tcPr>
          <w:p w14:paraId="31824DB0" w14:textId="77777777" w:rsidR="008A68CB" w:rsidRDefault="008A68CB" w:rsidP="008A68CB">
            <w:pPr>
              <w:pStyle w:val="TableParagraph"/>
              <w:spacing w:before="18" w:line="130" w:lineRule="exact"/>
              <w:ind w:left="112"/>
              <w:rPr>
                <w:rFonts w:ascii="Arial Narrow" w:hAnsi="Arial Narrow"/>
                <w:sz w:val="12"/>
              </w:rPr>
            </w:pPr>
            <w:proofErr w:type="spellStart"/>
            <w:r>
              <w:rPr>
                <w:rFonts w:ascii="Arial Narrow" w:hAnsi="Arial Narrow"/>
                <w:w w:val="105"/>
                <w:sz w:val="12"/>
              </w:rPr>
              <w:t>Generación</w:t>
            </w:r>
            <w:proofErr w:type="spellEnd"/>
            <w:r>
              <w:rPr>
                <w:rFonts w:ascii="Arial Narrow" w:hAnsi="Arial Narrow"/>
                <w:w w:val="105"/>
                <w:sz w:val="12"/>
              </w:rPr>
              <w:t xml:space="preserve"> actual</w:t>
            </w:r>
          </w:p>
        </w:tc>
        <w:tc>
          <w:tcPr>
            <w:tcW w:w="1450" w:type="dxa"/>
            <w:tcBorders>
              <w:top w:val="nil"/>
              <w:bottom w:val="nil"/>
            </w:tcBorders>
            <w:shd w:val="clear" w:color="auto" w:fill="D9D9D9"/>
          </w:tcPr>
          <w:p w14:paraId="6EEB3698" w14:textId="77777777" w:rsidR="008A68CB" w:rsidRDefault="008A68CB" w:rsidP="008A68CB">
            <w:pPr>
              <w:pStyle w:val="TableParagraph"/>
              <w:spacing w:before="18" w:line="130" w:lineRule="exact"/>
              <w:ind w:right="12"/>
              <w:jc w:val="right"/>
              <w:rPr>
                <w:rFonts w:ascii="Arial Narrow"/>
                <w:sz w:val="12"/>
              </w:rPr>
            </w:pPr>
            <w:r>
              <w:rPr>
                <w:rFonts w:ascii="Arial Narrow"/>
                <w:sz w:val="12"/>
              </w:rPr>
              <w:t>NA</w:t>
            </w:r>
          </w:p>
        </w:tc>
        <w:tc>
          <w:tcPr>
            <w:tcW w:w="778" w:type="dxa"/>
            <w:tcBorders>
              <w:top w:val="nil"/>
              <w:bottom w:val="nil"/>
            </w:tcBorders>
            <w:shd w:val="clear" w:color="auto" w:fill="D9D9D9"/>
          </w:tcPr>
          <w:p w14:paraId="509A675E" w14:textId="77777777" w:rsidR="008A68CB" w:rsidRDefault="008A68CB" w:rsidP="008A68CB">
            <w:pPr>
              <w:pStyle w:val="TableParagraph"/>
              <w:spacing w:before="18" w:line="130" w:lineRule="exact"/>
              <w:ind w:right="12"/>
              <w:jc w:val="right"/>
              <w:rPr>
                <w:rFonts w:ascii="Arial Narrow"/>
                <w:sz w:val="12"/>
              </w:rPr>
            </w:pPr>
            <w:r>
              <w:rPr>
                <w:rFonts w:ascii="Arial Narrow"/>
                <w:sz w:val="12"/>
              </w:rPr>
              <w:t>NA</w:t>
            </w:r>
          </w:p>
        </w:tc>
        <w:tc>
          <w:tcPr>
            <w:tcW w:w="765" w:type="dxa"/>
            <w:tcBorders>
              <w:top w:val="nil"/>
              <w:bottom w:val="nil"/>
            </w:tcBorders>
            <w:shd w:val="clear" w:color="auto" w:fill="D9D9D9"/>
          </w:tcPr>
          <w:p w14:paraId="4E7C6E9E" w14:textId="77777777" w:rsidR="008A68CB" w:rsidRDefault="008A68CB" w:rsidP="008A68CB">
            <w:pPr>
              <w:pStyle w:val="TableParagraph"/>
              <w:spacing w:before="18" w:line="130" w:lineRule="exact"/>
              <w:ind w:right="11"/>
              <w:jc w:val="right"/>
              <w:rPr>
                <w:rFonts w:ascii="Arial Narrow"/>
                <w:sz w:val="12"/>
              </w:rPr>
            </w:pPr>
            <w:r>
              <w:rPr>
                <w:rFonts w:ascii="Arial Narrow"/>
                <w:sz w:val="12"/>
              </w:rPr>
              <w:t>NA</w:t>
            </w:r>
          </w:p>
        </w:tc>
        <w:tc>
          <w:tcPr>
            <w:tcW w:w="790" w:type="dxa"/>
            <w:tcBorders>
              <w:top w:val="nil"/>
              <w:bottom w:val="nil"/>
            </w:tcBorders>
            <w:shd w:val="clear" w:color="auto" w:fill="D9D9D9"/>
          </w:tcPr>
          <w:p w14:paraId="16AC8BB4" w14:textId="77777777" w:rsidR="008A68CB" w:rsidRDefault="008A68CB" w:rsidP="008A68CB">
            <w:pPr>
              <w:pStyle w:val="TableParagraph"/>
              <w:spacing w:before="18" w:line="130" w:lineRule="exact"/>
              <w:ind w:right="11"/>
              <w:jc w:val="right"/>
              <w:rPr>
                <w:rFonts w:ascii="Arial Narrow"/>
                <w:sz w:val="12"/>
              </w:rPr>
            </w:pPr>
            <w:r>
              <w:rPr>
                <w:rFonts w:ascii="Arial Narrow"/>
                <w:sz w:val="12"/>
              </w:rPr>
              <w:t>NA</w:t>
            </w:r>
          </w:p>
        </w:tc>
        <w:tc>
          <w:tcPr>
            <w:tcW w:w="752" w:type="dxa"/>
            <w:tcBorders>
              <w:top w:val="nil"/>
              <w:bottom w:val="nil"/>
            </w:tcBorders>
            <w:shd w:val="clear" w:color="auto" w:fill="D9D9D9"/>
          </w:tcPr>
          <w:p w14:paraId="747825DF" w14:textId="77777777" w:rsidR="008A68CB" w:rsidRDefault="008A68CB" w:rsidP="008A68CB">
            <w:pPr>
              <w:pStyle w:val="TableParagraph"/>
              <w:spacing w:before="18" w:line="130" w:lineRule="exact"/>
              <w:ind w:right="10"/>
              <w:jc w:val="right"/>
              <w:rPr>
                <w:rFonts w:ascii="Arial Narrow"/>
                <w:sz w:val="12"/>
              </w:rPr>
            </w:pPr>
            <w:r>
              <w:rPr>
                <w:rFonts w:ascii="Arial Narrow"/>
                <w:sz w:val="12"/>
              </w:rPr>
              <w:t>NA</w:t>
            </w:r>
          </w:p>
        </w:tc>
        <w:tc>
          <w:tcPr>
            <w:tcW w:w="783" w:type="dxa"/>
            <w:tcBorders>
              <w:top w:val="nil"/>
              <w:bottom w:val="nil"/>
            </w:tcBorders>
            <w:shd w:val="clear" w:color="auto" w:fill="D9D9D9"/>
          </w:tcPr>
          <w:p w14:paraId="4051BFAB" w14:textId="77777777" w:rsidR="008A68CB" w:rsidRDefault="008A68CB" w:rsidP="008A68CB">
            <w:pPr>
              <w:pStyle w:val="TableParagraph"/>
              <w:spacing w:before="18" w:line="130" w:lineRule="exact"/>
              <w:ind w:right="9"/>
              <w:jc w:val="right"/>
              <w:rPr>
                <w:rFonts w:ascii="Arial Narrow"/>
                <w:sz w:val="12"/>
              </w:rPr>
            </w:pPr>
            <w:r>
              <w:rPr>
                <w:rFonts w:ascii="Arial Narrow"/>
                <w:sz w:val="12"/>
              </w:rPr>
              <w:t>NA</w:t>
            </w:r>
          </w:p>
        </w:tc>
        <w:tc>
          <w:tcPr>
            <w:tcW w:w="783" w:type="dxa"/>
            <w:tcBorders>
              <w:top w:val="nil"/>
              <w:bottom w:val="nil"/>
            </w:tcBorders>
            <w:shd w:val="clear" w:color="auto" w:fill="D9D9D9"/>
          </w:tcPr>
          <w:p w14:paraId="1B32CCEE" w14:textId="77777777" w:rsidR="008A68CB" w:rsidRDefault="008A68CB" w:rsidP="008A68CB">
            <w:pPr>
              <w:pStyle w:val="TableParagraph"/>
              <w:spacing w:before="18" w:line="130" w:lineRule="exact"/>
              <w:ind w:right="7"/>
              <w:jc w:val="right"/>
              <w:rPr>
                <w:rFonts w:ascii="Arial Narrow"/>
                <w:sz w:val="12"/>
              </w:rPr>
            </w:pPr>
            <w:r>
              <w:rPr>
                <w:rFonts w:ascii="Arial Narrow"/>
                <w:sz w:val="12"/>
              </w:rPr>
              <w:t>NA</w:t>
            </w:r>
          </w:p>
        </w:tc>
        <w:tc>
          <w:tcPr>
            <w:tcW w:w="836" w:type="dxa"/>
            <w:tcBorders>
              <w:top w:val="nil"/>
              <w:bottom w:val="nil"/>
              <w:right w:val="single" w:sz="6" w:space="0" w:color="000000"/>
            </w:tcBorders>
            <w:shd w:val="clear" w:color="auto" w:fill="D9D9D9"/>
          </w:tcPr>
          <w:p w14:paraId="06EC76B8" w14:textId="77777777" w:rsidR="008A68CB" w:rsidRDefault="008A68CB" w:rsidP="008A68CB">
            <w:pPr>
              <w:pStyle w:val="TableParagraph"/>
              <w:spacing w:before="18" w:line="130" w:lineRule="exact"/>
              <w:ind w:right="1"/>
              <w:jc w:val="right"/>
              <w:rPr>
                <w:rFonts w:ascii="Arial Narrow"/>
                <w:sz w:val="12"/>
              </w:rPr>
            </w:pPr>
            <w:r>
              <w:rPr>
                <w:rFonts w:ascii="Arial Narrow"/>
                <w:sz w:val="12"/>
              </w:rPr>
              <w:t>NA</w:t>
            </w:r>
          </w:p>
        </w:tc>
      </w:tr>
      <w:tr w:rsidR="008A68CB" w14:paraId="5C39CC1D" w14:textId="77777777" w:rsidTr="008A68CB">
        <w:trPr>
          <w:trHeight w:val="342"/>
        </w:trPr>
        <w:tc>
          <w:tcPr>
            <w:tcW w:w="2403" w:type="dxa"/>
            <w:tcBorders>
              <w:top w:val="nil"/>
              <w:bottom w:val="nil"/>
            </w:tcBorders>
          </w:tcPr>
          <w:p w14:paraId="7FC2B102" w14:textId="77777777" w:rsidR="008A68CB" w:rsidRPr="008A68CB" w:rsidRDefault="008A68CB" w:rsidP="008A68CB">
            <w:pPr>
              <w:pStyle w:val="TableParagraph"/>
              <w:spacing w:before="12"/>
              <w:ind w:left="75"/>
              <w:rPr>
                <w:rFonts w:ascii="Arial Narrow"/>
                <w:sz w:val="12"/>
                <w:lang w:val="es-MX"/>
              </w:rPr>
            </w:pPr>
            <w:r w:rsidRPr="008A68CB">
              <w:rPr>
                <w:rFonts w:ascii="Arial Narrow"/>
                <w:w w:val="105"/>
                <w:sz w:val="12"/>
                <w:lang w:val="es-MX"/>
              </w:rPr>
              <w:t>Generaciones futuras</w:t>
            </w:r>
          </w:p>
          <w:p w14:paraId="6B0DA491" w14:textId="77777777" w:rsidR="008A68CB" w:rsidRPr="008A68CB" w:rsidRDefault="008A68CB" w:rsidP="008A68CB">
            <w:pPr>
              <w:pStyle w:val="TableParagraph"/>
              <w:spacing w:before="49" w:line="124" w:lineRule="exact"/>
              <w:ind w:left="19"/>
              <w:rPr>
                <w:rFonts w:ascii="Arial Narrow"/>
                <w:b/>
                <w:sz w:val="12"/>
                <w:lang w:val="es-MX"/>
              </w:rPr>
            </w:pPr>
            <w:r w:rsidRPr="008A68CB">
              <w:rPr>
                <w:rFonts w:ascii="Arial Narrow"/>
                <w:b/>
                <w:w w:val="105"/>
                <w:sz w:val="12"/>
                <w:lang w:val="es-MX"/>
              </w:rPr>
              <w:t>Valor presente de aportaciones futuras</w:t>
            </w:r>
          </w:p>
        </w:tc>
        <w:tc>
          <w:tcPr>
            <w:tcW w:w="1450" w:type="dxa"/>
            <w:tcBorders>
              <w:top w:val="nil"/>
              <w:bottom w:val="nil"/>
            </w:tcBorders>
          </w:tcPr>
          <w:p w14:paraId="056F3ED9" w14:textId="77777777" w:rsidR="008A68CB" w:rsidRDefault="008A68CB" w:rsidP="008A68CB">
            <w:pPr>
              <w:pStyle w:val="TableParagraph"/>
              <w:spacing w:before="12"/>
              <w:ind w:right="12"/>
              <w:jc w:val="right"/>
              <w:rPr>
                <w:rFonts w:ascii="Arial Narrow"/>
                <w:sz w:val="12"/>
              </w:rPr>
            </w:pPr>
            <w:r>
              <w:rPr>
                <w:rFonts w:ascii="Arial Narrow"/>
                <w:sz w:val="12"/>
              </w:rPr>
              <w:t>NA</w:t>
            </w:r>
          </w:p>
        </w:tc>
        <w:tc>
          <w:tcPr>
            <w:tcW w:w="778" w:type="dxa"/>
            <w:tcBorders>
              <w:top w:val="nil"/>
              <w:bottom w:val="nil"/>
            </w:tcBorders>
          </w:tcPr>
          <w:p w14:paraId="17CABB2A" w14:textId="77777777" w:rsidR="008A68CB" w:rsidRDefault="008A68CB" w:rsidP="008A68CB">
            <w:pPr>
              <w:pStyle w:val="TableParagraph"/>
              <w:spacing w:before="12"/>
              <w:ind w:right="12"/>
              <w:jc w:val="right"/>
              <w:rPr>
                <w:rFonts w:ascii="Arial Narrow"/>
                <w:sz w:val="12"/>
              </w:rPr>
            </w:pPr>
            <w:r>
              <w:rPr>
                <w:rFonts w:ascii="Arial Narrow"/>
                <w:sz w:val="12"/>
              </w:rPr>
              <w:t>NA</w:t>
            </w:r>
          </w:p>
        </w:tc>
        <w:tc>
          <w:tcPr>
            <w:tcW w:w="765" w:type="dxa"/>
            <w:tcBorders>
              <w:top w:val="nil"/>
              <w:bottom w:val="nil"/>
            </w:tcBorders>
          </w:tcPr>
          <w:p w14:paraId="577AF3CD" w14:textId="77777777" w:rsidR="008A68CB" w:rsidRDefault="008A68CB" w:rsidP="008A68CB">
            <w:pPr>
              <w:pStyle w:val="TableParagraph"/>
              <w:spacing w:before="12"/>
              <w:ind w:right="11"/>
              <w:jc w:val="right"/>
              <w:rPr>
                <w:rFonts w:ascii="Arial Narrow"/>
                <w:sz w:val="12"/>
              </w:rPr>
            </w:pPr>
            <w:r>
              <w:rPr>
                <w:rFonts w:ascii="Arial Narrow"/>
                <w:sz w:val="12"/>
              </w:rPr>
              <w:t>NA</w:t>
            </w:r>
          </w:p>
        </w:tc>
        <w:tc>
          <w:tcPr>
            <w:tcW w:w="790" w:type="dxa"/>
            <w:tcBorders>
              <w:top w:val="nil"/>
              <w:bottom w:val="nil"/>
            </w:tcBorders>
          </w:tcPr>
          <w:p w14:paraId="22E7EC7F" w14:textId="77777777" w:rsidR="008A68CB" w:rsidRDefault="008A68CB" w:rsidP="008A68CB">
            <w:pPr>
              <w:pStyle w:val="TableParagraph"/>
              <w:spacing w:before="12"/>
              <w:ind w:right="11"/>
              <w:jc w:val="right"/>
              <w:rPr>
                <w:rFonts w:ascii="Arial Narrow"/>
                <w:sz w:val="12"/>
              </w:rPr>
            </w:pPr>
            <w:r>
              <w:rPr>
                <w:rFonts w:ascii="Arial Narrow"/>
                <w:sz w:val="12"/>
              </w:rPr>
              <w:t>NA</w:t>
            </w:r>
          </w:p>
        </w:tc>
        <w:tc>
          <w:tcPr>
            <w:tcW w:w="752" w:type="dxa"/>
            <w:tcBorders>
              <w:top w:val="nil"/>
              <w:bottom w:val="nil"/>
            </w:tcBorders>
          </w:tcPr>
          <w:p w14:paraId="366882A1" w14:textId="77777777" w:rsidR="008A68CB" w:rsidRDefault="008A68CB" w:rsidP="008A68CB">
            <w:pPr>
              <w:pStyle w:val="TableParagraph"/>
              <w:spacing w:before="12"/>
              <w:ind w:right="10"/>
              <w:jc w:val="right"/>
              <w:rPr>
                <w:rFonts w:ascii="Arial Narrow"/>
                <w:sz w:val="12"/>
              </w:rPr>
            </w:pPr>
            <w:r>
              <w:rPr>
                <w:rFonts w:ascii="Arial Narrow"/>
                <w:sz w:val="12"/>
              </w:rPr>
              <w:t>NA</w:t>
            </w:r>
          </w:p>
        </w:tc>
        <w:tc>
          <w:tcPr>
            <w:tcW w:w="783" w:type="dxa"/>
            <w:tcBorders>
              <w:top w:val="nil"/>
              <w:bottom w:val="nil"/>
            </w:tcBorders>
          </w:tcPr>
          <w:p w14:paraId="626820B2" w14:textId="77777777" w:rsidR="008A68CB" w:rsidRDefault="008A68CB" w:rsidP="008A68CB">
            <w:pPr>
              <w:pStyle w:val="TableParagraph"/>
              <w:spacing w:before="12"/>
              <w:ind w:right="9"/>
              <w:jc w:val="right"/>
              <w:rPr>
                <w:rFonts w:ascii="Arial Narrow"/>
                <w:sz w:val="12"/>
              </w:rPr>
            </w:pPr>
            <w:r>
              <w:rPr>
                <w:rFonts w:ascii="Arial Narrow"/>
                <w:sz w:val="12"/>
              </w:rPr>
              <w:t>NA</w:t>
            </w:r>
          </w:p>
        </w:tc>
        <w:tc>
          <w:tcPr>
            <w:tcW w:w="783" w:type="dxa"/>
            <w:tcBorders>
              <w:top w:val="nil"/>
              <w:bottom w:val="nil"/>
            </w:tcBorders>
          </w:tcPr>
          <w:p w14:paraId="4FBB2E12" w14:textId="77777777" w:rsidR="008A68CB" w:rsidRDefault="008A68CB" w:rsidP="008A68CB">
            <w:pPr>
              <w:pStyle w:val="TableParagraph"/>
              <w:spacing w:before="12"/>
              <w:ind w:right="7"/>
              <w:jc w:val="right"/>
              <w:rPr>
                <w:rFonts w:ascii="Arial Narrow"/>
                <w:sz w:val="12"/>
              </w:rPr>
            </w:pPr>
            <w:r>
              <w:rPr>
                <w:rFonts w:ascii="Arial Narrow"/>
                <w:sz w:val="12"/>
              </w:rPr>
              <w:t>NA</w:t>
            </w:r>
          </w:p>
        </w:tc>
        <w:tc>
          <w:tcPr>
            <w:tcW w:w="836" w:type="dxa"/>
            <w:tcBorders>
              <w:top w:val="nil"/>
              <w:bottom w:val="nil"/>
              <w:right w:val="single" w:sz="6" w:space="0" w:color="000000"/>
            </w:tcBorders>
          </w:tcPr>
          <w:p w14:paraId="5AE34779" w14:textId="77777777" w:rsidR="008A68CB" w:rsidRDefault="008A68CB" w:rsidP="008A68CB">
            <w:pPr>
              <w:pStyle w:val="TableParagraph"/>
              <w:spacing w:before="12"/>
              <w:ind w:right="1"/>
              <w:jc w:val="right"/>
              <w:rPr>
                <w:rFonts w:ascii="Arial Narrow"/>
                <w:sz w:val="12"/>
              </w:rPr>
            </w:pPr>
            <w:r>
              <w:rPr>
                <w:rFonts w:ascii="Arial Narrow"/>
                <w:sz w:val="12"/>
              </w:rPr>
              <w:t>NA</w:t>
            </w:r>
          </w:p>
        </w:tc>
      </w:tr>
      <w:tr w:rsidR="008A68CB" w14:paraId="446727F2" w14:textId="77777777" w:rsidTr="008A68CB">
        <w:trPr>
          <w:trHeight w:val="168"/>
        </w:trPr>
        <w:tc>
          <w:tcPr>
            <w:tcW w:w="2403" w:type="dxa"/>
            <w:tcBorders>
              <w:top w:val="nil"/>
              <w:bottom w:val="nil"/>
            </w:tcBorders>
            <w:shd w:val="clear" w:color="auto" w:fill="D9D9D9"/>
          </w:tcPr>
          <w:p w14:paraId="3058689A" w14:textId="77777777" w:rsidR="008A68CB" w:rsidRDefault="008A68CB" w:rsidP="008A68CB">
            <w:pPr>
              <w:pStyle w:val="TableParagraph"/>
              <w:spacing w:before="18" w:line="130" w:lineRule="exact"/>
              <w:ind w:left="75"/>
              <w:rPr>
                <w:rFonts w:ascii="Arial Narrow" w:hAnsi="Arial Narrow"/>
                <w:sz w:val="12"/>
              </w:rPr>
            </w:pPr>
            <w:proofErr w:type="spellStart"/>
            <w:r>
              <w:rPr>
                <w:rFonts w:ascii="Arial Narrow" w:hAnsi="Arial Narrow"/>
                <w:w w:val="105"/>
                <w:sz w:val="12"/>
              </w:rPr>
              <w:t>Generación</w:t>
            </w:r>
            <w:proofErr w:type="spellEnd"/>
            <w:r>
              <w:rPr>
                <w:rFonts w:ascii="Arial Narrow" w:hAnsi="Arial Narrow"/>
                <w:w w:val="105"/>
                <w:sz w:val="12"/>
              </w:rPr>
              <w:t xml:space="preserve"> actual</w:t>
            </w:r>
          </w:p>
        </w:tc>
        <w:tc>
          <w:tcPr>
            <w:tcW w:w="1450" w:type="dxa"/>
            <w:tcBorders>
              <w:top w:val="nil"/>
              <w:bottom w:val="nil"/>
            </w:tcBorders>
            <w:shd w:val="clear" w:color="auto" w:fill="D9D9D9"/>
          </w:tcPr>
          <w:p w14:paraId="4AB19D48" w14:textId="77777777" w:rsidR="008A68CB" w:rsidRDefault="008A68CB" w:rsidP="008A68CB">
            <w:pPr>
              <w:pStyle w:val="TableParagraph"/>
              <w:spacing w:before="18" w:line="130" w:lineRule="exact"/>
              <w:ind w:right="12"/>
              <w:jc w:val="right"/>
              <w:rPr>
                <w:rFonts w:ascii="Arial Narrow"/>
                <w:sz w:val="12"/>
              </w:rPr>
            </w:pPr>
            <w:r>
              <w:rPr>
                <w:rFonts w:ascii="Arial Narrow"/>
                <w:sz w:val="12"/>
              </w:rPr>
              <w:t>NA</w:t>
            </w:r>
          </w:p>
        </w:tc>
        <w:tc>
          <w:tcPr>
            <w:tcW w:w="778" w:type="dxa"/>
            <w:tcBorders>
              <w:top w:val="nil"/>
              <w:bottom w:val="nil"/>
            </w:tcBorders>
            <w:shd w:val="clear" w:color="auto" w:fill="D9D9D9"/>
          </w:tcPr>
          <w:p w14:paraId="1AEBBBFC" w14:textId="77777777" w:rsidR="008A68CB" w:rsidRDefault="008A68CB" w:rsidP="008A68CB">
            <w:pPr>
              <w:pStyle w:val="TableParagraph"/>
              <w:spacing w:before="18" w:line="130" w:lineRule="exact"/>
              <w:ind w:right="12"/>
              <w:jc w:val="right"/>
              <w:rPr>
                <w:rFonts w:ascii="Arial Narrow"/>
                <w:sz w:val="12"/>
              </w:rPr>
            </w:pPr>
            <w:r>
              <w:rPr>
                <w:rFonts w:ascii="Arial Narrow"/>
                <w:sz w:val="12"/>
              </w:rPr>
              <w:t>NA</w:t>
            </w:r>
          </w:p>
        </w:tc>
        <w:tc>
          <w:tcPr>
            <w:tcW w:w="765" w:type="dxa"/>
            <w:tcBorders>
              <w:top w:val="nil"/>
              <w:bottom w:val="nil"/>
            </w:tcBorders>
            <w:shd w:val="clear" w:color="auto" w:fill="D9D9D9"/>
          </w:tcPr>
          <w:p w14:paraId="60976A71" w14:textId="77777777" w:rsidR="008A68CB" w:rsidRDefault="008A68CB" w:rsidP="008A68CB">
            <w:pPr>
              <w:pStyle w:val="TableParagraph"/>
              <w:spacing w:before="18" w:line="130" w:lineRule="exact"/>
              <w:ind w:right="11"/>
              <w:jc w:val="right"/>
              <w:rPr>
                <w:rFonts w:ascii="Arial Narrow"/>
                <w:sz w:val="12"/>
              </w:rPr>
            </w:pPr>
            <w:r>
              <w:rPr>
                <w:rFonts w:ascii="Arial Narrow"/>
                <w:sz w:val="12"/>
              </w:rPr>
              <w:t>NA</w:t>
            </w:r>
          </w:p>
        </w:tc>
        <w:tc>
          <w:tcPr>
            <w:tcW w:w="790" w:type="dxa"/>
            <w:tcBorders>
              <w:top w:val="nil"/>
              <w:bottom w:val="nil"/>
            </w:tcBorders>
            <w:shd w:val="clear" w:color="auto" w:fill="D9D9D9"/>
          </w:tcPr>
          <w:p w14:paraId="2BDB5E39" w14:textId="77777777" w:rsidR="008A68CB" w:rsidRDefault="008A68CB" w:rsidP="008A68CB">
            <w:pPr>
              <w:pStyle w:val="TableParagraph"/>
              <w:spacing w:before="18" w:line="130" w:lineRule="exact"/>
              <w:ind w:right="11"/>
              <w:jc w:val="right"/>
              <w:rPr>
                <w:rFonts w:ascii="Arial Narrow"/>
                <w:sz w:val="12"/>
              </w:rPr>
            </w:pPr>
            <w:r>
              <w:rPr>
                <w:rFonts w:ascii="Arial Narrow"/>
                <w:sz w:val="12"/>
              </w:rPr>
              <w:t>NA</w:t>
            </w:r>
          </w:p>
        </w:tc>
        <w:tc>
          <w:tcPr>
            <w:tcW w:w="752" w:type="dxa"/>
            <w:tcBorders>
              <w:top w:val="nil"/>
              <w:bottom w:val="nil"/>
            </w:tcBorders>
            <w:shd w:val="clear" w:color="auto" w:fill="D9D9D9"/>
          </w:tcPr>
          <w:p w14:paraId="19BA7D23" w14:textId="77777777" w:rsidR="008A68CB" w:rsidRDefault="008A68CB" w:rsidP="008A68CB">
            <w:pPr>
              <w:pStyle w:val="TableParagraph"/>
              <w:spacing w:before="18" w:line="130" w:lineRule="exact"/>
              <w:ind w:right="10"/>
              <w:jc w:val="right"/>
              <w:rPr>
                <w:rFonts w:ascii="Arial Narrow"/>
                <w:sz w:val="12"/>
              </w:rPr>
            </w:pPr>
            <w:r>
              <w:rPr>
                <w:rFonts w:ascii="Arial Narrow"/>
                <w:sz w:val="12"/>
              </w:rPr>
              <w:t>NA</w:t>
            </w:r>
          </w:p>
        </w:tc>
        <w:tc>
          <w:tcPr>
            <w:tcW w:w="783" w:type="dxa"/>
            <w:tcBorders>
              <w:top w:val="nil"/>
              <w:bottom w:val="nil"/>
            </w:tcBorders>
            <w:shd w:val="clear" w:color="auto" w:fill="D9D9D9"/>
          </w:tcPr>
          <w:p w14:paraId="225F65AF" w14:textId="77777777" w:rsidR="008A68CB" w:rsidRDefault="008A68CB" w:rsidP="008A68CB">
            <w:pPr>
              <w:pStyle w:val="TableParagraph"/>
              <w:spacing w:before="18" w:line="130" w:lineRule="exact"/>
              <w:ind w:right="9"/>
              <w:jc w:val="right"/>
              <w:rPr>
                <w:rFonts w:ascii="Arial Narrow"/>
                <w:sz w:val="12"/>
              </w:rPr>
            </w:pPr>
            <w:r>
              <w:rPr>
                <w:rFonts w:ascii="Arial Narrow"/>
                <w:sz w:val="12"/>
              </w:rPr>
              <w:t>NA</w:t>
            </w:r>
          </w:p>
        </w:tc>
        <w:tc>
          <w:tcPr>
            <w:tcW w:w="783" w:type="dxa"/>
            <w:tcBorders>
              <w:top w:val="nil"/>
              <w:bottom w:val="nil"/>
            </w:tcBorders>
            <w:shd w:val="clear" w:color="auto" w:fill="D9D9D9"/>
          </w:tcPr>
          <w:p w14:paraId="40CCA65E" w14:textId="77777777" w:rsidR="008A68CB" w:rsidRDefault="008A68CB" w:rsidP="008A68CB">
            <w:pPr>
              <w:pStyle w:val="TableParagraph"/>
              <w:spacing w:before="18" w:line="130" w:lineRule="exact"/>
              <w:ind w:right="7"/>
              <w:jc w:val="right"/>
              <w:rPr>
                <w:rFonts w:ascii="Arial Narrow"/>
                <w:sz w:val="12"/>
              </w:rPr>
            </w:pPr>
            <w:r>
              <w:rPr>
                <w:rFonts w:ascii="Arial Narrow"/>
                <w:sz w:val="12"/>
              </w:rPr>
              <w:t>NA</w:t>
            </w:r>
          </w:p>
        </w:tc>
        <w:tc>
          <w:tcPr>
            <w:tcW w:w="836" w:type="dxa"/>
            <w:tcBorders>
              <w:top w:val="nil"/>
              <w:bottom w:val="nil"/>
              <w:right w:val="single" w:sz="6" w:space="0" w:color="000000"/>
            </w:tcBorders>
            <w:shd w:val="clear" w:color="auto" w:fill="D9D9D9"/>
          </w:tcPr>
          <w:p w14:paraId="06173C0B" w14:textId="77777777" w:rsidR="008A68CB" w:rsidRDefault="008A68CB" w:rsidP="008A68CB">
            <w:pPr>
              <w:pStyle w:val="TableParagraph"/>
              <w:spacing w:before="18" w:line="130" w:lineRule="exact"/>
              <w:ind w:right="1"/>
              <w:jc w:val="right"/>
              <w:rPr>
                <w:rFonts w:ascii="Arial Narrow"/>
                <w:sz w:val="12"/>
              </w:rPr>
            </w:pPr>
            <w:r>
              <w:rPr>
                <w:rFonts w:ascii="Arial Narrow"/>
                <w:sz w:val="12"/>
              </w:rPr>
              <w:t>NA</w:t>
            </w:r>
          </w:p>
        </w:tc>
      </w:tr>
      <w:tr w:rsidR="008A68CB" w14:paraId="1FF9FDAC" w14:textId="77777777" w:rsidTr="008A68CB">
        <w:trPr>
          <w:trHeight w:val="155"/>
        </w:trPr>
        <w:tc>
          <w:tcPr>
            <w:tcW w:w="2403" w:type="dxa"/>
            <w:tcBorders>
              <w:top w:val="nil"/>
              <w:bottom w:val="nil"/>
            </w:tcBorders>
          </w:tcPr>
          <w:p w14:paraId="4474405C" w14:textId="77777777" w:rsidR="008A68CB" w:rsidRDefault="008A68CB" w:rsidP="008A68CB">
            <w:pPr>
              <w:pStyle w:val="TableParagraph"/>
              <w:spacing w:before="12" w:line="124" w:lineRule="exact"/>
              <w:ind w:left="75"/>
              <w:rPr>
                <w:rFonts w:ascii="Arial Narrow"/>
                <w:sz w:val="12"/>
              </w:rPr>
            </w:pPr>
            <w:proofErr w:type="spellStart"/>
            <w:r>
              <w:rPr>
                <w:rFonts w:ascii="Arial Narrow"/>
                <w:w w:val="105"/>
                <w:sz w:val="12"/>
              </w:rPr>
              <w:t>Generaciones</w:t>
            </w:r>
            <w:proofErr w:type="spellEnd"/>
            <w:r>
              <w:rPr>
                <w:rFonts w:ascii="Arial Narrow"/>
                <w:w w:val="105"/>
                <w:sz w:val="12"/>
              </w:rPr>
              <w:t xml:space="preserve"> </w:t>
            </w:r>
            <w:proofErr w:type="spellStart"/>
            <w:r>
              <w:rPr>
                <w:rFonts w:ascii="Arial Narrow"/>
                <w:w w:val="105"/>
                <w:sz w:val="12"/>
              </w:rPr>
              <w:t>futuras</w:t>
            </w:r>
            <w:proofErr w:type="spellEnd"/>
          </w:p>
        </w:tc>
        <w:tc>
          <w:tcPr>
            <w:tcW w:w="1450" w:type="dxa"/>
            <w:tcBorders>
              <w:top w:val="nil"/>
              <w:bottom w:val="nil"/>
            </w:tcBorders>
          </w:tcPr>
          <w:p w14:paraId="3AD5F445" w14:textId="77777777" w:rsidR="008A68CB" w:rsidRDefault="008A68CB" w:rsidP="008A68CB">
            <w:pPr>
              <w:pStyle w:val="TableParagraph"/>
              <w:spacing w:before="12" w:line="124" w:lineRule="exact"/>
              <w:ind w:right="12"/>
              <w:jc w:val="right"/>
              <w:rPr>
                <w:rFonts w:ascii="Arial Narrow"/>
                <w:sz w:val="12"/>
              </w:rPr>
            </w:pPr>
            <w:r>
              <w:rPr>
                <w:rFonts w:ascii="Arial Narrow"/>
                <w:sz w:val="12"/>
              </w:rPr>
              <w:t>NA</w:t>
            </w:r>
          </w:p>
        </w:tc>
        <w:tc>
          <w:tcPr>
            <w:tcW w:w="778" w:type="dxa"/>
            <w:tcBorders>
              <w:top w:val="nil"/>
              <w:bottom w:val="nil"/>
            </w:tcBorders>
          </w:tcPr>
          <w:p w14:paraId="3D08D5A8" w14:textId="77777777" w:rsidR="008A68CB" w:rsidRDefault="008A68CB" w:rsidP="008A68CB">
            <w:pPr>
              <w:pStyle w:val="TableParagraph"/>
              <w:spacing w:before="12" w:line="124" w:lineRule="exact"/>
              <w:ind w:right="12"/>
              <w:jc w:val="right"/>
              <w:rPr>
                <w:rFonts w:ascii="Arial Narrow"/>
                <w:sz w:val="12"/>
              </w:rPr>
            </w:pPr>
            <w:r>
              <w:rPr>
                <w:rFonts w:ascii="Arial Narrow"/>
                <w:sz w:val="12"/>
              </w:rPr>
              <w:t>NA</w:t>
            </w:r>
          </w:p>
        </w:tc>
        <w:tc>
          <w:tcPr>
            <w:tcW w:w="765" w:type="dxa"/>
            <w:tcBorders>
              <w:top w:val="nil"/>
              <w:bottom w:val="nil"/>
            </w:tcBorders>
          </w:tcPr>
          <w:p w14:paraId="16F958AA" w14:textId="77777777" w:rsidR="008A68CB" w:rsidRDefault="008A68CB" w:rsidP="008A68CB">
            <w:pPr>
              <w:pStyle w:val="TableParagraph"/>
              <w:spacing w:before="12" w:line="124" w:lineRule="exact"/>
              <w:ind w:right="11"/>
              <w:jc w:val="right"/>
              <w:rPr>
                <w:rFonts w:ascii="Arial Narrow"/>
                <w:sz w:val="12"/>
              </w:rPr>
            </w:pPr>
            <w:r>
              <w:rPr>
                <w:rFonts w:ascii="Arial Narrow"/>
                <w:sz w:val="12"/>
              </w:rPr>
              <w:t>NA</w:t>
            </w:r>
          </w:p>
        </w:tc>
        <w:tc>
          <w:tcPr>
            <w:tcW w:w="790" w:type="dxa"/>
            <w:tcBorders>
              <w:top w:val="nil"/>
              <w:bottom w:val="nil"/>
            </w:tcBorders>
          </w:tcPr>
          <w:p w14:paraId="76CB21EF" w14:textId="77777777" w:rsidR="008A68CB" w:rsidRDefault="008A68CB" w:rsidP="008A68CB">
            <w:pPr>
              <w:pStyle w:val="TableParagraph"/>
              <w:spacing w:before="12" w:line="124" w:lineRule="exact"/>
              <w:ind w:right="11"/>
              <w:jc w:val="right"/>
              <w:rPr>
                <w:rFonts w:ascii="Arial Narrow"/>
                <w:sz w:val="12"/>
              </w:rPr>
            </w:pPr>
            <w:r>
              <w:rPr>
                <w:rFonts w:ascii="Arial Narrow"/>
                <w:sz w:val="12"/>
              </w:rPr>
              <w:t>NA</w:t>
            </w:r>
          </w:p>
        </w:tc>
        <w:tc>
          <w:tcPr>
            <w:tcW w:w="752" w:type="dxa"/>
            <w:tcBorders>
              <w:top w:val="nil"/>
              <w:bottom w:val="nil"/>
            </w:tcBorders>
          </w:tcPr>
          <w:p w14:paraId="69E1C628" w14:textId="77777777" w:rsidR="008A68CB" w:rsidRDefault="008A68CB" w:rsidP="008A68CB">
            <w:pPr>
              <w:pStyle w:val="TableParagraph"/>
              <w:spacing w:before="12" w:line="124" w:lineRule="exact"/>
              <w:ind w:right="10"/>
              <w:jc w:val="right"/>
              <w:rPr>
                <w:rFonts w:ascii="Arial Narrow"/>
                <w:sz w:val="12"/>
              </w:rPr>
            </w:pPr>
            <w:r>
              <w:rPr>
                <w:rFonts w:ascii="Arial Narrow"/>
                <w:sz w:val="12"/>
              </w:rPr>
              <w:t>NA</w:t>
            </w:r>
          </w:p>
        </w:tc>
        <w:tc>
          <w:tcPr>
            <w:tcW w:w="783" w:type="dxa"/>
            <w:tcBorders>
              <w:top w:val="nil"/>
              <w:bottom w:val="nil"/>
            </w:tcBorders>
          </w:tcPr>
          <w:p w14:paraId="157BE1CC" w14:textId="77777777" w:rsidR="008A68CB" w:rsidRDefault="008A68CB" w:rsidP="008A68CB">
            <w:pPr>
              <w:pStyle w:val="TableParagraph"/>
              <w:spacing w:before="12" w:line="124" w:lineRule="exact"/>
              <w:ind w:right="9"/>
              <w:jc w:val="right"/>
              <w:rPr>
                <w:rFonts w:ascii="Arial Narrow"/>
                <w:sz w:val="12"/>
              </w:rPr>
            </w:pPr>
            <w:r>
              <w:rPr>
                <w:rFonts w:ascii="Arial Narrow"/>
                <w:sz w:val="12"/>
              </w:rPr>
              <w:t>NA</w:t>
            </w:r>
          </w:p>
        </w:tc>
        <w:tc>
          <w:tcPr>
            <w:tcW w:w="783" w:type="dxa"/>
            <w:tcBorders>
              <w:top w:val="nil"/>
              <w:bottom w:val="nil"/>
            </w:tcBorders>
          </w:tcPr>
          <w:p w14:paraId="4C920CDA" w14:textId="77777777" w:rsidR="008A68CB" w:rsidRDefault="008A68CB" w:rsidP="008A68CB">
            <w:pPr>
              <w:pStyle w:val="TableParagraph"/>
              <w:spacing w:before="12" w:line="124" w:lineRule="exact"/>
              <w:ind w:right="7"/>
              <w:jc w:val="right"/>
              <w:rPr>
                <w:rFonts w:ascii="Arial Narrow"/>
                <w:sz w:val="12"/>
              </w:rPr>
            </w:pPr>
            <w:r>
              <w:rPr>
                <w:rFonts w:ascii="Arial Narrow"/>
                <w:sz w:val="12"/>
              </w:rPr>
              <w:t>NA</w:t>
            </w:r>
          </w:p>
        </w:tc>
        <w:tc>
          <w:tcPr>
            <w:tcW w:w="836" w:type="dxa"/>
            <w:tcBorders>
              <w:top w:val="nil"/>
              <w:bottom w:val="nil"/>
              <w:right w:val="single" w:sz="6" w:space="0" w:color="000000"/>
            </w:tcBorders>
          </w:tcPr>
          <w:p w14:paraId="1A03D473" w14:textId="77777777" w:rsidR="008A68CB" w:rsidRDefault="008A68CB" w:rsidP="008A68CB">
            <w:pPr>
              <w:pStyle w:val="TableParagraph"/>
              <w:spacing w:before="12" w:line="124" w:lineRule="exact"/>
              <w:ind w:right="1"/>
              <w:jc w:val="right"/>
              <w:rPr>
                <w:rFonts w:ascii="Arial Narrow"/>
                <w:sz w:val="12"/>
              </w:rPr>
            </w:pPr>
            <w:r>
              <w:rPr>
                <w:rFonts w:ascii="Arial Narrow"/>
                <w:sz w:val="12"/>
              </w:rPr>
              <w:t>NA</w:t>
            </w:r>
          </w:p>
        </w:tc>
      </w:tr>
      <w:tr w:rsidR="008A68CB" w14:paraId="73ED3B32" w14:textId="77777777" w:rsidTr="008A68CB">
        <w:trPr>
          <w:trHeight w:val="329"/>
        </w:trPr>
        <w:tc>
          <w:tcPr>
            <w:tcW w:w="2403" w:type="dxa"/>
            <w:tcBorders>
              <w:top w:val="nil"/>
              <w:bottom w:val="nil"/>
            </w:tcBorders>
            <w:shd w:val="clear" w:color="auto" w:fill="D9D9D9"/>
          </w:tcPr>
          <w:p w14:paraId="5485644F" w14:textId="77777777" w:rsidR="008A68CB" w:rsidRDefault="008A68CB" w:rsidP="008A68CB">
            <w:pPr>
              <w:pStyle w:val="TableParagraph"/>
              <w:spacing w:before="1" w:line="162" w:lineRule="exact"/>
              <w:ind w:left="75" w:right="1920"/>
              <w:rPr>
                <w:rFonts w:ascii="Arial Narrow"/>
                <w:sz w:val="12"/>
              </w:rPr>
            </w:pPr>
            <w:proofErr w:type="spellStart"/>
            <w:r>
              <w:rPr>
                <w:rFonts w:ascii="Arial Narrow"/>
                <w:w w:val="105"/>
                <w:sz w:val="12"/>
              </w:rPr>
              <w:t>Otros</w:t>
            </w:r>
            <w:proofErr w:type="spellEnd"/>
            <w:r>
              <w:rPr>
                <w:rFonts w:ascii="Arial Narrow"/>
                <w:w w:val="105"/>
                <w:sz w:val="12"/>
              </w:rPr>
              <w:t xml:space="preserve"> </w:t>
            </w:r>
            <w:proofErr w:type="spellStart"/>
            <w:r>
              <w:rPr>
                <w:rFonts w:ascii="Arial Narrow"/>
                <w:sz w:val="12"/>
              </w:rPr>
              <w:t>Ingresos</w:t>
            </w:r>
            <w:proofErr w:type="spellEnd"/>
          </w:p>
        </w:tc>
        <w:tc>
          <w:tcPr>
            <w:tcW w:w="1450" w:type="dxa"/>
            <w:tcBorders>
              <w:top w:val="nil"/>
              <w:bottom w:val="nil"/>
            </w:tcBorders>
            <w:shd w:val="clear" w:color="auto" w:fill="D9D9D9"/>
          </w:tcPr>
          <w:p w14:paraId="1C6606B7" w14:textId="77777777" w:rsidR="008A68CB" w:rsidRDefault="008A68CB" w:rsidP="008A68CB">
            <w:pPr>
              <w:pStyle w:val="TableParagraph"/>
              <w:spacing w:before="7"/>
              <w:rPr>
                <w:rFonts w:ascii="Times New Roman"/>
                <w:sz w:val="15"/>
              </w:rPr>
            </w:pPr>
          </w:p>
          <w:p w14:paraId="111C500F" w14:textId="77777777" w:rsidR="008A68CB" w:rsidRDefault="008A68CB" w:rsidP="008A68CB">
            <w:pPr>
              <w:pStyle w:val="TableParagraph"/>
              <w:spacing w:line="130" w:lineRule="exact"/>
              <w:ind w:right="12"/>
              <w:jc w:val="right"/>
              <w:rPr>
                <w:rFonts w:ascii="Arial Narrow"/>
                <w:sz w:val="12"/>
              </w:rPr>
            </w:pPr>
            <w:r>
              <w:rPr>
                <w:rFonts w:ascii="Arial Narrow"/>
                <w:sz w:val="12"/>
              </w:rPr>
              <w:t>NA</w:t>
            </w:r>
          </w:p>
        </w:tc>
        <w:tc>
          <w:tcPr>
            <w:tcW w:w="778" w:type="dxa"/>
            <w:tcBorders>
              <w:top w:val="nil"/>
              <w:bottom w:val="nil"/>
            </w:tcBorders>
            <w:shd w:val="clear" w:color="auto" w:fill="D9D9D9"/>
          </w:tcPr>
          <w:p w14:paraId="0637FE0F" w14:textId="77777777" w:rsidR="008A68CB" w:rsidRDefault="008A68CB" w:rsidP="008A68CB">
            <w:pPr>
              <w:pStyle w:val="TableParagraph"/>
              <w:spacing w:before="7"/>
              <w:rPr>
                <w:rFonts w:ascii="Times New Roman"/>
                <w:sz w:val="15"/>
              </w:rPr>
            </w:pPr>
          </w:p>
          <w:p w14:paraId="2D1A382D" w14:textId="77777777" w:rsidR="008A68CB" w:rsidRDefault="008A68CB" w:rsidP="008A68CB">
            <w:pPr>
              <w:pStyle w:val="TableParagraph"/>
              <w:spacing w:line="130" w:lineRule="exact"/>
              <w:ind w:right="12"/>
              <w:jc w:val="right"/>
              <w:rPr>
                <w:rFonts w:ascii="Arial Narrow"/>
                <w:sz w:val="12"/>
              </w:rPr>
            </w:pPr>
            <w:r>
              <w:rPr>
                <w:rFonts w:ascii="Arial Narrow"/>
                <w:sz w:val="12"/>
              </w:rPr>
              <w:t>NA</w:t>
            </w:r>
          </w:p>
        </w:tc>
        <w:tc>
          <w:tcPr>
            <w:tcW w:w="765" w:type="dxa"/>
            <w:tcBorders>
              <w:top w:val="nil"/>
              <w:bottom w:val="nil"/>
            </w:tcBorders>
            <w:shd w:val="clear" w:color="auto" w:fill="D9D9D9"/>
          </w:tcPr>
          <w:p w14:paraId="61E9EF10" w14:textId="77777777" w:rsidR="008A68CB" w:rsidRDefault="008A68CB" w:rsidP="008A68CB">
            <w:pPr>
              <w:pStyle w:val="TableParagraph"/>
              <w:spacing w:before="7"/>
              <w:rPr>
                <w:rFonts w:ascii="Times New Roman"/>
                <w:sz w:val="15"/>
              </w:rPr>
            </w:pPr>
          </w:p>
          <w:p w14:paraId="6685150C" w14:textId="77777777" w:rsidR="008A68CB" w:rsidRDefault="008A68CB" w:rsidP="008A68CB">
            <w:pPr>
              <w:pStyle w:val="TableParagraph"/>
              <w:spacing w:line="130" w:lineRule="exact"/>
              <w:ind w:right="11"/>
              <w:jc w:val="right"/>
              <w:rPr>
                <w:rFonts w:ascii="Arial Narrow"/>
                <w:sz w:val="12"/>
              </w:rPr>
            </w:pPr>
            <w:r>
              <w:rPr>
                <w:rFonts w:ascii="Arial Narrow"/>
                <w:sz w:val="12"/>
              </w:rPr>
              <w:t>NA</w:t>
            </w:r>
          </w:p>
        </w:tc>
        <w:tc>
          <w:tcPr>
            <w:tcW w:w="790" w:type="dxa"/>
            <w:tcBorders>
              <w:top w:val="nil"/>
              <w:bottom w:val="nil"/>
            </w:tcBorders>
            <w:shd w:val="clear" w:color="auto" w:fill="D9D9D9"/>
          </w:tcPr>
          <w:p w14:paraId="1A855E34" w14:textId="77777777" w:rsidR="008A68CB" w:rsidRDefault="008A68CB" w:rsidP="008A68CB">
            <w:pPr>
              <w:pStyle w:val="TableParagraph"/>
              <w:spacing w:before="7"/>
              <w:rPr>
                <w:rFonts w:ascii="Times New Roman"/>
                <w:sz w:val="15"/>
              </w:rPr>
            </w:pPr>
          </w:p>
          <w:p w14:paraId="097BB980" w14:textId="77777777" w:rsidR="008A68CB" w:rsidRDefault="008A68CB" w:rsidP="008A68CB">
            <w:pPr>
              <w:pStyle w:val="TableParagraph"/>
              <w:spacing w:line="130" w:lineRule="exact"/>
              <w:ind w:right="11"/>
              <w:jc w:val="right"/>
              <w:rPr>
                <w:rFonts w:ascii="Arial Narrow"/>
                <w:sz w:val="12"/>
              </w:rPr>
            </w:pPr>
            <w:r>
              <w:rPr>
                <w:rFonts w:ascii="Arial Narrow"/>
                <w:sz w:val="12"/>
              </w:rPr>
              <w:t>NA</w:t>
            </w:r>
          </w:p>
        </w:tc>
        <w:tc>
          <w:tcPr>
            <w:tcW w:w="752" w:type="dxa"/>
            <w:tcBorders>
              <w:top w:val="nil"/>
              <w:bottom w:val="nil"/>
            </w:tcBorders>
            <w:shd w:val="clear" w:color="auto" w:fill="D9D9D9"/>
          </w:tcPr>
          <w:p w14:paraId="6A881759" w14:textId="77777777" w:rsidR="008A68CB" w:rsidRDefault="008A68CB" w:rsidP="008A68CB">
            <w:pPr>
              <w:pStyle w:val="TableParagraph"/>
              <w:spacing w:before="7"/>
              <w:rPr>
                <w:rFonts w:ascii="Times New Roman"/>
                <w:sz w:val="15"/>
              </w:rPr>
            </w:pPr>
          </w:p>
          <w:p w14:paraId="01F4A5DA" w14:textId="77777777" w:rsidR="008A68CB" w:rsidRDefault="008A68CB" w:rsidP="008A68CB">
            <w:pPr>
              <w:pStyle w:val="TableParagraph"/>
              <w:spacing w:line="130" w:lineRule="exact"/>
              <w:ind w:right="10"/>
              <w:jc w:val="right"/>
              <w:rPr>
                <w:rFonts w:ascii="Arial Narrow"/>
                <w:sz w:val="12"/>
              </w:rPr>
            </w:pPr>
            <w:r>
              <w:rPr>
                <w:rFonts w:ascii="Arial Narrow"/>
                <w:sz w:val="12"/>
              </w:rPr>
              <w:t>NA</w:t>
            </w:r>
          </w:p>
        </w:tc>
        <w:tc>
          <w:tcPr>
            <w:tcW w:w="783" w:type="dxa"/>
            <w:tcBorders>
              <w:top w:val="nil"/>
              <w:bottom w:val="nil"/>
            </w:tcBorders>
            <w:shd w:val="clear" w:color="auto" w:fill="D9D9D9"/>
          </w:tcPr>
          <w:p w14:paraId="218B3A9E" w14:textId="77777777" w:rsidR="008A68CB" w:rsidRDefault="008A68CB" w:rsidP="008A68CB">
            <w:pPr>
              <w:pStyle w:val="TableParagraph"/>
              <w:spacing w:before="7"/>
              <w:rPr>
                <w:rFonts w:ascii="Times New Roman"/>
                <w:sz w:val="15"/>
              </w:rPr>
            </w:pPr>
          </w:p>
          <w:p w14:paraId="75548F7F" w14:textId="77777777" w:rsidR="008A68CB" w:rsidRDefault="008A68CB" w:rsidP="008A68CB">
            <w:pPr>
              <w:pStyle w:val="TableParagraph"/>
              <w:spacing w:line="130" w:lineRule="exact"/>
              <w:ind w:right="9"/>
              <w:jc w:val="right"/>
              <w:rPr>
                <w:rFonts w:ascii="Arial Narrow"/>
                <w:sz w:val="12"/>
              </w:rPr>
            </w:pPr>
            <w:r>
              <w:rPr>
                <w:rFonts w:ascii="Arial Narrow"/>
                <w:sz w:val="12"/>
              </w:rPr>
              <w:t>NA</w:t>
            </w:r>
          </w:p>
        </w:tc>
        <w:tc>
          <w:tcPr>
            <w:tcW w:w="783" w:type="dxa"/>
            <w:tcBorders>
              <w:top w:val="nil"/>
              <w:bottom w:val="nil"/>
            </w:tcBorders>
            <w:shd w:val="clear" w:color="auto" w:fill="D9D9D9"/>
          </w:tcPr>
          <w:p w14:paraId="4811F2A6" w14:textId="77777777" w:rsidR="008A68CB" w:rsidRDefault="008A68CB" w:rsidP="008A68CB">
            <w:pPr>
              <w:pStyle w:val="TableParagraph"/>
              <w:spacing w:before="7"/>
              <w:rPr>
                <w:rFonts w:ascii="Times New Roman"/>
                <w:sz w:val="15"/>
              </w:rPr>
            </w:pPr>
          </w:p>
          <w:p w14:paraId="7396995A" w14:textId="77777777" w:rsidR="008A68CB" w:rsidRDefault="008A68CB" w:rsidP="008A68CB">
            <w:pPr>
              <w:pStyle w:val="TableParagraph"/>
              <w:spacing w:line="130" w:lineRule="exact"/>
              <w:ind w:right="7"/>
              <w:jc w:val="right"/>
              <w:rPr>
                <w:rFonts w:ascii="Arial Narrow"/>
                <w:sz w:val="12"/>
              </w:rPr>
            </w:pPr>
            <w:r>
              <w:rPr>
                <w:rFonts w:ascii="Arial Narrow"/>
                <w:sz w:val="12"/>
              </w:rPr>
              <w:t>NA</w:t>
            </w:r>
          </w:p>
        </w:tc>
        <w:tc>
          <w:tcPr>
            <w:tcW w:w="836" w:type="dxa"/>
            <w:tcBorders>
              <w:top w:val="nil"/>
              <w:bottom w:val="nil"/>
              <w:right w:val="single" w:sz="6" w:space="0" w:color="000000"/>
            </w:tcBorders>
            <w:shd w:val="clear" w:color="auto" w:fill="D9D9D9"/>
          </w:tcPr>
          <w:p w14:paraId="738603BC" w14:textId="77777777" w:rsidR="008A68CB" w:rsidRDefault="008A68CB" w:rsidP="008A68CB">
            <w:pPr>
              <w:pStyle w:val="TableParagraph"/>
              <w:spacing w:before="7"/>
              <w:rPr>
                <w:rFonts w:ascii="Times New Roman"/>
                <w:sz w:val="15"/>
              </w:rPr>
            </w:pPr>
          </w:p>
          <w:p w14:paraId="774A2EAB" w14:textId="77777777" w:rsidR="008A68CB" w:rsidRDefault="008A68CB" w:rsidP="008A68CB">
            <w:pPr>
              <w:pStyle w:val="TableParagraph"/>
              <w:spacing w:line="130" w:lineRule="exact"/>
              <w:ind w:right="1"/>
              <w:jc w:val="right"/>
              <w:rPr>
                <w:rFonts w:ascii="Arial Narrow"/>
                <w:sz w:val="12"/>
              </w:rPr>
            </w:pPr>
            <w:r>
              <w:rPr>
                <w:rFonts w:ascii="Arial Narrow"/>
                <w:sz w:val="12"/>
              </w:rPr>
              <w:t>NA</w:t>
            </w:r>
          </w:p>
        </w:tc>
      </w:tr>
      <w:tr w:rsidR="008A68CB" w14:paraId="60E0FEDA" w14:textId="77777777" w:rsidTr="008A68CB">
        <w:trPr>
          <w:trHeight w:val="233"/>
        </w:trPr>
        <w:tc>
          <w:tcPr>
            <w:tcW w:w="2403" w:type="dxa"/>
            <w:tcBorders>
              <w:top w:val="nil"/>
              <w:bottom w:val="nil"/>
            </w:tcBorders>
          </w:tcPr>
          <w:p w14:paraId="6F04EEB6" w14:textId="77777777" w:rsidR="008A68CB" w:rsidRDefault="008A68CB" w:rsidP="008A68CB">
            <w:pPr>
              <w:pStyle w:val="TableParagraph"/>
              <w:spacing w:before="74"/>
              <w:ind w:left="19"/>
              <w:rPr>
                <w:rFonts w:ascii="Arial Narrow" w:hAnsi="Arial Narrow"/>
                <w:b/>
                <w:sz w:val="12"/>
              </w:rPr>
            </w:pPr>
            <w:proofErr w:type="spellStart"/>
            <w:r>
              <w:rPr>
                <w:rFonts w:ascii="Arial Narrow" w:hAnsi="Arial Narrow"/>
                <w:b/>
                <w:w w:val="105"/>
                <w:sz w:val="12"/>
              </w:rPr>
              <w:t>Déficit</w:t>
            </w:r>
            <w:proofErr w:type="spellEnd"/>
            <w:r>
              <w:rPr>
                <w:rFonts w:ascii="Arial Narrow" w:hAnsi="Arial Narrow"/>
                <w:b/>
                <w:w w:val="105"/>
                <w:sz w:val="12"/>
              </w:rPr>
              <w:t>/</w:t>
            </w:r>
            <w:proofErr w:type="spellStart"/>
            <w:r>
              <w:rPr>
                <w:rFonts w:ascii="Arial Narrow" w:hAnsi="Arial Narrow"/>
                <w:b/>
                <w:w w:val="105"/>
                <w:sz w:val="12"/>
              </w:rPr>
              <w:t>superávit</w:t>
            </w:r>
            <w:proofErr w:type="spellEnd"/>
            <w:r>
              <w:rPr>
                <w:rFonts w:ascii="Arial Narrow" w:hAnsi="Arial Narrow"/>
                <w:b/>
                <w:w w:val="105"/>
                <w:sz w:val="12"/>
              </w:rPr>
              <w:t xml:space="preserve"> actuarial</w:t>
            </w:r>
          </w:p>
        </w:tc>
        <w:tc>
          <w:tcPr>
            <w:tcW w:w="1450" w:type="dxa"/>
            <w:tcBorders>
              <w:top w:val="nil"/>
              <w:bottom w:val="nil"/>
            </w:tcBorders>
          </w:tcPr>
          <w:p w14:paraId="2B46BE92" w14:textId="77777777" w:rsidR="008A68CB" w:rsidRDefault="008A68CB" w:rsidP="008A68CB">
            <w:pPr>
              <w:pStyle w:val="TableParagraph"/>
              <w:rPr>
                <w:rFonts w:ascii="Times New Roman"/>
                <w:sz w:val="12"/>
              </w:rPr>
            </w:pPr>
          </w:p>
        </w:tc>
        <w:tc>
          <w:tcPr>
            <w:tcW w:w="778" w:type="dxa"/>
            <w:tcBorders>
              <w:top w:val="nil"/>
              <w:bottom w:val="nil"/>
            </w:tcBorders>
          </w:tcPr>
          <w:p w14:paraId="5409A3A8" w14:textId="77777777" w:rsidR="008A68CB" w:rsidRDefault="008A68CB" w:rsidP="008A68CB">
            <w:pPr>
              <w:pStyle w:val="TableParagraph"/>
              <w:rPr>
                <w:rFonts w:ascii="Times New Roman"/>
                <w:sz w:val="12"/>
              </w:rPr>
            </w:pPr>
          </w:p>
        </w:tc>
        <w:tc>
          <w:tcPr>
            <w:tcW w:w="765" w:type="dxa"/>
            <w:tcBorders>
              <w:top w:val="nil"/>
              <w:bottom w:val="nil"/>
            </w:tcBorders>
          </w:tcPr>
          <w:p w14:paraId="10D83BDA" w14:textId="77777777" w:rsidR="008A68CB" w:rsidRDefault="008A68CB" w:rsidP="008A68CB">
            <w:pPr>
              <w:pStyle w:val="TableParagraph"/>
              <w:rPr>
                <w:rFonts w:ascii="Times New Roman"/>
                <w:sz w:val="12"/>
              </w:rPr>
            </w:pPr>
          </w:p>
        </w:tc>
        <w:tc>
          <w:tcPr>
            <w:tcW w:w="790" w:type="dxa"/>
            <w:tcBorders>
              <w:top w:val="nil"/>
              <w:bottom w:val="nil"/>
            </w:tcBorders>
          </w:tcPr>
          <w:p w14:paraId="527CC92D" w14:textId="77777777" w:rsidR="008A68CB" w:rsidRDefault="008A68CB" w:rsidP="008A68CB">
            <w:pPr>
              <w:pStyle w:val="TableParagraph"/>
              <w:rPr>
                <w:rFonts w:ascii="Times New Roman"/>
                <w:sz w:val="12"/>
              </w:rPr>
            </w:pPr>
          </w:p>
        </w:tc>
        <w:tc>
          <w:tcPr>
            <w:tcW w:w="752" w:type="dxa"/>
            <w:tcBorders>
              <w:top w:val="nil"/>
              <w:bottom w:val="nil"/>
            </w:tcBorders>
          </w:tcPr>
          <w:p w14:paraId="183E98EB" w14:textId="77777777" w:rsidR="008A68CB" w:rsidRDefault="008A68CB" w:rsidP="008A68CB">
            <w:pPr>
              <w:pStyle w:val="TableParagraph"/>
              <w:rPr>
                <w:rFonts w:ascii="Times New Roman"/>
                <w:sz w:val="12"/>
              </w:rPr>
            </w:pPr>
          </w:p>
        </w:tc>
        <w:tc>
          <w:tcPr>
            <w:tcW w:w="783" w:type="dxa"/>
            <w:tcBorders>
              <w:top w:val="nil"/>
              <w:bottom w:val="nil"/>
            </w:tcBorders>
          </w:tcPr>
          <w:p w14:paraId="347D337B" w14:textId="77777777" w:rsidR="008A68CB" w:rsidRDefault="008A68CB" w:rsidP="008A68CB">
            <w:pPr>
              <w:pStyle w:val="TableParagraph"/>
              <w:rPr>
                <w:rFonts w:ascii="Times New Roman"/>
                <w:sz w:val="12"/>
              </w:rPr>
            </w:pPr>
          </w:p>
        </w:tc>
        <w:tc>
          <w:tcPr>
            <w:tcW w:w="783" w:type="dxa"/>
            <w:tcBorders>
              <w:top w:val="nil"/>
              <w:bottom w:val="nil"/>
            </w:tcBorders>
          </w:tcPr>
          <w:p w14:paraId="422CD3CB" w14:textId="77777777" w:rsidR="008A68CB" w:rsidRDefault="008A68CB" w:rsidP="008A68CB">
            <w:pPr>
              <w:pStyle w:val="TableParagraph"/>
              <w:rPr>
                <w:rFonts w:ascii="Times New Roman"/>
                <w:sz w:val="12"/>
              </w:rPr>
            </w:pPr>
          </w:p>
        </w:tc>
        <w:tc>
          <w:tcPr>
            <w:tcW w:w="836" w:type="dxa"/>
            <w:tcBorders>
              <w:top w:val="nil"/>
              <w:bottom w:val="nil"/>
              <w:right w:val="single" w:sz="6" w:space="0" w:color="000000"/>
            </w:tcBorders>
          </w:tcPr>
          <w:p w14:paraId="4CC5F1FB" w14:textId="77777777" w:rsidR="008A68CB" w:rsidRDefault="008A68CB" w:rsidP="008A68CB">
            <w:pPr>
              <w:pStyle w:val="TableParagraph"/>
              <w:rPr>
                <w:rFonts w:ascii="Times New Roman"/>
                <w:sz w:val="12"/>
              </w:rPr>
            </w:pPr>
          </w:p>
        </w:tc>
      </w:tr>
      <w:tr w:rsidR="008A68CB" w14:paraId="479045E6" w14:textId="77777777" w:rsidTr="008A68CB">
        <w:trPr>
          <w:trHeight w:val="171"/>
        </w:trPr>
        <w:tc>
          <w:tcPr>
            <w:tcW w:w="2403" w:type="dxa"/>
            <w:tcBorders>
              <w:top w:val="nil"/>
              <w:bottom w:val="nil"/>
            </w:tcBorders>
            <w:shd w:val="clear" w:color="auto" w:fill="D9D9D9"/>
          </w:tcPr>
          <w:p w14:paraId="329DD4C7" w14:textId="77777777" w:rsidR="008A68CB" w:rsidRDefault="008A68CB" w:rsidP="008A68CB">
            <w:pPr>
              <w:pStyle w:val="TableParagraph"/>
              <w:spacing w:before="21" w:line="130" w:lineRule="exact"/>
              <w:ind w:left="75"/>
              <w:rPr>
                <w:rFonts w:ascii="Arial Narrow" w:hAnsi="Arial Narrow"/>
                <w:sz w:val="12"/>
              </w:rPr>
            </w:pPr>
            <w:proofErr w:type="spellStart"/>
            <w:r>
              <w:rPr>
                <w:rFonts w:ascii="Arial Narrow" w:hAnsi="Arial Narrow"/>
                <w:w w:val="105"/>
                <w:sz w:val="12"/>
              </w:rPr>
              <w:t>Generación</w:t>
            </w:r>
            <w:proofErr w:type="spellEnd"/>
            <w:r>
              <w:rPr>
                <w:rFonts w:ascii="Arial Narrow" w:hAnsi="Arial Narrow"/>
                <w:w w:val="105"/>
                <w:sz w:val="12"/>
              </w:rPr>
              <w:t xml:space="preserve"> actual</w:t>
            </w:r>
          </w:p>
        </w:tc>
        <w:tc>
          <w:tcPr>
            <w:tcW w:w="1450" w:type="dxa"/>
            <w:tcBorders>
              <w:top w:val="nil"/>
              <w:bottom w:val="nil"/>
            </w:tcBorders>
            <w:shd w:val="clear" w:color="auto" w:fill="D9D9D9"/>
          </w:tcPr>
          <w:p w14:paraId="6BF89920" w14:textId="77777777" w:rsidR="008A68CB" w:rsidRDefault="008A68CB" w:rsidP="008A68CB">
            <w:pPr>
              <w:pStyle w:val="TableParagraph"/>
              <w:spacing w:before="21" w:line="130" w:lineRule="exact"/>
              <w:ind w:right="11"/>
              <w:jc w:val="right"/>
              <w:rPr>
                <w:rFonts w:ascii="Arial Narrow"/>
                <w:sz w:val="12"/>
              </w:rPr>
            </w:pPr>
            <w:r>
              <w:rPr>
                <w:rFonts w:ascii="Arial Narrow"/>
                <w:w w:val="105"/>
                <w:sz w:val="12"/>
              </w:rPr>
              <w:t>215,952,376</w:t>
            </w:r>
          </w:p>
        </w:tc>
        <w:tc>
          <w:tcPr>
            <w:tcW w:w="778" w:type="dxa"/>
            <w:tcBorders>
              <w:top w:val="nil"/>
              <w:bottom w:val="nil"/>
            </w:tcBorders>
            <w:shd w:val="clear" w:color="auto" w:fill="D9D9D9"/>
          </w:tcPr>
          <w:p w14:paraId="3B1761BA" w14:textId="77777777" w:rsidR="008A68CB" w:rsidRDefault="008A68CB" w:rsidP="008A68CB">
            <w:pPr>
              <w:pStyle w:val="TableParagraph"/>
              <w:spacing w:before="21" w:line="130" w:lineRule="exact"/>
              <w:ind w:right="12"/>
              <w:jc w:val="right"/>
              <w:rPr>
                <w:rFonts w:ascii="Arial Narrow"/>
                <w:sz w:val="12"/>
              </w:rPr>
            </w:pPr>
            <w:r>
              <w:rPr>
                <w:rFonts w:ascii="Arial Narrow"/>
                <w:sz w:val="12"/>
              </w:rPr>
              <w:t>NA</w:t>
            </w:r>
          </w:p>
        </w:tc>
        <w:tc>
          <w:tcPr>
            <w:tcW w:w="765" w:type="dxa"/>
            <w:tcBorders>
              <w:top w:val="nil"/>
              <w:bottom w:val="nil"/>
            </w:tcBorders>
            <w:shd w:val="clear" w:color="auto" w:fill="D9D9D9"/>
          </w:tcPr>
          <w:p w14:paraId="0B0CF537" w14:textId="77777777" w:rsidR="008A68CB" w:rsidRDefault="008A68CB" w:rsidP="008A68CB">
            <w:pPr>
              <w:pStyle w:val="TableParagraph"/>
              <w:spacing w:before="21" w:line="130" w:lineRule="exact"/>
              <w:ind w:right="11"/>
              <w:jc w:val="right"/>
              <w:rPr>
                <w:rFonts w:ascii="Arial Narrow"/>
                <w:sz w:val="12"/>
              </w:rPr>
            </w:pPr>
            <w:r>
              <w:rPr>
                <w:rFonts w:ascii="Arial Narrow"/>
                <w:sz w:val="12"/>
              </w:rPr>
              <w:t>NA</w:t>
            </w:r>
          </w:p>
        </w:tc>
        <w:tc>
          <w:tcPr>
            <w:tcW w:w="790" w:type="dxa"/>
            <w:tcBorders>
              <w:top w:val="nil"/>
              <w:bottom w:val="nil"/>
            </w:tcBorders>
            <w:shd w:val="clear" w:color="auto" w:fill="D9D9D9"/>
          </w:tcPr>
          <w:p w14:paraId="0B27EDE4" w14:textId="77777777" w:rsidR="008A68CB" w:rsidRDefault="008A68CB" w:rsidP="008A68CB">
            <w:pPr>
              <w:pStyle w:val="TableParagraph"/>
              <w:spacing w:before="21" w:line="130" w:lineRule="exact"/>
              <w:ind w:right="10"/>
              <w:jc w:val="right"/>
              <w:rPr>
                <w:rFonts w:ascii="Arial Narrow"/>
                <w:sz w:val="12"/>
              </w:rPr>
            </w:pPr>
            <w:r>
              <w:rPr>
                <w:rFonts w:ascii="Arial Narrow"/>
                <w:sz w:val="12"/>
              </w:rPr>
              <w:t>188,715</w:t>
            </w:r>
          </w:p>
        </w:tc>
        <w:tc>
          <w:tcPr>
            <w:tcW w:w="752" w:type="dxa"/>
            <w:tcBorders>
              <w:top w:val="nil"/>
              <w:bottom w:val="nil"/>
            </w:tcBorders>
            <w:shd w:val="clear" w:color="auto" w:fill="D9D9D9"/>
          </w:tcPr>
          <w:p w14:paraId="15DDEC11" w14:textId="77777777" w:rsidR="008A68CB" w:rsidRDefault="008A68CB" w:rsidP="008A68CB">
            <w:pPr>
              <w:pStyle w:val="TableParagraph"/>
              <w:spacing w:before="21" w:line="130" w:lineRule="exact"/>
              <w:ind w:right="10"/>
              <w:jc w:val="right"/>
              <w:rPr>
                <w:rFonts w:ascii="Arial Narrow"/>
                <w:sz w:val="12"/>
              </w:rPr>
            </w:pPr>
            <w:r>
              <w:rPr>
                <w:rFonts w:ascii="Arial Narrow"/>
                <w:sz w:val="12"/>
              </w:rPr>
              <w:t>NA</w:t>
            </w:r>
          </w:p>
        </w:tc>
        <w:tc>
          <w:tcPr>
            <w:tcW w:w="783" w:type="dxa"/>
            <w:tcBorders>
              <w:top w:val="nil"/>
              <w:bottom w:val="nil"/>
            </w:tcBorders>
            <w:shd w:val="clear" w:color="auto" w:fill="D9D9D9"/>
          </w:tcPr>
          <w:p w14:paraId="7DB61067" w14:textId="77777777" w:rsidR="008A68CB" w:rsidRDefault="008A68CB" w:rsidP="008A68CB">
            <w:pPr>
              <w:pStyle w:val="TableParagraph"/>
              <w:spacing w:before="21" w:line="130" w:lineRule="exact"/>
              <w:ind w:right="8"/>
              <w:jc w:val="right"/>
              <w:rPr>
                <w:rFonts w:ascii="Arial Narrow"/>
                <w:sz w:val="12"/>
              </w:rPr>
            </w:pPr>
            <w:r>
              <w:rPr>
                <w:rFonts w:ascii="Arial Narrow"/>
                <w:w w:val="105"/>
                <w:sz w:val="12"/>
              </w:rPr>
              <w:t>39,138,407</w:t>
            </w:r>
          </w:p>
        </w:tc>
        <w:tc>
          <w:tcPr>
            <w:tcW w:w="783" w:type="dxa"/>
            <w:tcBorders>
              <w:top w:val="nil"/>
              <w:bottom w:val="nil"/>
            </w:tcBorders>
            <w:shd w:val="clear" w:color="auto" w:fill="D9D9D9"/>
          </w:tcPr>
          <w:p w14:paraId="4CA04384" w14:textId="77777777" w:rsidR="008A68CB" w:rsidRDefault="008A68CB" w:rsidP="008A68CB">
            <w:pPr>
              <w:pStyle w:val="TableParagraph"/>
              <w:spacing w:before="21" w:line="130" w:lineRule="exact"/>
              <w:ind w:right="7"/>
              <w:jc w:val="right"/>
              <w:rPr>
                <w:rFonts w:ascii="Arial Narrow"/>
                <w:sz w:val="12"/>
              </w:rPr>
            </w:pPr>
            <w:r>
              <w:rPr>
                <w:rFonts w:ascii="Arial Narrow"/>
                <w:w w:val="105"/>
                <w:sz w:val="12"/>
              </w:rPr>
              <w:t>69,659,696</w:t>
            </w:r>
          </w:p>
        </w:tc>
        <w:tc>
          <w:tcPr>
            <w:tcW w:w="836" w:type="dxa"/>
            <w:tcBorders>
              <w:top w:val="nil"/>
              <w:bottom w:val="nil"/>
              <w:right w:val="single" w:sz="6" w:space="0" w:color="000000"/>
            </w:tcBorders>
            <w:shd w:val="clear" w:color="auto" w:fill="D9D9D9"/>
          </w:tcPr>
          <w:p w14:paraId="3B4B01C9" w14:textId="77777777" w:rsidR="008A68CB" w:rsidRDefault="008A68CB" w:rsidP="008A68CB">
            <w:pPr>
              <w:pStyle w:val="TableParagraph"/>
              <w:spacing w:before="21" w:line="130" w:lineRule="exact"/>
              <w:jc w:val="right"/>
              <w:rPr>
                <w:rFonts w:ascii="Arial Narrow"/>
                <w:sz w:val="12"/>
              </w:rPr>
            </w:pPr>
            <w:r>
              <w:rPr>
                <w:rFonts w:ascii="Arial Narrow"/>
                <w:w w:val="105"/>
                <w:sz w:val="12"/>
              </w:rPr>
              <w:t>324,939,194</w:t>
            </w:r>
          </w:p>
        </w:tc>
      </w:tr>
      <w:tr w:rsidR="008A68CB" w14:paraId="108C8189" w14:textId="77777777" w:rsidTr="008A68CB">
        <w:trPr>
          <w:trHeight w:val="342"/>
        </w:trPr>
        <w:tc>
          <w:tcPr>
            <w:tcW w:w="2403" w:type="dxa"/>
            <w:tcBorders>
              <w:top w:val="nil"/>
              <w:bottom w:val="nil"/>
            </w:tcBorders>
          </w:tcPr>
          <w:p w14:paraId="04D66625" w14:textId="77777777" w:rsidR="008A68CB" w:rsidRPr="008A68CB" w:rsidRDefault="008A68CB" w:rsidP="008A68CB">
            <w:pPr>
              <w:pStyle w:val="TableParagraph"/>
              <w:spacing w:before="12"/>
              <w:ind w:left="75"/>
              <w:rPr>
                <w:rFonts w:ascii="Arial Narrow"/>
                <w:sz w:val="12"/>
                <w:lang w:val="es-MX"/>
              </w:rPr>
            </w:pPr>
            <w:r w:rsidRPr="008A68CB">
              <w:rPr>
                <w:rFonts w:ascii="Arial Narrow"/>
                <w:w w:val="105"/>
                <w:sz w:val="12"/>
                <w:lang w:val="es-MX"/>
              </w:rPr>
              <w:t>Generaciones futuras</w:t>
            </w:r>
          </w:p>
          <w:p w14:paraId="301947E6" w14:textId="77777777" w:rsidR="008A68CB" w:rsidRPr="008A68CB" w:rsidRDefault="008A68CB" w:rsidP="008A68CB">
            <w:pPr>
              <w:pStyle w:val="TableParagraph"/>
              <w:spacing w:before="49" w:line="123" w:lineRule="exact"/>
              <w:ind w:left="19"/>
              <w:rPr>
                <w:rFonts w:ascii="Arial Narrow"/>
                <w:b/>
                <w:sz w:val="12"/>
                <w:lang w:val="es-MX"/>
              </w:rPr>
            </w:pPr>
            <w:r w:rsidRPr="008A68CB">
              <w:rPr>
                <w:rFonts w:ascii="Arial Narrow"/>
                <w:b/>
                <w:w w:val="105"/>
                <w:sz w:val="12"/>
                <w:lang w:val="es-MX"/>
              </w:rPr>
              <w:t>Periodo de suficiencia</w:t>
            </w:r>
          </w:p>
        </w:tc>
        <w:tc>
          <w:tcPr>
            <w:tcW w:w="1450" w:type="dxa"/>
            <w:tcBorders>
              <w:top w:val="nil"/>
              <w:bottom w:val="nil"/>
            </w:tcBorders>
          </w:tcPr>
          <w:p w14:paraId="54E80DB5" w14:textId="77777777" w:rsidR="008A68CB" w:rsidRDefault="008A68CB" w:rsidP="008A68CB">
            <w:pPr>
              <w:pStyle w:val="TableParagraph"/>
              <w:spacing w:before="12"/>
              <w:ind w:right="13"/>
              <w:jc w:val="right"/>
              <w:rPr>
                <w:rFonts w:ascii="Arial Narrow"/>
                <w:sz w:val="12"/>
              </w:rPr>
            </w:pPr>
            <w:r>
              <w:rPr>
                <w:rFonts w:ascii="Arial Narrow"/>
                <w:sz w:val="12"/>
              </w:rPr>
              <w:t>ND</w:t>
            </w:r>
          </w:p>
        </w:tc>
        <w:tc>
          <w:tcPr>
            <w:tcW w:w="778" w:type="dxa"/>
            <w:tcBorders>
              <w:top w:val="nil"/>
              <w:bottom w:val="nil"/>
            </w:tcBorders>
          </w:tcPr>
          <w:p w14:paraId="6562B9B6" w14:textId="77777777" w:rsidR="008A68CB" w:rsidRDefault="008A68CB" w:rsidP="008A68CB">
            <w:pPr>
              <w:pStyle w:val="TableParagraph"/>
              <w:spacing w:before="12"/>
              <w:ind w:right="13"/>
              <w:jc w:val="right"/>
              <w:rPr>
                <w:rFonts w:ascii="Arial Narrow"/>
                <w:sz w:val="12"/>
              </w:rPr>
            </w:pPr>
            <w:r>
              <w:rPr>
                <w:rFonts w:ascii="Arial Narrow"/>
                <w:sz w:val="12"/>
              </w:rPr>
              <w:t>ND</w:t>
            </w:r>
          </w:p>
        </w:tc>
        <w:tc>
          <w:tcPr>
            <w:tcW w:w="765" w:type="dxa"/>
            <w:tcBorders>
              <w:top w:val="nil"/>
              <w:bottom w:val="nil"/>
            </w:tcBorders>
          </w:tcPr>
          <w:p w14:paraId="177B569C" w14:textId="77777777" w:rsidR="008A68CB" w:rsidRDefault="008A68CB" w:rsidP="008A68CB">
            <w:pPr>
              <w:pStyle w:val="TableParagraph"/>
              <w:spacing w:before="12"/>
              <w:ind w:right="12"/>
              <w:jc w:val="right"/>
              <w:rPr>
                <w:rFonts w:ascii="Arial Narrow"/>
                <w:sz w:val="12"/>
              </w:rPr>
            </w:pPr>
            <w:r>
              <w:rPr>
                <w:rFonts w:ascii="Arial Narrow"/>
                <w:sz w:val="12"/>
              </w:rPr>
              <w:t>ND</w:t>
            </w:r>
          </w:p>
        </w:tc>
        <w:tc>
          <w:tcPr>
            <w:tcW w:w="790" w:type="dxa"/>
            <w:tcBorders>
              <w:top w:val="nil"/>
              <w:bottom w:val="nil"/>
            </w:tcBorders>
          </w:tcPr>
          <w:p w14:paraId="71B649D4" w14:textId="77777777" w:rsidR="008A68CB" w:rsidRDefault="008A68CB" w:rsidP="008A68CB">
            <w:pPr>
              <w:pStyle w:val="TableParagraph"/>
              <w:spacing w:before="12"/>
              <w:ind w:right="12"/>
              <w:jc w:val="right"/>
              <w:rPr>
                <w:rFonts w:ascii="Arial Narrow"/>
                <w:sz w:val="12"/>
              </w:rPr>
            </w:pPr>
            <w:r>
              <w:rPr>
                <w:rFonts w:ascii="Arial Narrow"/>
                <w:sz w:val="12"/>
              </w:rPr>
              <w:t>ND</w:t>
            </w:r>
          </w:p>
        </w:tc>
        <w:tc>
          <w:tcPr>
            <w:tcW w:w="752" w:type="dxa"/>
            <w:tcBorders>
              <w:top w:val="nil"/>
              <w:bottom w:val="nil"/>
            </w:tcBorders>
          </w:tcPr>
          <w:p w14:paraId="793B3BD4" w14:textId="77777777" w:rsidR="008A68CB" w:rsidRDefault="008A68CB" w:rsidP="008A68CB">
            <w:pPr>
              <w:pStyle w:val="TableParagraph"/>
              <w:spacing w:before="12"/>
              <w:ind w:right="10"/>
              <w:jc w:val="right"/>
              <w:rPr>
                <w:rFonts w:ascii="Arial Narrow"/>
                <w:sz w:val="12"/>
              </w:rPr>
            </w:pPr>
            <w:r>
              <w:rPr>
                <w:rFonts w:ascii="Arial Narrow"/>
                <w:sz w:val="12"/>
              </w:rPr>
              <w:t>ND</w:t>
            </w:r>
          </w:p>
        </w:tc>
        <w:tc>
          <w:tcPr>
            <w:tcW w:w="783" w:type="dxa"/>
            <w:tcBorders>
              <w:top w:val="nil"/>
              <w:bottom w:val="nil"/>
            </w:tcBorders>
          </w:tcPr>
          <w:p w14:paraId="707330EB" w14:textId="77777777" w:rsidR="008A68CB" w:rsidRDefault="008A68CB" w:rsidP="008A68CB">
            <w:pPr>
              <w:pStyle w:val="TableParagraph"/>
              <w:spacing w:before="12"/>
              <w:ind w:right="9"/>
              <w:jc w:val="right"/>
              <w:rPr>
                <w:rFonts w:ascii="Arial Narrow"/>
                <w:sz w:val="12"/>
              </w:rPr>
            </w:pPr>
            <w:r>
              <w:rPr>
                <w:rFonts w:ascii="Arial Narrow"/>
                <w:sz w:val="12"/>
              </w:rPr>
              <w:t>ND</w:t>
            </w:r>
          </w:p>
        </w:tc>
        <w:tc>
          <w:tcPr>
            <w:tcW w:w="783" w:type="dxa"/>
            <w:tcBorders>
              <w:top w:val="nil"/>
              <w:bottom w:val="nil"/>
            </w:tcBorders>
          </w:tcPr>
          <w:p w14:paraId="0E289FC9" w14:textId="77777777" w:rsidR="008A68CB" w:rsidRDefault="008A68CB" w:rsidP="008A68CB">
            <w:pPr>
              <w:pStyle w:val="TableParagraph"/>
              <w:spacing w:before="12"/>
              <w:ind w:right="8"/>
              <w:jc w:val="right"/>
              <w:rPr>
                <w:rFonts w:ascii="Arial Narrow"/>
                <w:sz w:val="12"/>
              </w:rPr>
            </w:pPr>
            <w:r>
              <w:rPr>
                <w:rFonts w:ascii="Arial Narrow"/>
                <w:sz w:val="12"/>
              </w:rPr>
              <w:t>ND</w:t>
            </w:r>
          </w:p>
        </w:tc>
        <w:tc>
          <w:tcPr>
            <w:tcW w:w="836" w:type="dxa"/>
            <w:tcBorders>
              <w:top w:val="nil"/>
              <w:bottom w:val="nil"/>
              <w:right w:val="single" w:sz="6" w:space="0" w:color="000000"/>
            </w:tcBorders>
          </w:tcPr>
          <w:p w14:paraId="47869199" w14:textId="77777777" w:rsidR="008A68CB" w:rsidRDefault="008A68CB" w:rsidP="008A68CB">
            <w:pPr>
              <w:pStyle w:val="TableParagraph"/>
              <w:spacing w:before="12"/>
              <w:ind w:right="1"/>
              <w:jc w:val="right"/>
              <w:rPr>
                <w:rFonts w:ascii="Arial Narrow"/>
                <w:sz w:val="12"/>
              </w:rPr>
            </w:pPr>
            <w:r>
              <w:rPr>
                <w:rFonts w:ascii="Arial Narrow"/>
                <w:sz w:val="12"/>
              </w:rPr>
              <w:t>ND</w:t>
            </w:r>
          </w:p>
        </w:tc>
      </w:tr>
      <w:tr w:rsidR="008A68CB" w14:paraId="18FB6736" w14:textId="77777777" w:rsidTr="008A68CB">
        <w:trPr>
          <w:trHeight w:val="168"/>
        </w:trPr>
        <w:tc>
          <w:tcPr>
            <w:tcW w:w="2403" w:type="dxa"/>
            <w:tcBorders>
              <w:top w:val="nil"/>
              <w:bottom w:val="nil"/>
            </w:tcBorders>
            <w:shd w:val="clear" w:color="auto" w:fill="D9D9D9"/>
          </w:tcPr>
          <w:p w14:paraId="79522E45" w14:textId="77777777" w:rsidR="008A68CB" w:rsidRDefault="008A68CB" w:rsidP="008A68CB">
            <w:pPr>
              <w:pStyle w:val="TableParagraph"/>
              <w:spacing w:before="18" w:line="130" w:lineRule="exact"/>
              <w:ind w:left="19"/>
              <w:rPr>
                <w:rFonts w:ascii="Arial Narrow" w:hAnsi="Arial Narrow"/>
                <w:sz w:val="12"/>
              </w:rPr>
            </w:pPr>
            <w:proofErr w:type="spellStart"/>
            <w:r>
              <w:rPr>
                <w:rFonts w:ascii="Arial Narrow" w:hAnsi="Arial Narrow"/>
                <w:w w:val="105"/>
                <w:sz w:val="12"/>
              </w:rPr>
              <w:t>Año</w:t>
            </w:r>
            <w:proofErr w:type="spellEnd"/>
            <w:r>
              <w:rPr>
                <w:rFonts w:ascii="Arial Narrow" w:hAnsi="Arial Narrow"/>
                <w:w w:val="105"/>
                <w:sz w:val="12"/>
              </w:rPr>
              <w:t xml:space="preserve"> de </w:t>
            </w:r>
            <w:proofErr w:type="spellStart"/>
            <w:r>
              <w:rPr>
                <w:rFonts w:ascii="Arial Narrow" w:hAnsi="Arial Narrow"/>
                <w:w w:val="105"/>
                <w:sz w:val="12"/>
              </w:rPr>
              <w:t>descapitalización</w:t>
            </w:r>
            <w:proofErr w:type="spellEnd"/>
          </w:p>
        </w:tc>
        <w:tc>
          <w:tcPr>
            <w:tcW w:w="1450" w:type="dxa"/>
            <w:tcBorders>
              <w:top w:val="nil"/>
              <w:bottom w:val="nil"/>
            </w:tcBorders>
            <w:shd w:val="clear" w:color="auto" w:fill="D9D9D9"/>
          </w:tcPr>
          <w:p w14:paraId="60C61489" w14:textId="77777777" w:rsidR="008A68CB" w:rsidRDefault="008A68CB" w:rsidP="008A68CB">
            <w:pPr>
              <w:pStyle w:val="TableParagraph"/>
              <w:spacing w:before="18" w:line="130" w:lineRule="exact"/>
              <w:ind w:right="11"/>
              <w:jc w:val="right"/>
              <w:rPr>
                <w:rFonts w:ascii="Arial Narrow"/>
                <w:sz w:val="12"/>
              </w:rPr>
            </w:pPr>
            <w:r>
              <w:rPr>
                <w:rFonts w:ascii="Arial Narrow"/>
                <w:w w:val="105"/>
                <w:sz w:val="12"/>
              </w:rPr>
              <w:t xml:space="preserve">no hay </w:t>
            </w:r>
            <w:proofErr w:type="spellStart"/>
            <w:r>
              <w:rPr>
                <w:rFonts w:ascii="Arial Narrow"/>
                <w:w w:val="105"/>
                <w:sz w:val="12"/>
              </w:rPr>
              <w:t>fondos</w:t>
            </w:r>
            <w:proofErr w:type="spellEnd"/>
          </w:p>
        </w:tc>
        <w:tc>
          <w:tcPr>
            <w:tcW w:w="778" w:type="dxa"/>
            <w:tcBorders>
              <w:top w:val="nil"/>
              <w:bottom w:val="nil"/>
            </w:tcBorders>
            <w:shd w:val="clear" w:color="auto" w:fill="D9D9D9"/>
          </w:tcPr>
          <w:p w14:paraId="2A0EB532" w14:textId="77777777" w:rsidR="008A68CB" w:rsidRDefault="008A68CB" w:rsidP="008A68CB">
            <w:pPr>
              <w:pStyle w:val="TableParagraph"/>
              <w:spacing w:before="18" w:line="130" w:lineRule="exact"/>
              <w:ind w:right="11"/>
              <w:jc w:val="right"/>
              <w:rPr>
                <w:rFonts w:ascii="Arial Narrow"/>
                <w:sz w:val="12"/>
              </w:rPr>
            </w:pPr>
            <w:r>
              <w:rPr>
                <w:rFonts w:ascii="Arial Narrow"/>
                <w:sz w:val="12"/>
              </w:rPr>
              <w:t>NA</w:t>
            </w:r>
          </w:p>
        </w:tc>
        <w:tc>
          <w:tcPr>
            <w:tcW w:w="765" w:type="dxa"/>
            <w:tcBorders>
              <w:top w:val="nil"/>
              <w:bottom w:val="nil"/>
            </w:tcBorders>
            <w:shd w:val="clear" w:color="auto" w:fill="D9D9D9"/>
          </w:tcPr>
          <w:p w14:paraId="114A0872" w14:textId="77777777" w:rsidR="008A68CB" w:rsidRDefault="008A68CB" w:rsidP="008A68CB">
            <w:pPr>
              <w:pStyle w:val="TableParagraph"/>
              <w:spacing w:before="18" w:line="130" w:lineRule="exact"/>
              <w:ind w:right="10"/>
              <w:jc w:val="right"/>
              <w:rPr>
                <w:rFonts w:ascii="Arial Narrow"/>
                <w:sz w:val="12"/>
              </w:rPr>
            </w:pPr>
            <w:r>
              <w:rPr>
                <w:rFonts w:ascii="Arial Narrow"/>
                <w:w w:val="105"/>
                <w:sz w:val="12"/>
              </w:rPr>
              <w:t xml:space="preserve">no hay </w:t>
            </w:r>
            <w:proofErr w:type="spellStart"/>
            <w:r>
              <w:rPr>
                <w:rFonts w:ascii="Arial Narrow"/>
                <w:w w:val="105"/>
                <w:sz w:val="12"/>
              </w:rPr>
              <w:t>fondos</w:t>
            </w:r>
            <w:proofErr w:type="spellEnd"/>
          </w:p>
        </w:tc>
        <w:tc>
          <w:tcPr>
            <w:tcW w:w="790" w:type="dxa"/>
            <w:tcBorders>
              <w:top w:val="nil"/>
              <w:bottom w:val="nil"/>
            </w:tcBorders>
            <w:shd w:val="clear" w:color="auto" w:fill="D9D9D9"/>
          </w:tcPr>
          <w:p w14:paraId="6032C99D" w14:textId="77777777" w:rsidR="008A68CB" w:rsidRDefault="008A68CB" w:rsidP="008A68CB">
            <w:pPr>
              <w:pStyle w:val="TableParagraph"/>
              <w:spacing w:before="18" w:line="130" w:lineRule="exact"/>
              <w:ind w:right="10"/>
              <w:jc w:val="right"/>
              <w:rPr>
                <w:rFonts w:ascii="Arial Narrow"/>
                <w:sz w:val="12"/>
              </w:rPr>
            </w:pPr>
            <w:r>
              <w:rPr>
                <w:rFonts w:ascii="Arial Narrow"/>
                <w:w w:val="105"/>
                <w:sz w:val="12"/>
              </w:rPr>
              <w:t xml:space="preserve">no hay </w:t>
            </w:r>
            <w:proofErr w:type="spellStart"/>
            <w:r>
              <w:rPr>
                <w:rFonts w:ascii="Arial Narrow"/>
                <w:w w:val="105"/>
                <w:sz w:val="12"/>
              </w:rPr>
              <w:t>fondos</w:t>
            </w:r>
            <w:proofErr w:type="spellEnd"/>
          </w:p>
        </w:tc>
        <w:tc>
          <w:tcPr>
            <w:tcW w:w="752" w:type="dxa"/>
            <w:tcBorders>
              <w:top w:val="nil"/>
              <w:bottom w:val="nil"/>
            </w:tcBorders>
            <w:shd w:val="clear" w:color="auto" w:fill="D9D9D9"/>
          </w:tcPr>
          <w:p w14:paraId="176D81D3" w14:textId="77777777" w:rsidR="008A68CB" w:rsidRDefault="008A68CB" w:rsidP="008A68CB">
            <w:pPr>
              <w:pStyle w:val="TableParagraph"/>
              <w:spacing w:before="18" w:line="130" w:lineRule="exact"/>
              <w:ind w:right="9"/>
              <w:jc w:val="right"/>
              <w:rPr>
                <w:rFonts w:ascii="Arial Narrow"/>
                <w:sz w:val="12"/>
              </w:rPr>
            </w:pPr>
            <w:r>
              <w:rPr>
                <w:rFonts w:ascii="Arial Narrow"/>
                <w:w w:val="105"/>
                <w:sz w:val="12"/>
              </w:rPr>
              <w:t xml:space="preserve">no hay </w:t>
            </w:r>
            <w:proofErr w:type="spellStart"/>
            <w:r>
              <w:rPr>
                <w:rFonts w:ascii="Arial Narrow"/>
                <w:w w:val="105"/>
                <w:sz w:val="12"/>
              </w:rPr>
              <w:t>fondos</w:t>
            </w:r>
            <w:proofErr w:type="spellEnd"/>
          </w:p>
        </w:tc>
        <w:tc>
          <w:tcPr>
            <w:tcW w:w="783" w:type="dxa"/>
            <w:tcBorders>
              <w:top w:val="nil"/>
              <w:bottom w:val="nil"/>
            </w:tcBorders>
            <w:shd w:val="clear" w:color="auto" w:fill="D9D9D9"/>
          </w:tcPr>
          <w:p w14:paraId="5F1A43CF" w14:textId="77777777" w:rsidR="008A68CB" w:rsidRDefault="008A68CB" w:rsidP="008A68CB">
            <w:pPr>
              <w:pStyle w:val="TableParagraph"/>
              <w:spacing w:before="18" w:line="130" w:lineRule="exact"/>
              <w:ind w:right="8"/>
              <w:jc w:val="right"/>
              <w:rPr>
                <w:rFonts w:ascii="Arial Narrow"/>
                <w:sz w:val="12"/>
              </w:rPr>
            </w:pPr>
            <w:r>
              <w:rPr>
                <w:rFonts w:ascii="Arial Narrow"/>
                <w:w w:val="105"/>
                <w:sz w:val="12"/>
              </w:rPr>
              <w:t xml:space="preserve">no hay </w:t>
            </w:r>
            <w:proofErr w:type="spellStart"/>
            <w:r>
              <w:rPr>
                <w:rFonts w:ascii="Arial Narrow"/>
                <w:w w:val="105"/>
                <w:sz w:val="12"/>
              </w:rPr>
              <w:t>fondos</w:t>
            </w:r>
            <w:proofErr w:type="spellEnd"/>
          </w:p>
        </w:tc>
        <w:tc>
          <w:tcPr>
            <w:tcW w:w="783" w:type="dxa"/>
            <w:tcBorders>
              <w:top w:val="nil"/>
              <w:bottom w:val="nil"/>
            </w:tcBorders>
            <w:shd w:val="clear" w:color="auto" w:fill="D9D9D9"/>
          </w:tcPr>
          <w:p w14:paraId="0DA832F8" w14:textId="77777777" w:rsidR="008A68CB" w:rsidRDefault="008A68CB" w:rsidP="008A68CB">
            <w:pPr>
              <w:pStyle w:val="TableParagraph"/>
              <w:spacing w:before="18" w:line="130" w:lineRule="exact"/>
              <w:ind w:right="6"/>
              <w:jc w:val="right"/>
              <w:rPr>
                <w:rFonts w:ascii="Arial Narrow"/>
                <w:sz w:val="12"/>
              </w:rPr>
            </w:pPr>
            <w:r>
              <w:rPr>
                <w:rFonts w:ascii="Arial Narrow"/>
                <w:w w:val="105"/>
                <w:sz w:val="12"/>
              </w:rPr>
              <w:t xml:space="preserve">no hay </w:t>
            </w:r>
            <w:proofErr w:type="spellStart"/>
            <w:r>
              <w:rPr>
                <w:rFonts w:ascii="Arial Narrow"/>
                <w:w w:val="105"/>
                <w:sz w:val="12"/>
              </w:rPr>
              <w:t>fondos</w:t>
            </w:r>
            <w:proofErr w:type="spellEnd"/>
          </w:p>
        </w:tc>
        <w:tc>
          <w:tcPr>
            <w:tcW w:w="836" w:type="dxa"/>
            <w:tcBorders>
              <w:top w:val="nil"/>
              <w:bottom w:val="nil"/>
              <w:right w:val="single" w:sz="6" w:space="0" w:color="000000"/>
            </w:tcBorders>
            <w:shd w:val="clear" w:color="auto" w:fill="D9D9D9"/>
          </w:tcPr>
          <w:p w14:paraId="08B8149C" w14:textId="77777777" w:rsidR="008A68CB" w:rsidRDefault="008A68CB" w:rsidP="008A68CB">
            <w:pPr>
              <w:pStyle w:val="TableParagraph"/>
              <w:spacing w:before="18" w:line="130" w:lineRule="exact"/>
              <w:jc w:val="right"/>
              <w:rPr>
                <w:rFonts w:ascii="Arial Narrow"/>
                <w:sz w:val="12"/>
              </w:rPr>
            </w:pPr>
            <w:r>
              <w:rPr>
                <w:rFonts w:ascii="Arial Narrow"/>
                <w:w w:val="105"/>
                <w:sz w:val="12"/>
              </w:rPr>
              <w:t xml:space="preserve">no hay </w:t>
            </w:r>
            <w:proofErr w:type="spellStart"/>
            <w:r>
              <w:rPr>
                <w:rFonts w:ascii="Arial Narrow"/>
                <w:w w:val="105"/>
                <w:sz w:val="12"/>
              </w:rPr>
              <w:t>fondos</w:t>
            </w:r>
            <w:proofErr w:type="spellEnd"/>
          </w:p>
        </w:tc>
      </w:tr>
      <w:tr w:rsidR="008A68CB" w14:paraId="527B8A87" w14:textId="77777777" w:rsidTr="008A68CB">
        <w:trPr>
          <w:trHeight w:val="541"/>
        </w:trPr>
        <w:tc>
          <w:tcPr>
            <w:tcW w:w="2403" w:type="dxa"/>
            <w:tcBorders>
              <w:top w:val="nil"/>
              <w:bottom w:val="nil"/>
            </w:tcBorders>
          </w:tcPr>
          <w:p w14:paraId="7FB3417A" w14:textId="77777777" w:rsidR="008A68CB" w:rsidRPr="008A68CB" w:rsidRDefault="008A68CB" w:rsidP="008A68CB">
            <w:pPr>
              <w:pStyle w:val="TableParagraph"/>
              <w:spacing w:before="12"/>
              <w:ind w:left="19"/>
              <w:rPr>
                <w:rFonts w:ascii="Arial Narrow"/>
                <w:sz w:val="12"/>
                <w:lang w:val="es-MX"/>
              </w:rPr>
            </w:pPr>
            <w:r w:rsidRPr="008A68CB">
              <w:rPr>
                <w:rFonts w:ascii="Arial Narrow"/>
                <w:w w:val="105"/>
                <w:sz w:val="12"/>
                <w:lang w:val="es-MX"/>
              </w:rPr>
              <w:t>Tasa de rendimiento</w:t>
            </w:r>
          </w:p>
          <w:p w14:paraId="1AE3F4BC" w14:textId="77777777" w:rsidR="008A68CB" w:rsidRPr="008A68CB" w:rsidRDefault="008A68CB" w:rsidP="008A68CB">
            <w:pPr>
              <w:pStyle w:val="TableParagraph"/>
              <w:spacing w:before="64" w:line="160" w:lineRule="atLeast"/>
              <w:ind w:left="19" w:right="1590"/>
              <w:rPr>
                <w:rFonts w:ascii="Arial Narrow"/>
                <w:b/>
                <w:sz w:val="12"/>
                <w:lang w:val="es-MX"/>
              </w:rPr>
            </w:pPr>
            <w:r w:rsidRPr="008A68CB">
              <w:rPr>
                <w:rFonts w:ascii="Arial Narrow"/>
                <w:b/>
                <w:w w:val="105"/>
                <w:sz w:val="12"/>
                <w:lang w:val="es-MX"/>
              </w:rPr>
              <w:t>Estudio actuarial</w:t>
            </w:r>
          </w:p>
        </w:tc>
        <w:tc>
          <w:tcPr>
            <w:tcW w:w="1450" w:type="dxa"/>
            <w:tcBorders>
              <w:top w:val="nil"/>
              <w:bottom w:val="nil"/>
            </w:tcBorders>
          </w:tcPr>
          <w:p w14:paraId="36309D19" w14:textId="77777777" w:rsidR="008A68CB" w:rsidRDefault="008A68CB" w:rsidP="008A68CB">
            <w:pPr>
              <w:pStyle w:val="TableParagraph"/>
              <w:spacing w:before="12"/>
              <w:ind w:right="11"/>
              <w:jc w:val="right"/>
              <w:rPr>
                <w:rFonts w:ascii="Arial Narrow"/>
                <w:sz w:val="12"/>
              </w:rPr>
            </w:pPr>
            <w:r>
              <w:rPr>
                <w:rFonts w:ascii="Arial Narrow"/>
                <w:w w:val="105"/>
                <w:sz w:val="12"/>
              </w:rPr>
              <w:t xml:space="preserve">no hay </w:t>
            </w:r>
            <w:proofErr w:type="spellStart"/>
            <w:r>
              <w:rPr>
                <w:rFonts w:ascii="Arial Narrow"/>
                <w:w w:val="105"/>
                <w:sz w:val="12"/>
              </w:rPr>
              <w:t>fondos</w:t>
            </w:r>
            <w:proofErr w:type="spellEnd"/>
          </w:p>
        </w:tc>
        <w:tc>
          <w:tcPr>
            <w:tcW w:w="778" w:type="dxa"/>
            <w:tcBorders>
              <w:top w:val="nil"/>
              <w:bottom w:val="nil"/>
            </w:tcBorders>
          </w:tcPr>
          <w:p w14:paraId="0207A8E5" w14:textId="77777777" w:rsidR="008A68CB" w:rsidRDefault="008A68CB" w:rsidP="008A68CB">
            <w:pPr>
              <w:pStyle w:val="TableParagraph"/>
              <w:spacing w:before="12"/>
              <w:ind w:right="11"/>
              <w:jc w:val="right"/>
              <w:rPr>
                <w:rFonts w:ascii="Arial Narrow"/>
                <w:sz w:val="12"/>
              </w:rPr>
            </w:pPr>
            <w:r>
              <w:rPr>
                <w:rFonts w:ascii="Arial Narrow"/>
                <w:sz w:val="12"/>
              </w:rPr>
              <w:t>NA</w:t>
            </w:r>
          </w:p>
        </w:tc>
        <w:tc>
          <w:tcPr>
            <w:tcW w:w="765" w:type="dxa"/>
            <w:tcBorders>
              <w:top w:val="nil"/>
              <w:bottom w:val="nil"/>
            </w:tcBorders>
          </w:tcPr>
          <w:p w14:paraId="7AE70060" w14:textId="77777777" w:rsidR="008A68CB" w:rsidRDefault="008A68CB" w:rsidP="008A68CB">
            <w:pPr>
              <w:pStyle w:val="TableParagraph"/>
              <w:spacing w:before="12"/>
              <w:ind w:right="10"/>
              <w:jc w:val="right"/>
              <w:rPr>
                <w:rFonts w:ascii="Arial Narrow"/>
                <w:sz w:val="12"/>
              </w:rPr>
            </w:pPr>
            <w:r>
              <w:rPr>
                <w:rFonts w:ascii="Arial Narrow"/>
                <w:w w:val="105"/>
                <w:sz w:val="12"/>
              </w:rPr>
              <w:t xml:space="preserve">no hay </w:t>
            </w:r>
            <w:proofErr w:type="spellStart"/>
            <w:r>
              <w:rPr>
                <w:rFonts w:ascii="Arial Narrow"/>
                <w:w w:val="105"/>
                <w:sz w:val="12"/>
              </w:rPr>
              <w:t>fondos</w:t>
            </w:r>
            <w:proofErr w:type="spellEnd"/>
          </w:p>
        </w:tc>
        <w:tc>
          <w:tcPr>
            <w:tcW w:w="790" w:type="dxa"/>
            <w:tcBorders>
              <w:top w:val="nil"/>
              <w:bottom w:val="nil"/>
            </w:tcBorders>
          </w:tcPr>
          <w:p w14:paraId="0B066302" w14:textId="77777777" w:rsidR="008A68CB" w:rsidRDefault="008A68CB" w:rsidP="008A68CB">
            <w:pPr>
              <w:pStyle w:val="TableParagraph"/>
              <w:spacing w:before="12"/>
              <w:ind w:right="10"/>
              <w:jc w:val="right"/>
              <w:rPr>
                <w:rFonts w:ascii="Arial Narrow"/>
                <w:sz w:val="12"/>
              </w:rPr>
            </w:pPr>
            <w:r>
              <w:rPr>
                <w:rFonts w:ascii="Arial Narrow"/>
                <w:w w:val="105"/>
                <w:sz w:val="12"/>
              </w:rPr>
              <w:t xml:space="preserve">no hay </w:t>
            </w:r>
            <w:proofErr w:type="spellStart"/>
            <w:r>
              <w:rPr>
                <w:rFonts w:ascii="Arial Narrow"/>
                <w:w w:val="105"/>
                <w:sz w:val="12"/>
              </w:rPr>
              <w:t>fondos</w:t>
            </w:r>
            <w:proofErr w:type="spellEnd"/>
          </w:p>
        </w:tc>
        <w:tc>
          <w:tcPr>
            <w:tcW w:w="752" w:type="dxa"/>
            <w:tcBorders>
              <w:top w:val="nil"/>
              <w:bottom w:val="nil"/>
            </w:tcBorders>
          </w:tcPr>
          <w:p w14:paraId="0F10FF00" w14:textId="77777777" w:rsidR="008A68CB" w:rsidRDefault="008A68CB" w:rsidP="008A68CB">
            <w:pPr>
              <w:pStyle w:val="TableParagraph"/>
              <w:spacing w:before="12"/>
              <w:ind w:right="9"/>
              <w:jc w:val="right"/>
              <w:rPr>
                <w:rFonts w:ascii="Arial Narrow"/>
                <w:sz w:val="12"/>
              </w:rPr>
            </w:pPr>
            <w:r>
              <w:rPr>
                <w:rFonts w:ascii="Arial Narrow"/>
                <w:w w:val="105"/>
                <w:sz w:val="12"/>
              </w:rPr>
              <w:t xml:space="preserve">no hay </w:t>
            </w:r>
            <w:proofErr w:type="spellStart"/>
            <w:r>
              <w:rPr>
                <w:rFonts w:ascii="Arial Narrow"/>
                <w:w w:val="105"/>
                <w:sz w:val="12"/>
              </w:rPr>
              <w:t>fondos</w:t>
            </w:r>
            <w:proofErr w:type="spellEnd"/>
          </w:p>
        </w:tc>
        <w:tc>
          <w:tcPr>
            <w:tcW w:w="783" w:type="dxa"/>
            <w:tcBorders>
              <w:top w:val="nil"/>
              <w:bottom w:val="nil"/>
            </w:tcBorders>
          </w:tcPr>
          <w:p w14:paraId="1A134A1D" w14:textId="77777777" w:rsidR="008A68CB" w:rsidRDefault="008A68CB" w:rsidP="008A68CB">
            <w:pPr>
              <w:pStyle w:val="TableParagraph"/>
              <w:spacing w:before="12"/>
              <w:ind w:right="8"/>
              <w:jc w:val="right"/>
              <w:rPr>
                <w:rFonts w:ascii="Arial Narrow"/>
                <w:sz w:val="12"/>
              </w:rPr>
            </w:pPr>
            <w:r>
              <w:rPr>
                <w:rFonts w:ascii="Arial Narrow"/>
                <w:w w:val="105"/>
                <w:sz w:val="12"/>
              </w:rPr>
              <w:t xml:space="preserve">no hay </w:t>
            </w:r>
            <w:proofErr w:type="spellStart"/>
            <w:r>
              <w:rPr>
                <w:rFonts w:ascii="Arial Narrow"/>
                <w:w w:val="105"/>
                <w:sz w:val="12"/>
              </w:rPr>
              <w:t>fondos</w:t>
            </w:r>
            <w:proofErr w:type="spellEnd"/>
          </w:p>
        </w:tc>
        <w:tc>
          <w:tcPr>
            <w:tcW w:w="783" w:type="dxa"/>
            <w:tcBorders>
              <w:top w:val="nil"/>
              <w:bottom w:val="nil"/>
            </w:tcBorders>
          </w:tcPr>
          <w:p w14:paraId="710F0D54" w14:textId="77777777" w:rsidR="008A68CB" w:rsidRDefault="008A68CB" w:rsidP="008A68CB">
            <w:pPr>
              <w:pStyle w:val="TableParagraph"/>
              <w:spacing w:before="12"/>
              <w:ind w:right="6"/>
              <w:jc w:val="right"/>
              <w:rPr>
                <w:rFonts w:ascii="Arial Narrow"/>
                <w:sz w:val="12"/>
              </w:rPr>
            </w:pPr>
            <w:r>
              <w:rPr>
                <w:rFonts w:ascii="Arial Narrow"/>
                <w:w w:val="105"/>
                <w:sz w:val="12"/>
              </w:rPr>
              <w:t xml:space="preserve">no hay </w:t>
            </w:r>
            <w:proofErr w:type="spellStart"/>
            <w:r>
              <w:rPr>
                <w:rFonts w:ascii="Arial Narrow"/>
                <w:w w:val="105"/>
                <w:sz w:val="12"/>
              </w:rPr>
              <w:t>fondos</w:t>
            </w:r>
            <w:proofErr w:type="spellEnd"/>
          </w:p>
        </w:tc>
        <w:tc>
          <w:tcPr>
            <w:tcW w:w="836" w:type="dxa"/>
            <w:tcBorders>
              <w:top w:val="nil"/>
              <w:bottom w:val="nil"/>
              <w:right w:val="single" w:sz="6" w:space="0" w:color="000000"/>
            </w:tcBorders>
          </w:tcPr>
          <w:p w14:paraId="697F44B4" w14:textId="77777777" w:rsidR="008A68CB" w:rsidRDefault="008A68CB" w:rsidP="008A68CB">
            <w:pPr>
              <w:pStyle w:val="TableParagraph"/>
              <w:spacing w:before="12"/>
              <w:jc w:val="right"/>
              <w:rPr>
                <w:rFonts w:ascii="Arial Narrow"/>
                <w:sz w:val="12"/>
              </w:rPr>
            </w:pPr>
            <w:r>
              <w:rPr>
                <w:rFonts w:ascii="Arial Narrow"/>
                <w:w w:val="105"/>
                <w:sz w:val="12"/>
              </w:rPr>
              <w:t xml:space="preserve">no hay </w:t>
            </w:r>
            <w:proofErr w:type="spellStart"/>
            <w:r>
              <w:rPr>
                <w:rFonts w:ascii="Arial Narrow"/>
                <w:w w:val="105"/>
                <w:sz w:val="12"/>
              </w:rPr>
              <w:t>fondos</w:t>
            </w:r>
            <w:proofErr w:type="spellEnd"/>
          </w:p>
        </w:tc>
      </w:tr>
      <w:tr w:rsidR="008A68CB" w14:paraId="27860F4F" w14:textId="77777777" w:rsidTr="008A68CB">
        <w:trPr>
          <w:trHeight w:val="124"/>
        </w:trPr>
        <w:tc>
          <w:tcPr>
            <w:tcW w:w="2403" w:type="dxa"/>
            <w:tcBorders>
              <w:top w:val="nil"/>
              <w:bottom w:val="nil"/>
            </w:tcBorders>
            <w:shd w:val="clear" w:color="auto" w:fill="D9D9D9"/>
          </w:tcPr>
          <w:p w14:paraId="687E2E6A" w14:textId="77777777" w:rsidR="008A68CB" w:rsidRPr="008A68CB" w:rsidRDefault="008A68CB" w:rsidP="008A68CB">
            <w:pPr>
              <w:pStyle w:val="TableParagraph"/>
              <w:spacing w:line="105" w:lineRule="exact"/>
              <w:ind w:left="19"/>
              <w:rPr>
                <w:rFonts w:ascii="Arial Narrow" w:hAnsi="Arial Narrow"/>
                <w:sz w:val="12"/>
                <w:lang w:val="es-MX"/>
              </w:rPr>
            </w:pPr>
            <w:r w:rsidRPr="008A68CB">
              <w:rPr>
                <w:rFonts w:ascii="Arial Narrow" w:hAnsi="Arial Narrow"/>
                <w:w w:val="105"/>
                <w:sz w:val="12"/>
                <w:lang w:val="es-MX"/>
              </w:rPr>
              <w:t>Año de elaboración del estudio actuarial</w:t>
            </w:r>
          </w:p>
        </w:tc>
        <w:tc>
          <w:tcPr>
            <w:tcW w:w="1450" w:type="dxa"/>
            <w:tcBorders>
              <w:top w:val="nil"/>
              <w:bottom w:val="nil"/>
            </w:tcBorders>
            <w:shd w:val="clear" w:color="auto" w:fill="D9D9D9"/>
          </w:tcPr>
          <w:p w14:paraId="4BC77C63" w14:textId="77777777" w:rsidR="008A68CB" w:rsidRDefault="008A68CB" w:rsidP="008A68CB">
            <w:pPr>
              <w:pStyle w:val="TableParagraph"/>
              <w:spacing w:line="105" w:lineRule="exact"/>
              <w:ind w:right="11"/>
              <w:jc w:val="right"/>
              <w:rPr>
                <w:rFonts w:ascii="Arial Narrow"/>
                <w:sz w:val="12"/>
              </w:rPr>
            </w:pPr>
            <w:r>
              <w:rPr>
                <w:rFonts w:ascii="Arial Narrow"/>
                <w:sz w:val="12"/>
              </w:rPr>
              <w:t>2020</w:t>
            </w:r>
          </w:p>
        </w:tc>
        <w:tc>
          <w:tcPr>
            <w:tcW w:w="778" w:type="dxa"/>
            <w:tcBorders>
              <w:top w:val="nil"/>
              <w:bottom w:val="nil"/>
            </w:tcBorders>
            <w:shd w:val="clear" w:color="auto" w:fill="D9D9D9"/>
          </w:tcPr>
          <w:p w14:paraId="3EFBC0AD" w14:textId="77777777" w:rsidR="008A68CB" w:rsidRDefault="008A68CB" w:rsidP="008A68CB">
            <w:pPr>
              <w:pStyle w:val="TableParagraph"/>
              <w:spacing w:line="105" w:lineRule="exact"/>
              <w:ind w:right="12"/>
              <w:jc w:val="right"/>
              <w:rPr>
                <w:rFonts w:ascii="Arial Narrow"/>
                <w:sz w:val="12"/>
              </w:rPr>
            </w:pPr>
            <w:r>
              <w:rPr>
                <w:rFonts w:ascii="Arial Narrow"/>
                <w:sz w:val="12"/>
              </w:rPr>
              <w:t>2020</w:t>
            </w:r>
          </w:p>
        </w:tc>
        <w:tc>
          <w:tcPr>
            <w:tcW w:w="765" w:type="dxa"/>
            <w:tcBorders>
              <w:top w:val="nil"/>
              <w:bottom w:val="nil"/>
            </w:tcBorders>
            <w:shd w:val="clear" w:color="auto" w:fill="D9D9D9"/>
          </w:tcPr>
          <w:p w14:paraId="5B1B771A" w14:textId="77777777" w:rsidR="008A68CB" w:rsidRDefault="008A68CB" w:rsidP="008A68CB">
            <w:pPr>
              <w:pStyle w:val="TableParagraph"/>
              <w:spacing w:line="105" w:lineRule="exact"/>
              <w:ind w:right="11"/>
              <w:jc w:val="right"/>
              <w:rPr>
                <w:rFonts w:ascii="Arial Narrow"/>
                <w:sz w:val="12"/>
              </w:rPr>
            </w:pPr>
            <w:r>
              <w:rPr>
                <w:rFonts w:ascii="Arial Narrow"/>
                <w:sz w:val="12"/>
              </w:rPr>
              <w:t>2020</w:t>
            </w:r>
          </w:p>
        </w:tc>
        <w:tc>
          <w:tcPr>
            <w:tcW w:w="790" w:type="dxa"/>
            <w:tcBorders>
              <w:top w:val="nil"/>
              <w:bottom w:val="nil"/>
            </w:tcBorders>
            <w:shd w:val="clear" w:color="auto" w:fill="D9D9D9"/>
          </w:tcPr>
          <w:p w14:paraId="47B4FA82" w14:textId="77777777" w:rsidR="008A68CB" w:rsidRDefault="008A68CB" w:rsidP="008A68CB">
            <w:pPr>
              <w:pStyle w:val="TableParagraph"/>
              <w:spacing w:line="105" w:lineRule="exact"/>
              <w:ind w:right="12"/>
              <w:jc w:val="right"/>
              <w:rPr>
                <w:rFonts w:ascii="Arial Narrow"/>
                <w:sz w:val="12"/>
              </w:rPr>
            </w:pPr>
            <w:r>
              <w:rPr>
                <w:rFonts w:ascii="Arial Narrow"/>
                <w:sz w:val="12"/>
              </w:rPr>
              <w:t>2020</w:t>
            </w:r>
          </w:p>
        </w:tc>
        <w:tc>
          <w:tcPr>
            <w:tcW w:w="752" w:type="dxa"/>
            <w:tcBorders>
              <w:top w:val="nil"/>
              <w:bottom w:val="nil"/>
            </w:tcBorders>
            <w:shd w:val="clear" w:color="auto" w:fill="D9D9D9"/>
          </w:tcPr>
          <w:p w14:paraId="04FB33CF" w14:textId="77777777" w:rsidR="008A68CB" w:rsidRDefault="008A68CB" w:rsidP="008A68CB">
            <w:pPr>
              <w:pStyle w:val="TableParagraph"/>
              <w:spacing w:line="105" w:lineRule="exact"/>
              <w:ind w:right="9"/>
              <w:jc w:val="right"/>
              <w:rPr>
                <w:rFonts w:ascii="Arial Narrow"/>
                <w:sz w:val="12"/>
              </w:rPr>
            </w:pPr>
            <w:r>
              <w:rPr>
                <w:rFonts w:ascii="Arial Narrow"/>
                <w:sz w:val="12"/>
              </w:rPr>
              <w:t>2020</w:t>
            </w:r>
          </w:p>
        </w:tc>
        <w:tc>
          <w:tcPr>
            <w:tcW w:w="783" w:type="dxa"/>
            <w:tcBorders>
              <w:top w:val="nil"/>
              <w:bottom w:val="nil"/>
            </w:tcBorders>
            <w:shd w:val="clear" w:color="auto" w:fill="D9D9D9"/>
          </w:tcPr>
          <w:p w14:paraId="33FF32DD" w14:textId="77777777" w:rsidR="008A68CB" w:rsidRDefault="008A68CB" w:rsidP="008A68CB">
            <w:pPr>
              <w:pStyle w:val="TableParagraph"/>
              <w:spacing w:line="105" w:lineRule="exact"/>
              <w:ind w:right="8"/>
              <w:jc w:val="right"/>
              <w:rPr>
                <w:rFonts w:ascii="Arial Narrow"/>
                <w:sz w:val="12"/>
              </w:rPr>
            </w:pPr>
            <w:r>
              <w:rPr>
                <w:rFonts w:ascii="Arial Narrow"/>
                <w:sz w:val="12"/>
              </w:rPr>
              <w:t>2020</w:t>
            </w:r>
          </w:p>
        </w:tc>
        <w:tc>
          <w:tcPr>
            <w:tcW w:w="783" w:type="dxa"/>
            <w:tcBorders>
              <w:top w:val="nil"/>
              <w:bottom w:val="nil"/>
            </w:tcBorders>
            <w:shd w:val="clear" w:color="auto" w:fill="D9D9D9"/>
          </w:tcPr>
          <w:p w14:paraId="604F17A2" w14:textId="77777777" w:rsidR="008A68CB" w:rsidRDefault="008A68CB" w:rsidP="008A68CB">
            <w:pPr>
              <w:pStyle w:val="TableParagraph"/>
              <w:spacing w:line="105" w:lineRule="exact"/>
              <w:ind w:right="7"/>
              <w:jc w:val="right"/>
              <w:rPr>
                <w:rFonts w:ascii="Arial Narrow"/>
                <w:sz w:val="12"/>
              </w:rPr>
            </w:pPr>
            <w:r>
              <w:rPr>
                <w:rFonts w:ascii="Arial Narrow"/>
                <w:sz w:val="12"/>
              </w:rPr>
              <w:t>2020</w:t>
            </w:r>
          </w:p>
        </w:tc>
        <w:tc>
          <w:tcPr>
            <w:tcW w:w="836" w:type="dxa"/>
            <w:tcBorders>
              <w:top w:val="nil"/>
              <w:bottom w:val="nil"/>
              <w:right w:val="single" w:sz="6" w:space="0" w:color="000000"/>
            </w:tcBorders>
            <w:shd w:val="clear" w:color="auto" w:fill="D9D9D9"/>
          </w:tcPr>
          <w:p w14:paraId="554A8967" w14:textId="77777777" w:rsidR="008A68CB" w:rsidRDefault="008A68CB" w:rsidP="008A68CB">
            <w:pPr>
              <w:pStyle w:val="TableParagraph"/>
              <w:spacing w:line="105" w:lineRule="exact"/>
              <w:jc w:val="right"/>
              <w:rPr>
                <w:rFonts w:ascii="Arial Narrow"/>
                <w:sz w:val="12"/>
              </w:rPr>
            </w:pPr>
            <w:r>
              <w:rPr>
                <w:rFonts w:ascii="Arial Narrow"/>
                <w:sz w:val="12"/>
              </w:rPr>
              <w:t>2020</w:t>
            </w:r>
          </w:p>
        </w:tc>
      </w:tr>
      <w:tr w:rsidR="008A68CB" w14:paraId="5D8175BA" w14:textId="77777777" w:rsidTr="008A68CB">
        <w:trPr>
          <w:trHeight w:val="159"/>
        </w:trPr>
        <w:tc>
          <w:tcPr>
            <w:tcW w:w="2403" w:type="dxa"/>
            <w:tcBorders>
              <w:top w:val="nil"/>
            </w:tcBorders>
            <w:shd w:val="clear" w:color="auto" w:fill="1F4E78"/>
          </w:tcPr>
          <w:p w14:paraId="5D0609D6" w14:textId="77777777" w:rsidR="008A68CB" w:rsidRDefault="008A68CB" w:rsidP="008A68CB">
            <w:pPr>
              <w:pStyle w:val="TableParagraph"/>
              <w:rPr>
                <w:rFonts w:ascii="Times New Roman"/>
                <w:sz w:val="10"/>
              </w:rPr>
            </w:pPr>
          </w:p>
        </w:tc>
        <w:tc>
          <w:tcPr>
            <w:tcW w:w="6937" w:type="dxa"/>
            <w:gridSpan w:val="8"/>
            <w:tcBorders>
              <w:top w:val="nil"/>
              <w:bottom w:val="nil"/>
              <w:right w:val="single" w:sz="6" w:space="0" w:color="000000"/>
            </w:tcBorders>
            <w:shd w:val="clear" w:color="auto" w:fill="1F4E78"/>
          </w:tcPr>
          <w:p w14:paraId="4BB4432A" w14:textId="77777777" w:rsidR="008A68CB" w:rsidRDefault="008A68CB" w:rsidP="008A68CB">
            <w:pPr>
              <w:pStyle w:val="TableParagraph"/>
              <w:rPr>
                <w:rFonts w:ascii="Times New Roman"/>
                <w:sz w:val="10"/>
              </w:rPr>
            </w:pPr>
          </w:p>
        </w:tc>
      </w:tr>
      <w:tr w:rsidR="008A68CB" w14:paraId="52E9F77F" w14:textId="77777777" w:rsidTr="008A68CB">
        <w:trPr>
          <w:trHeight w:val="1565"/>
        </w:trPr>
        <w:tc>
          <w:tcPr>
            <w:tcW w:w="2403" w:type="dxa"/>
            <w:tcBorders>
              <w:bottom w:val="single" w:sz="6" w:space="0" w:color="000000"/>
            </w:tcBorders>
          </w:tcPr>
          <w:p w14:paraId="4A8E47BF" w14:textId="77777777" w:rsidR="008A68CB" w:rsidRDefault="008A68CB" w:rsidP="008A68CB">
            <w:pPr>
              <w:pStyle w:val="TableParagraph"/>
              <w:spacing w:line="104" w:lineRule="exact"/>
              <w:ind w:left="307" w:right="294"/>
              <w:jc w:val="center"/>
              <w:rPr>
                <w:rFonts w:ascii="Arial Narrow"/>
                <w:b/>
                <w:sz w:val="12"/>
              </w:rPr>
            </w:pPr>
            <w:proofErr w:type="spellStart"/>
            <w:r>
              <w:rPr>
                <w:rFonts w:ascii="Arial Narrow"/>
                <w:b/>
                <w:w w:val="105"/>
                <w:sz w:val="12"/>
              </w:rPr>
              <w:t>Empresa</w:t>
            </w:r>
            <w:proofErr w:type="spellEnd"/>
            <w:r>
              <w:rPr>
                <w:rFonts w:ascii="Arial Narrow"/>
                <w:b/>
                <w:w w:val="105"/>
                <w:sz w:val="12"/>
              </w:rPr>
              <w:t xml:space="preserve"> </w:t>
            </w:r>
            <w:proofErr w:type="spellStart"/>
            <w:r>
              <w:rPr>
                <w:rFonts w:ascii="Arial Narrow"/>
                <w:b/>
                <w:w w:val="105"/>
                <w:sz w:val="12"/>
              </w:rPr>
              <w:t>responsable</w:t>
            </w:r>
            <w:proofErr w:type="spellEnd"/>
            <w:r>
              <w:rPr>
                <w:rFonts w:ascii="Arial Narrow"/>
                <w:b/>
                <w:w w:val="105"/>
                <w:sz w:val="12"/>
              </w:rPr>
              <w:t xml:space="preserve"> del </w:t>
            </w:r>
            <w:proofErr w:type="spellStart"/>
            <w:r>
              <w:rPr>
                <w:rFonts w:ascii="Arial Narrow"/>
                <w:b/>
                <w:w w:val="105"/>
                <w:sz w:val="12"/>
              </w:rPr>
              <w:t>proyecto</w:t>
            </w:r>
            <w:proofErr w:type="spellEnd"/>
            <w:r>
              <w:rPr>
                <w:rFonts w:ascii="Arial Narrow"/>
                <w:b/>
                <w:w w:val="105"/>
                <w:sz w:val="12"/>
              </w:rPr>
              <w:t>:</w:t>
            </w:r>
          </w:p>
          <w:p w14:paraId="4F6348CC" w14:textId="77777777" w:rsidR="008A68CB" w:rsidRDefault="008A68CB" w:rsidP="008A68CB">
            <w:pPr>
              <w:pStyle w:val="TableParagraph"/>
              <w:rPr>
                <w:rFonts w:ascii="Times New Roman"/>
                <w:sz w:val="20"/>
              </w:rPr>
            </w:pPr>
          </w:p>
          <w:p w14:paraId="2EEC8EDB" w14:textId="77777777" w:rsidR="008A68CB" w:rsidRDefault="008A68CB" w:rsidP="008A68CB">
            <w:pPr>
              <w:pStyle w:val="TableParagraph"/>
              <w:rPr>
                <w:rFonts w:ascii="Times New Roman"/>
                <w:sz w:val="20"/>
              </w:rPr>
            </w:pPr>
          </w:p>
          <w:p w14:paraId="44312BBE" w14:textId="77777777" w:rsidR="008A68CB" w:rsidRDefault="008A68CB" w:rsidP="008A68CB">
            <w:pPr>
              <w:pStyle w:val="TableParagraph"/>
              <w:rPr>
                <w:rFonts w:ascii="Times New Roman"/>
                <w:sz w:val="20"/>
              </w:rPr>
            </w:pPr>
          </w:p>
          <w:p w14:paraId="2D67FD1A" w14:textId="77777777" w:rsidR="008A68CB" w:rsidRDefault="008A68CB" w:rsidP="008A68CB">
            <w:pPr>
              <w:pStyle w:val="TableParagraph"/>
              <w:rPr>
                <w:rFonts w:ascii="Times New Roman"/>
                <w:sz w:val="20"/>
              </w:rPr>
            </w:pPr>
          </w:p>
          <w:p w14:paraId="0965A990" w14:textId="77777777" w:rsidR="008A68CB" w:rsidRDefault="008A68CB" w:rsidP="008A68CB">
            <w:pPr>
              <w:pStyle w:val="TableParagraph"/>
              <w:spacing w:before="10" w:after="1"/>
              <w:rPr>
                <w:rFonts w:ascii="Times New Roman"/>
                <w:sz w:val="18"/>
              </w:rPr>
            </w:pPr>
          </w:p>
          <w:p w14:paraId="1C26A7FF" w14:textId="2E6720AE" w:rsidR="008A68CB" w:rsidRDefault="008A68CB" w:rsidP="008A68CB">
            <w:pPr>
              <w:pStyle w:val="TableParagraph"/>
              <w:spacing w:line="20" w:lineRule="exact"/>
              <w:ind w:left="750"/>
              <w:rPr>
                <w:rFonts w:ascii="Times New Roman"/>
                <w:sz w:val="2"/>
              </w:rPr>
            </w:pPr>
            <w:r>
              <w:rPr>
                <w:rFonts w:ascii="Times New Roman"/>
                <w:noProof/>
                <w:sz w:val="2"/>
                <w:lang w:val="es-MX" w:eastAsia="es-MX" w:bidi="ar-SA"/>
              </w:rPr>
              <mc:AlternateContent>
                <mc:Choice Requires="wpg">
                  <w:drawing>
                    <wp:inline distT="0" distB="0" distL="0" distR="0" wp14:anchorId="2128515F" wp14:editId="50963B20">
                      <wp:extent cx="577215" cy="4445"/>
                      <wp:effectExtent l="9525" t="9525" r="13335" b="5080"/>
                      <wp:docPr id="47" name="Grupo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4445"/>
                                <a:chOff x="0" y="0"/>
                                <a:chExt cx="909" cy="7"/>
                              </a:xfrm>
                            </wpg:grpSpPr>
                            <wps:wsp>
                              <wps:cNvPr id="48" name="Line 6"/>
                              <wps:cNvCnPr/>
                              <wps:spPr bwMode="auto">
                                <a:xfrm>
                                  <a:off x="3" y="3"/>
                                  <a:ext cx="903" cy="0"/>
                                </a:xfrm>
                                <a:prstGeom prst="line">
                                  <a:avLst/>
                                </a:prstGeom>
                                <a:noFill/>
                                <a:ln w="39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7"/>
                              <wps:cNvCnPr/>
                              <wps:spPr bwMode="auto">
                                <a:xfrm>
                                  <a:off x="0" y="3"/>
                                  <a:ext cx="909" cy="0"/>
                                </a:xfrm>
                                <a:prstGeom prst="line">
                                  <a:avLst/>
                                </a:prstGeom>
                                <a:noFill/>
                                <a:ln w="39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47" o:spid="_x0000_s1026" style="width:45.45pt;height:.35pt;mso-position-horizontal-relative:char;mso-position-vertical-relative:line" coordsize="9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">
                      <v:line id="Line 6" o:spid="_x0000_s1027" style="position:absolute;visibility:visible;mso-wrap-style:square" from="3,3" to="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0+j8EAAADbAAAADwAAAGRycy9kb3ducmV2LnhtbERPy2oCMRTdC/2HcAvdSM04SilTo1Rh&#10;oFsftHV3mVyTwcnNkKTO9O/NotDl4bxXm9F14kYhtp4VzGcFCOLG65aNgtOxfn4FEROyxs4zKfil&#10;CJv1w2SFlfYD7+l2SEbkEI4VKrAp9ZWUsbHkMM58T5y5iw8OU4bBSB1wyOGuk2VRvEiHLecGiz3t&#10;LDXXw49TsPi61NuzsfI6zL/D58KU0/pcKvX0OL6/gUg0pn/xn/tDK1jmsflL/gFyf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jT6PwQAAANsAAAAPAAAAAAAAAAAAAAAA&#10;AKECAABkcnMvZG93bnJldi54bWxQSwUGAAAAAAQABAD5AAAAjwMAAAAA&#10;" strokeweight=".1097mm"/>
                      <v:line id="Line 7" o:spid="_x0000_s1028" style="position:absolute;visibility:visible;mso-wrap-style:square" from="0,3" to="9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bFMQAAADbAAAADwAAAGRycy9kb3ducmV2LnhtbESPQUsDMRSE70L/Q3iCF2mz3YrUtWmp&#10;woJXW2nt7bF5TZZuXpYkdtd/bwTB4zAz3zCrzeg6caUQW88K5rMCBHHjdctGwce+ni5BxISssfNM&#10;Cr4pwmY9uVlhpf3A73TdJSMyhGOFCmxKfSVlbCw5jDPfE2fv7IPDlGUwUgccMtx1siyKR+mw5bxg&#10;sadXS81l9+UULI7n+uVkrLwM889wWJjyvj6VSt3djttnEInG9B/+a79pBQ9P8Psl/w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wZsUxAAAANsAAAAPAAAAAAAAAAAA&#10;AAAAAKECAABkcnMvZG93bnJldi54bWxQSwUGAAAAAAQABAD5AAAAkgMAAAAA&#10;" strokeweight=".1097mm"/>
                      <w10:anchorlock/>
                    </v:group>
                  </w:pict>
                </mc:Fallback>
              </mc:AlternateContent>
            </w:r>
          </w:p>
          <w:p w14:paraId="12079B56" w14:textId="77777777" w:rsidR="008A68CB" w:rsidRDefault="008A68CB" w:rsidP="008A68CB">
            <w:pPr>
              <w:pStyle w:val="TableParagraph"/>
              <w:ind w:left="303" w:right="294"/>
              <w:jc w:val="center"/>
              <w:rPr>
                <w:rFonts w:ascii="Arial Narrow"/>
                <w:b/>
                <w:sz w:val="12"/>
              </w:rPr>
            </w:pPr>
            <w:r>
              <w:rPr>
                <w:rFonts w:ascii="Arial Narrow"/>
                <w:b/>
                <w:w w:val="105"/>
                <w:sz w:val="12"/>
              </w:rPr>
              <w:t>ACTUARIAL SOLUTIONS SC</w:t>
            </w:r>
          </w:p>
        </w:tc>
        <w:tc>
          <w:tcPr>
            <w:tcW w:w="6937" w:type="dxa"/>
            <w:gridSpan w:val="8"/>
            <w:tcBorders>
              <w:top w:val="nil"/>
              <w:bottom w:val="single" w:sz="6" w:space="0" w:color="000000"/>
              <w:right w:val="single" w:sz="6" w:space="0" w:color="000000"/>
            </w:tcBorders>
          </w:tcPr>
          <w:p w14:paraId="48DEE079" w14:textId="77777777" w:rsidR="008A68CB" w:rsidRPr="008A68CB" w:rsidRDefault="008A68CB" w:rsidP="008A68CB">
            <w:pPr>
              <w:pStyle w:val="TableParagraph"/>
              <w:spacing w:line="104" w:lineRule="exact"/>
              <w:ind w:right="2016"/>
              <w:jc w:val="right"/>
              <w:rPr>
                <w:rFonts w:ascii="Arial Narrow" w:hAnsi="Arial Narrow"/>
                <w:b/>
                <w:sz w:val="12"/>
                <w:lang w:val="es-MX"/>
              </w:rPr>
            </w:pPr>
            <w:r w:rsidRPr="008A68CB">
              <w:rPr>
                <w:rFonts w:ascii="Arial Narrow" w:hAnsi="Arial Narrow"/>
                <w:b/>
                <w:w w:val="105"/>
                <w:sz w:val="12"/>
                <w:lang w:val="es-MX"/>
              </w:rPr>
              <w:t>Actuario responsable de la elaboración del estudio actuarial</w:t>
            </w:r>
          </w:p>
          <w:p w14:paraId="29565E92" w14:textId="77777777" w:rsidR="008A68CB" w:rsidRPr="008A68CB" w:rsidRDefault="008A68CB" w:rsidP="008A68CB">
            <w:pPr>
              <w:pStyle w:val="TableParagraph"/>
              <w:rPr>
                <w:rFonts w:ascii="Times New Roman"/>
                <w:sz w:val="20"/>
                <w:lang w:val="es-MX"/>
              </w:rPr>
            </w:pPr>
          </w:p>
          <w:p w14:paraId="7176CDFE" w14:textId="77777777" w:rsidR="008A68CB" w:rsidRPr="008A68CB" w:rsidRDefault="008A68CB" w:rsidP="008A68CB">
            <w:pPr>
              <w:pStyle w:val="TableParagraph"/>
              <w:rPr>
                <w:rFonts w:ascii="Times New Roman"/>
                <w:lang w:val="es-MX"/>
              </w:rPr>
            </w:pPr>
          </w:p>
          <w:p w14:paraId="75C989FF" w14:textId="77777777" w:rsidR="008A68CB" w:rsidRDefault="008A68CB" w:rsidP="008A68CB">
            <w:pPr>
              <w:pStyle w:val="TableParagraph"/>
              <w:ind w:left="3380"/>
              <w:rPr>
                <w:rFonts w:ascii="Times New Roman"/>
                <w:sz w:val="20"/>
              </w:rPr>
            </w:pPr>
            <w:r>
              <w:rPr>
                <w:rFonts w:ascii="Times New Roman"/>
                <w:noProof/>
                <w:sz w:val="20"/>
                <w:lang w:val="es-MX" w:eastAsia="es-MX" w:bidi="ar-SA"/>
              </w:rPr>
              <w:drawing>
                <wp:inline distT="0" distB="0" distL="0" distR="0" wp14:anchorId="2762CDE6" wp14:editId="1481CA52">
                  <wp:extent cx="1049607" cy="362712"/>
                  <wp:effectExtent l="0" t="0" r="0" b="0"/>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21" cstate="print"/>
                          <a:stretch>
                            <a:fillRect/>
                          </a:stretch>
                        </pic:blipFill>
                        <pic:spPr>
                          <a:xfrm>
                            <a:off x="0" y="0"/>
                            <a:ext cx="1049607" cy="362712"/>
                          </a:xfrm>
                          <a:prstGeom prst="rect">
                            <a:avLst/>
                          </a:prstGeom>
                        </pic:spPr>
                      </pic:pic>
                    </a:graphicData>
                  </a:graphic>
                </wp:inline>
              </w:drawing>
            </w:r>
          </w:p>
          <w:p w14:paraId="4FBFFE16" w14:textId="77777777" w:rsidR="008A68CB" w:rsidRDefault="008A68CB" w:rsidP="008A68CB">
            <w:pPr>
              <w:pStyle w:val="TableParagraph"/>
              <w:spacing w:before="1"/>
              <w:rPr>
                <w:rFonts w:ascii="Times New Roman"/>
                <w:sz w:val="7"/>
              </w:rPr>
            </w:pPr>
          </w:p>
          <w:p w14:paraId="138374FA" w14:textId="4963FF0C" w:rsidR="008A68CB" w:rsidRDefault="008A68CB" w:rsidP="008A68CB">
            <w:pPr>
              <w:pStyle w:val="TableParagraph"/>
              <w:spacing w:line="20" w:lineRule="exact"/>
              <w:ind w:left="2984"/>
              <w:rPr>
                <w:rFonts w:ascii="Times New Roman"/>
                <w:sz w:val="2"/>
              </w:rPr>
            </w:pPr>
            <w:r>
              <w:rPr>
                <w:rFonts w:ascii="Times New Roman"/>
                <w:noProof/>
                <w:sz w:val="2"/>
                <w:lang w:val="es-MX" w:eastAsia="es-MX" w:bidi="ar-SA"/>
              </w:rPr>
              <mc:AlternateContent>
                <mc:Choice Requires="wpg">
                  <w:drawing>
                    <wp:inline distT="0" distB="0" distL="0" distR="0" wp14:anchorId="22C6732C" wp14:editId="64A92E59">
                      <wp:extent cx="1482725" cy="4445"/>
                      <wp:effectExtent l="9525" t="9525" r="12700" b="5080"/>
                      <wp:docPr id="44" name="Gru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4445"/>
                                <a:chOff x="0" y="0"/>
                                <a:chExt cx="2335" cy="7"/>
                              </a:xfrm>
                            </wpg:grpSpPr>
                            <wps:wsp>
                              <wps:cNvPr id="45" name="Line 3"/>
                              <wps:cNvCnPr/>
                              <wps:spPr bwMode="auto">
                                <a:xfrm>
                                  <a:off x="3" y="3"/>
                                  <a:ext cx="2328" cy="0"/>
                                </a:xfrm>
                                <a:prstGeom prst="line">
                                  <a:avLst/>
                                </a:prstGeom>
                                <a:noFill/>
                                <a:ln w="39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
                              <wps:cNvCnPr/>
                              <wps:spPr bwMode="auto">
                                <a:xfrm>
                                  <a:off x="0" y="3"/>
                                  <a:ext cx="2334" cy="0"/>
                                </a:xfrm>
                                <a:prstGeom prst="line">
                                  <a:avLst/>
                                </a:prstGeom>
                                <a:noFill/>
                                <a:ln w="39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44" o:spid="_x0000_s1026" style="width:116.75pt;height:.35pt;mso-position-horizontal-relative:char;mso-position-vertical-relative:line" coordsize="2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">
                      <v:line id="Line 3" o:spid="_x0000_s1027" style="position:absolute;visibility:visible;mso-wrap-style:square" from="3,3" to="2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yREcQAAADbAAAADwAAAGRycy9kb3ducmV2LnhtbESPQUsDMRSE70L/Q3iCF2mz3WqRtWmp&#10;woJXW2nt7bF5TZZuXpYkdtd/bwTB4zAz3zCrzeg6caUQW88K5rMCBHHjdctGwce+nj6BiAlZY+eZ&#10;FHxThM16crPCSvuB3+m6S0ZkCMcKFdiU+krK2FhyGGe+J87e2QeHKctgpA44ZLjrZFkUS+mw5bxg&#10;sadXS81l9+UULI7n+uVkrLwM889wWJjyvj6VSt3djttnEInG9B/+a79pBQ+P8Psl/w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jJERxAAAANsAAAAPAAAAAAAAAAAA&#10;AAAAAKECAABkcnMvZG93bnJldi54bWxQSwUGAAAAAAQABAD5AAAAkgMAAAAA&#10;" strokeweight=".1097mm"/>
                      <v:line id="Line 4" o:spid="_x0000_s1028" style="position:absolute;visibility:visible;mso-wrap-style:square" from="0,3" to="2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4PZsQAAADbAAAADwAAAGRycy9kb3ducmV2LnhtbESPQWsCMRSE74X+h/AKvRTNuhYpq1G0&#10;sNBrrWi9PTbPZHHzsiSpu/33TaHQ4zAz3zCrzeg6caMQW88KZtMCBHHjdctGweGjnryAiAlZY+eZ&#10;FHxThM36/m6FlfYDv9Ntn4zIEI4VKrAp9ZWUsbHkME59T5y9iw8OU5bBSB1wyHDXybIoFtJhy3nB&#10;Yk+vlprr/sspmJ8u9e5srLwOs89wnJvyqT6XSj0+jNsliERj+g//td+0gucF/H7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Xg9mxAAAANsAAAAPAAAAAAAAAAAA&#10;AAAAAKECAABkcnMvZG93bnJldi54bWxQSwUGAAAAAAQABAD5AAAAkgMAAAAA&#10;" strokeweight=".1097mm"/>
                      <w10:anchorlock/>
                    </v:group>
                  </w:pict>
                </mc:Fallback>
              </mc:AlternateContent>
            </w:r>
          </w:p>
          <w:p w14:paraId="352B4C46" w14:textId="77777777" w:rsidR="008A68CB" w:rsidRPr="008A68CB" w:rsidRDefault="008A68CB" w:rsidP="008A68CB">
            <w:pPr>
              <w:pStyle w:val="TableParagraph"/>
              <w:ind w:left="3461"/>
              <w:rPr>
                <w:rFonts w:ascii="Arial Narrow"/>
                <w:b/>
                <w:sz w:val="12"/>
                <w:lang w:val="es-MX"/>
              </w:rPr>
            </w:pPr>
            <w:r w:rsidRPr="008A68CB">
              <w:rPr>
                <w:rFonts w:ascii="Arial Narrow"/>
                <w:b/>
                <w:w w:val="105"/>
                <w:sz w:val="12"/>
                <w:lang w:val="es-MX"/>
              </w:rPr>
              <w:t>ACT.</w:t>
            </w:r>
            <w:r w:rsidRPr="008A68CB">
              <w:rPr>
                <w:rFonts w:ascii="Arial Narrow"/>
                <w:b/>
                <w:spacing w:val="-13"/>
                <w:w w:val="105"/>
                <w:sz w:val="12"/>
                <w:lang w:val="es-MX"/>
              </w:rPr>
              <w:t xml:space="preserve"> </w:t>
            </w:r>
            <w:r w:rsidRPr="008A68CB">
              <w:rPr>
                <w:rFonts w:ascii="Arial Narrow"/>
                <w:b/>
                <w:w w:val="105"/>
                <w:sz w:val="12"/>
                <w:lang w:val="es-MX"/>
              </w:rPr>
              <w:t>DAVID</w:t>
            </w:r>
            <w:r w:rsidRPr="008A68CB">
              <w:rPr>
                <w:rFonts w:ascii="Arial Narrow"/>
                <w:b/>
                <w:spacing w:val="-14"/>
                <w:w w:val="105"/>
                <w:sz w:val="12"/>
                <w:lang w:val="es-MX"/>
              </w:rPr>
              <w:t xml:space="preserve"> </w:t>
            </w:r>
            <w:r w:rsidRPr="008A68CB">
              <w:rPr>
                <w:rFonts w:ascii="Arial Narrow"/>
                <w:b/>
                <w:w w:val="105"/>
                <w:sz w:val="12"/>
                <w:lang w:val="es-MX"/>
              </w:rPr>
              <w:t>IGLESIAS</w:t>
            </w:r>
            <w:r w:rsidRPr="008A68CB">
              <w:rPr>
                <w:rFonts w:ascii="Arial Narrow"/>
                <w:b/>
                <w:spacing w:val="-14"/>
                <w:w w:val="105"/>
                <w:sz w:val="12"/>
                <w:lang w:val="es-MX"/>
              </w:rPr>
              <w:t xml:space="preserve"> </w:t>
            </w:r>
            <w:r w:rsidRPr="008A68CB">
              <w:rPr>
                <w:rFonts w:ascii="Arial Narrow"/>
                <w:b/>
                <w:w w:val="105"/>
                <w:sz w:val="12"/>
                <w:lang w:val="es-MX"/>
              </w:rPr>
              <w:t>NAVA</w:t>
            </w:r>
          </w:p>
          <w:p w14:paraId="5919EEC6" w14:textId="77777777" w:rsidR="008A68CB" w:rsidRPr="008A68CB" w:rsidRDefault="008A68CB" w:rsidP="008A68CB">
            <w:pPr>
              <w:pStyle w:val="TableParagraph"/>
              <w:spacing w:before="24" w:line="122" w:lineRule="exact"/>
              <w:ind w:right="2061"/>
              <w:jc w:val="right"/>
              <w:rPr>
                <w:rFonts w:ascii="Arial Narrow" w:hAnsi="Arial Narrow"/>
                <w:b/>
                <w:sz w:val="12"/>
                <w:lang w:val="es-MX"/>
              </w:rPr>
            </w:pPr>
            <w:r w:rsidRPr="008A68CB">
              <w:rPr>
                <w:rFonts w:ascii="Arial Narrow" w:hAnsi="Arial Narrow"/>
                <w:b/>
                <w:w w:val="105"/>
                <w:sz w:val="12"/>
                <w:lang w:val="es-MX"/>
              </w:rPr>
              <w:t>Cédula</w:t>
            </w:r>
            <w:r w:rsidRPr="008A68CB">
              <w:rPr>
                <w:rFonts w:ascii="Arial Narrow" w:hAnsi="Arial Narrow"/>
                <w:b/>
                <w:spacing w:val="-14"/>
                <w:w w:val="105"/>
                <w:sz w:val="12"/>
                <w:lang w:val="es-MX"/>
              </w:rPr>
              <w:t xml:space="preserve"> </w:t>
            </w:r>
            <w:r w:rsidRPr="008A68CB">
              <w:rPr>
                <w:rFonts w:ascii="Arial Narrow" w:hAnsi="Arial Narrow"/>
                <w:b/>
                <w:w w:val="105"/>
                <w:sz w:val="12"/>
                <w:lang w:val="es-MX"/>
              </w:rPr>
              <w:t>Profesional</w:t>
            </w:r>
            <w:r w:rsidRPr="008A68CB">
              <w:rPr>
                <w:rFonts w:ascii="Arial Narrow" w:hAnsi="Arial Narrow"/>
                <w:b/>
                <w:spacing w:val="-15"/>
                <w:w w:val="105"/>
                <w:sz w:val="12"/>
                <w:lang w:val="es-MX"/>
              </w:rPr>
              <w:t xml:space="preserve"> </w:t>
            </w:r>
            <w:r w:rsidRPr="008A68CB">
              <w:rPr>
                <w:rFonts w:ascii="Arial Narrow" w:hAnsi="Arial Narrow"/>
                <w:b/>
                <w:w w:val="105"/>
                <w:sz w:val="12"/>
                <w:lang w:val="es-MX"/>
              </w:rPr>
              <w:t>–</w:t>
            </w:r>
            <w:r w:rsidRPr="008A68CB">
              <w:rPr>
                <w:rFonts w:ascii="Arial Narrow" w:hAnsi="Arial Narrow"/>
                <w:b/>
                <w:spacing w:val="-14"/>
                <w:w w:val="105"/>
                <w:sz w:val="12"/>
                <w:lang w:val="es-MX"/>
              </w:rPr>
              <w:t xml:space="preserve"> </w:t>
            </w:r>
            <w:r w:rsidRPr="008A68CB">
              <w:rPr>
                <w:rFonts w:ascii="Arial Narrow" w:hAnsi="Arial Narrow"/>
                <w:b/>
                <w:w w:val="105"/>
                <w:sz w:val="12"/>
                <w:lang w:val="es-MX"/>
              </w:rPr>
              <w:t>3590742</w:t>
            </w:r>
          </w:p>
        </w:tc>
      </w:tr>
    </w:tbl>
    <w:p w14:paraId="74C8AD9B" w14:textId="77777777" w:rsidR="008A68CB" w:rsidRDefault="008A68CB" w:rsidP="008A68CB">
      <w:pPr>
        <w:spacing w:line="122" w:lineRule="exact"/>
        <w:jc w:val="right"/>
        <w:rPr>
          <w:rFonts w:ascii="Arial Narrow" w:hAnsi="Arial Narrow"/>
          <w:sz w:val="12"/>
        </w:rPr>
        <w:sectPr w:rsidR="008A68CB">
          <w:pgSz w:w="12240" w:h="15840"/>
          <w:pgMar w:top="1740" w:right="920" w:bottom="1520" w:left="1060" w:header="605" w:footer="1332" w:gutter="0"/>
          <w:cols w:space="720"/>
        </w:sectPr>
      </w:pPr>
    </w:p>
    <w:p w14:paraId="51B917C8" w14:textId="3B16A0CC" w:rsidR="008A68CB" w:rsidRDefault="008A68CB" w:rsidP="008A68CB">
      <w:pPr>
        <w:pStyle w:val="Textoindependiente"/>
        <w:spacing w:before="11"/>
        <w:rPr>
          <w:sz w:val="23"/>
        </w:rPr>
      </w:pPr>
      <w:r>
        <w:rPr>
          <w:rFonts w:ascii="Arial"/>
          <w:noProof/>
          <w:sz w:val="22"/>
          <w:lang w:val="es-MX" w:eastAsia="es-MX"/>
        </w:rPr>
        <w:lastRenderedPageBreak/>
        <mc:AlternateContent>
          <mc:Choice Requires="wpg">
            <w:drawing>
              <wp:anchor distT="0" distB="0" distL="114300" distR="114300" simplePos="0" relativeHeight="251676672" behindDoc="1" locked="0" layoutInCell="1" allowOverlap="1" wp14:anchorId="323D184E" wp14:editId="44D1AE40">
                <wp:simplePos x="0" y="0"/>
                <wp:positionH relativeFrom="page">
                  <wp:posOffset>5518150</wp:posOffset>
                </wp:positionH>
                <wp:positionV relativeFrom="page">
                  <wp:posOffset>8164195</wp:posOffset>
                </wp:positionV>
                <wp:extent cx="534035" cy="20320"/>
                <wp:effectExtent l="12700" t="1270" r="5715" b="6985"/>
                <wp:wrapNone/>
                <wp:docPr id="39" name="Gru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 cy="20320"/>
                          <a:chOff x="8690" y="12857"/>
                          <a:chExt cx="841" cy="32"/>
                        </a:xfrm>
                      </wpg:grpSpPr>
                      <wps:wsp>
                        <wps:cNvPr id="40" name="Line 9"/>
                        <wps:cNvCnPr/>
                        <wps:spPr bwMode="auto">
                          <a:xfrm>
                            <a:off x="8695" y="12863"/>
                            <a:ext cx="830" cy="0"/>
                          </a:xfrm>
                          <a:prstGeom prst="line">
                            <a:avLst/>
                          </a:prstGeom>
                          <a:noFill/>
                          <a:ln w="67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10"/>
                        <wps:cNvCnPr/>
                        <wps:spPr bwMode="auto">
                          <a:xfrm>
                            <a:off x="8690" y="12863"/>
                            <a:ext cx="840" cy="0"/>
                          </a:xfrm>
                          <a:prstGeom prst="line">
                            <a:avLst/>
                          </a:prstGeom>
                          <a:noFill/>
                          <a:ln w="67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11"/>
                        <wps:cNvCnPr/>
                        <wps:spPr bwMode="auto">
                          <a:xfrm>
                            <a:off x="8695" y="12884"/>
                            <a:ext cx="830" cy="0"/>
                          </a:xfrm>
                          <a:prstGeom prst="line">
                            <a:avLst/>
                          </a:prstGeom>
                          <a:noFill/>
                          <a:ln w="67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2"/>
                        <wps:cNvCnPr/>
                        <wps:spPr bwMode="auto">
                          <a:xfrm>
                            <a:off x="8690" y="12884"/>
                            <a:ext cx="840" cy="0"/>
                          </a:xfrm>
                          <a:prstGeom prst="line">
                            <a:avLst/>
                          </a:prstGeom>
                          <a:noFill/>
                          <a:ln w="67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39" o:spid="_x0000_s1026" style="position:absolute;margin-left:434.5pt;margin-top:642.85pt;width:42.05pt;height:1.6pt;z-index:-251639808;mso-position-horizontal-relative:page;mso-position-vertical-relative:page" coordorigin="8690,12857" coordsize="8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">
                <v:line id="Line 9" o:spid="_x0000_s1027" style="position:absolute;visibility:visible;mso-wrap-style:square" from="8695,12863" to="9525,1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9CUcAAAADbAAAADwAAAGRycy9kb3ducmV2LnhtbERP3WrCMBS+H/gO4QjezVTRdeuMIkJF&#10;YSB1e4BDc/rDmpPSxFp9enMhePnx/a82g2lET52rLSuYTSMQxLnVNZcK/n7T908QziNrbCyTghs5&#10;2KxHbytMtL1yRv3ZlyKEsEtQQeV9m0jp8ooMuqltiQNX2M6gD7Arpe7wGsJNI+dR9CEN1hwaKmxp&#10;V1H+f74YBbwvcbe8x7HL0uPw9XM74akolJqMh+03CE+Df4mf7oNWsAjrw5fwA+T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PQlHAAAAA2wAAAA8AAAAAAAAAAAAAAAAA&#10;oQIAAGRycy9kb3ducmV2LnhtbFBLBQYAAAAABAAEAPkAAACOAwAAAAA=&#10;" strokeweight=".1875mm"/>
                <v:line id="Line 10" o:spid="_x0000_s1028" style="position:absolute;visibility:visible;mso-wrap-style:square" from="8690,12863" to="9530,1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PnysMAAADbAAAADwAAAGRycy9kb3ducmV2LnhtbESPW4vCMBSE3xf8D+EIvq1pF9dLbRQR&#10;lBUE8fIDDs3pBZuT0mS1+uvNwoKPw8x8w6TLztTiRq2rLCuIhxEI4szqigsFl/PmcwrCeWSNtWVS&#10;8CAHy0XvI8VE2zsf6XbyhQgQdgkqKL1vEildVpJBN7QNcfBy2xr0QbaF1C3eA9zU8iuKxtJgxWGh&#10;xIbWJWXX069RwNsC19/PycQdN7tutn8c8JDnSg363WoOwlPn3+H/9o9WMIrh70v4A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D58rDAAAA2wAAAA8AAAAAAAAAAAAA&#10;AAAAoQIAAGRycy9kb3ducmV2LnhtbFBLBQYAAAAABAAEAPkAAACRAwAAAAA=&#10;" strokeweight=".1875mm"/>
                <v:line id="Line 11" o:spid="_x0000_s1029" style="position:absolute;visibility:visible;mso-wrap-style:square" from="8695,12884" to="9525,1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F5vcQAAADbAAAADwAAAGRycy9kb3ducmV2LnhtbESP3WrCQBSE7wu+w3KE3tWN0mqN2UgR&#10;LC0IQe0DHLInP5g9G7Lb/PTpu4WCl8PMfMMk+9E0oqfO1ZYVLBcRCOLc6ppLBV/X49MrCOeRNTaW&#10;ScFEDvbp7CHBWNuBz9RffCkChF2MCirv21hKl1dk0C1sSxy8wnYGfZBdKXWHQ4CbRq6iaC0N1hwW&#10;KmzpUFF+u3wbBfxe4uHlZ7Nx5+PnuD1NGWZFodTjfHzbgfA0+nv4v/2hFTyv4O9L+AEy/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EXm9xAAAANsAAAAPAAAAAAAAAAAA&#10;AAAAAKECAABkcnMvZG93bnJldi54bWxQSwUGAAAAAAQABAD5AAAAkgMAAAAA&#10;" strokeweight=".1875mm"/>
                <v:line id="Line 12" o:spid="_x0000_s1030" style="position:absolute;visibility:visible;mso-wrap-style:square" from="8690,12884" to="9530,1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3cJsIAAADbAAAADwAAAGRycy9kb3ducmV2LnhtbESP24oCMRBE3xf8h9CCb2vGu45GEUHZ&#10;BUG8fEAz6bngpDNMoo5+/WZB8LGoqlPUYtWYUtypdoVlBb1uBII4sbrgTMHlvP2egnAeWWNpmRQ8&#10;ycFq2fpaYKztg490P/lMBAi7GBXk3lexlC7JyaDr2oo4eKmtDfog60zqGh8BbkrZj6KxNFhwWMix&#10;ok1OyfV0Mwp4l+Fm9JpM3HH728z2zwMe0lSpTrtZz0F4avwn/G7/aAXDAfx/C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3cJsIAAADbAAAADwAAAAAAAAAAAAAA&#10;AAChAgAAZHJzL2Rvd25yZXYueG1sUEsFBgAAAAAEAAQA+QAAAJADAAAAAA==&#10;" strokeweight=".1875mm"/>
                <w10:wrap anchorx="page" anchory="page"/>
              </v:group>
            </w:pict>
          </mc:Fallback>
        </mc:AlternateContent>
      </w:r>
    </w:p>
    <w:tbl>
      <w:tblPr>
        <w:tblStyle w:val="TableNormal"/>
        <w:tblW w:w="0" w:type="auto"/>
        <w:tblInd w:w="515" w:type="dxa"/>
        <w:tblLayout w:type="fixed"/>
        <w:tblLook w:val="01E0" w:firstRow="1" w:lastRow="1" w:firstColumn="1" w:lastColumn="1" w:noHBand="0" w:noVBand="0"/>
      </w:tblPr>
      <w:tblGrid>
        <w:gridCol w:w="642"/>
        <w:gridCol w:w="5013"/>
        <w:gridCol w:w="1181"/>
        <w:gridCol w:w="1936"/>
      </w:tblGrid>
      <w:tr w:rsidR="008A68CB" w14:paraId="42F6E5AE" w14:textId="77777777" w:rsidTr="008A68CB">
        <w:trPr>
          <w:trHeight w:val="499"/>
        </w:trPr>
        <w:tc>
          <w:tcPr>
            <w:tcW w:w="642" w:type="dxa"/>
            <w:tcBorders>
              <w:bottom w:val="single" w:sz="4" w:space="0" w:color="000000"/>
            </w:tcBorders>
          </w:tcPr>
          <w:p w14:paraId="44D232E4" w14:textId="77777777" w:rsidR="008A68CB" w:rsidRDefault="008A68CB" w:rsidP="008A68CB">
            <w:pPr>
              <w:pStyle w:val="TableParagraph"/>
              <w:spacing w:line="247" w:lineRule="exact"/>
              <w:ind w:left="142"/>
              <w:rPr>
                <w:b/>
              </w:rPr>
            </w:pPr>
            <w:r>
              <w:rPr>
                <w:b/>
              </w:rPr>
              <w:t>IV.</w:t>
            </w:r>
          </w:p>
        </w:tc>
        <w:tc>
          <w:tcPr>
            <w:tcW w:w="5013" w:type="dxa"/>
            <w:tcBorders>
              <w:bottom w:val="single" w:sz="4" w:space="0" w:color="000000"/>
            </w:tcBorders>
          </w:tcPr>
          <w:p w14:paraId="4EF7297F" w14:textId="77777777" w:rsidR="008A68CB" w:rsidRDefault="008A68CB" w:rsidP="008A68CB">
            <w:pPr>
              <w:pStyle w:val="TableParagraph"/>
              <w:spacing w:line="247" w:lineRule="exact"/>
              <w:ind w:left="438"/>
              <w:rPr>
                <w:b/>
              </w:rPr>
            </w:pPr>
            <w:r>
              <w:rPr>
                <w:b/>
              </w:rPr>
              <w:t>Balance Actuarial</w:t>
            </w:r>
          </w:p>
        </w:tc>
        <w:tc>
          <w:tcPr>
            <w:tcW w:w="3117" w:type="dxa"/>
            <w:gridSpan w:val="2"/>
            <w:tcBorders>
              <w:bottom w:val="single" w:sz="4" w:space="0" w:color="000000"/>
            </w:tcBorders>
          </w:tcPr>
          <w:p w14:paraId="7AFFD0B7" w14:textId="77777777" w:rsidR="008A68CB" w:rsidRDefault="008A68CB" w:rsidP="008A68CB">
            <w:pPr>
              <w:pStyle w:val="TableParagraph"/>
              <w:rPr>
                <w:rFonts w:ascii="Times New Roman"/>
                <w:sz w:val="16"/>
              </w:rPr>
            </w:pPr>
          </w:p>
        </w:tc>
      </w:tr>
      <w:tr w:rsidR="008A68CB" w14:paraId="18E70A9D" w14:textId="77777777" w:rsidTr="008A68CB">
        <w:trPr>
          <w:trHeight w:val="278"/>
        </w:trPr>
        <w:tc>
          <w:tcPr>
            <w:tcW w:w="642" w:type="dxa"/>
            <w:tcBorders>
              <w:top w:val="single" w:sz="4" w:space="0" w:color="000000"/>
              <w:left w:val="single" w:sz="6" w:space="0" w:color="000000"/>
            </w:tcBorders>
            <w:shd w:val="clear" w:color="auto" w:fill="212B35"/>
          </w:tcPr>
          <w:p w14:paraId="14D61EF4" w14:textId="77777777" w:rsidR="008A68CB" w:rsidRDefault="008A68CB" w:rsidP="008A68CB">
            <w:pPr>
              <w:pStyle w:val="TableParagraph"/>
              <w:rPr>
                <w:rFonts w:ascii="Times New Roman"/>
                <w:sz w:val="16"/>
              </w:rPr>
            </w:pPr>
          </w:p>
        </w:tc>
        <w:tc>
          <w:tcPr>
            <w:tcW w:w="5013" w:type="dxa"/>
            <w:tcBorders>
              <w:top w:val="single" w:sz="4" w:space="0" w:color="000000"/>
            </w:tcBorders>
            <w:shd w:val="clear" w:color="auto" w:fill="212B35"/>
          </w:tcPr>
          <w:p w14:paraId="756E28D7" w14:textId="77777777" w:rsidR="008A68CB" w:rsidRDefault="008A68CB" w:rsidP="008A68CB">
            <w:pPr>
              <w:pStyle w:val="TableParagraph"/>
              <w:spacing w:before="43"/>
              <w:ind w:left="2986"/>
              <w:rPr>
                <w:rFonts w:ascii="Tahoma"/>
                <w:b/>
                <w:sz w:val="17"/>
              </w:rPr>
            </w:pPr>
            <w:r>
              <w:rPr>
                <w:rFonts w:ascii="Tahoma"/>
                <w:b/>
                <w:color w:val="FFFFFF"/>
                <w:sz w:val="17"/>
              </w:rPr>
              <w:t>Balance Actuarial</w:t>
            </w:r>
          </w:p>
        </w:tc>
        <w:tc>
          <w:tcPr>
            <w:tcW w:w="1181" w:type="dxa"/>
            <w:tcBorders>
              <w:top w:val="single" w:sz="4" w:space="0" w:color="000000"/>
            </w:tcBorders>
            <w:shd w:val="clear" w:color="auto" w:fill="212B35"/>
          </w:tcPr>
          <w:p w14:paraId="1E21B4C5" w14:textId="77777777" w:rsidR="008A68CB" w:rsidRDefault="008A68CB" w:rsidP="008A68CB">
            <w:pPr>
              <w:pStyle w:val="TableParagraph"/>
              <w:rPr>
                <w:rFonts w:ascii="Times New Roman"/>
                <w:sz w:val="16"/>
              </w:rPr>
            </w:pPr>
          </w:p>
        </w:tc>
        <w:tc>
          <w:tcPr>
            <w:tcW w:w="1936" w:type="dxa"/>
            <w:tcBorders>
              <w:top w:val="single" w:sz="4" w:space="0" w:color="000000"/>
              <w:right w:val="single" w:sz="12" w:space="0" w:color="000000"/>
            </w:tcBorders>
            <w:shd w:val="clear" w:color="auto" w:fill="212B35"/>
          </w:tcPr>
          <w:p w14:paraId="0E20BC5E" w14:textId="77777777" w:rsidR="008A68CB" w:rsidRDefault="008A68CB" w:rsidP="008A68CB">
            <w:pPr>
              <w:pStyle w:val="TableParagraph"/>
              <w:rPr>
                <w:rFonts w:ascii="Times New Roman"/>
                <w:sz w:val="16"/>
              </w:rPr>
            </w:pPr>
          </w:p>
        </w:tc>
      </w:tr>
      <w:tr w:rsidR="008A68CB" w14:paraId="5F36EEC0" w14:textId="77777777" w:rsidTr="008A68CB">
        <w:trPr>
          <w:trHeight w:val="253"/>
        </w:trPr>
        <w:tc>
          <w:tcPr>
            <w:tcW w:w="642" w:type="dxa"/>
            <w:tcBorders>
              <w:left w:val="single" w:sz="6" w:space="0" w:color="000000"/>
            </w:tcBorders>
            <w:shd w:val="clear" w:color="auto" w:fill="212B35"/>
          </w:tcPr>
          <w:p w14:paraId="728EDFCE" w14:textId="77777777" w:rsidR="008A68CB" w:rsidRDefault="008A68CB" w:rsidP="008A68CB">
            <w:pPr>
              <w:pStyle w:val="TableParagraph"/>
              <w:rPr>
                <w:rFonts w:ascii="Times New Roman"/>
                <w:sz w:val="16"/>
              </w:rPr>
            </w:pPr>
          </w:p>
        </w:tc>
        <w:tc>
          <w:tcPr>
            <w:tcW w:w="5013" w:type="dxa"/>
            <w:shd w:val="clear" w:color="auto" w:fill="212B35"/>
          </w:tcPr>
          <w:p w14:paraId="6E2CD992" w14:textId="77777777" w:rsidR="008A68CB" w:rsidRDefault="008A68CB" w:rsidP="008A68CB">
            <w:pPr>
              <w:pStyle w:val="TableParagraph"/>
              <w:spacing w:before="30" w:line="203" w:lineRule="exact"/>
              <w:ind w:left="2571"/>
              <w:rPr>
                <w:rFonts w:ascii="Tahoma"/>
                <w:b/>
                <w:sz w:val="17"/>
              </w:rPr>
            </w:pPr>
            <w:r>
              <w:rPr>
                <w:rFonts w:ascii="Tahoma"/>
                <w:b/>
                <w:color w:val="FFFFFF"/>
                <w:sz w:val="17"/>
              </w:rPr>
              <w:t xml:space="preserve">al 31 de </w:t>
            </w:r>
            <w:proofErr w:type="spellStart"/>
            <w:r>
              <w:rPr>
                <w:rFonts w:ascii="Tahoma"/>
                <w:b/>
                <w:color w:val="FFFFFF"/>
                <w:sz w:val="17"/>
              </w:rPr>
              <w:t>Diciembre</w:t>
            </w:r>
            <w:proofErr w:type="spellEnd"/>
            <w:r>
              <w:rPr>
                <w:rFonts w:ascii="Tahoma"/>
                <w:b/>
                <w:color w:val="FFFFFF"/>
                <w:sz w:val="17"/>
              </w:rPr>
              <w:t xml:space="preserve"> de 2020</w:t>
            </w:r>
          </w:p>
        </w:tc>
        <w:tc>
          <w:tcPr>
            <w:tcW w:w="1181" w:type="dxa"/>
            <w:shd w:val="clear" w:color="auto" w:fill="212B35"/>
          </w:tcPr>
          <w:p w14:paraId="49A399EB" w14:textId="77777777" w:rsidR="008A68CB" w:rsidRDefault="008A68CB" w:rsidP="008A68CB">
            <w:pPr>
              <w:pStyle w:val="TableParagraph"/>
              <w:rPr>
                <w:rFonts w:ascii="Times New Roman"/>
                <w:sz w:val="16"/>
              </w:rPr>
            </w:pPr>
          </w:p>
        </w:tc>
        <w:tc>
          <w:tcPr>
            <w:tcW w:w="1936" w:type="dxa"/>
            <w:tcBorders>
              <w:right w:val="single" w:sz="12" w:space="0" w:color="000000"/>
            </w:tcBorders>
            <w:shd w:val="clear" w:color="auto" w:fill="212B35"/>
          </w:tcPr>
          <w:p w14:paraId="2454AB28" w14:textId="77777777" w:rsidR="008A68CB" w:rsidRDefault="008A68CB" w:rsidP="008A68CB">
            <w:pPr>
              <w:pStyle w:val="TableParagraph"/>
              <w:rPr>
                <w:rFonts w:ascii="Times New Roman"/>
                <w:sz w:val="16"/>
              </w:rPr>
            </w:pPr>
          </w:p>
        </w:tc>
      </w:tr>
      <w:tr w:rsidR="008A68CB" w14:paraId="4E3E320B" w14:textId="77777777" w:rsidTr="008A68CB">
        <w:trPr>
          <w:trHeight w:val="758"/>
        </w:trPr>
        <w:tc>
          <w:tcPr>
            <w:tcW w:w="642" w:type="dxa"/>
            <w:tcBorders>
              <w:left w:val="single" w:sz="6" w:space="0" w:color="000000"/>
            </w:tcBorders>
          </w:tcPr>
          <w:p w14:paraId="5972380E" w14:textId="77777777" w:rsidR="008A68CB" w:rsidRDefault="008A68CB" w:rsidP="008A68CB">
            <w:pPr>
              <w:pStyle w:val="TableParagraph"/>
              <w:rPr>
                <w:rFonts w:ascii="Times New Roman"/>
                <w:sz w:val="16"/>
              </w:rPr>
            </w:pPr>
          </w:p>
        </w:tc>
        <w:tc>
          <w:tcPr>
            <w:tcW w:w="5013" w:type="dxa"/>
          </w:tcPr>
          <w:p w14:paraId="0DDD580A" w14:textId="77777777" w:rsidR="008A68CB" w:rsidRDefault="008A68CB" w:rsidP="008A68CB">
            <w:pPr>
              <w:pStyle w:val="TableParagraph"/>
              <w:rPr>
                <w:rFonts w:ascii="Times New Roman"/>
                <w:sz w:val="16"/>
              </w:rPr>
            </w:pPr>
          </w:p>
          <w:p w14:paraId="7F874122" w14:textId="77777777" w:rsidR="008A68CB" w:rsidRDefault="008A68CB" w:rsidP="008A68CB">
            <w:pPr>
              <w:pStyle w:val="TableParagraph"/>
              <w:spacing w:before="7"/>
              <w:rPr>
                <w:rFonts w:ascii="Times New Roman"/>
                <w:sz w:val="21"/>
              </w:rPr>
            </w:pPr>
          </w:p>
          <w:p w14:paraId="02DABCD3" w14:textId="77777777" w:rsidR="008A68CB" w:rsidRDefault="008A68CB" w:rsidP="008A68CB">
            <w:pPr>
              <w:pStyle w:val="TableParagraph"/>
              <w:ind w:left="1092"/>
              <w:rPr>
                <w:rFonts w:ascii="Calibri"/>
                <w:b/>
                <w:sz w:val="16"/>
              </w:rPr>
            </w:pPr>
            <w:r>
              <w:rPr>
                <w:rFonts w:ascii="Calibri"/>
                <w:b/>
                <w:sz w:val="16"/>
              </w:rPr>
              <w:t>PASIVO</w:t>
            </w:r>
          </w:p>
        </w:tc>
        <w:tc>
          <w:tcPr>
            <w:tcW w:w="1181" w:type="dxa"/>
          </w:tcPr>
          <w:p w14:paraId="1C8AADB7" w14:textId="77777777" w:rsidR="008A68CB" w:rsidRDefault="008A68CB" w:rsidP="008A68CB">
            <w:pPr>
              <w:pStyle w:val="TableParagraph"/>
              <w:rPr>
                <w:rFonts w:ascii="Times New Roman"/>
                <w:sz w:val="16"/>
              </w:rPr>
            </w:pPr>
          </w:p>
        </w:tc>
        <w:tc>
          <w:tcPr>
            <w:tcW w:w="1936" w:type="dxa"/>
            <w:tcBorders>
              <w:right w:val="single" w:sz="12" w:space="0" w:color="000000"/>
            </w:tcBorders>
          </w:tcPr>
          <w:p w14:paraId="0F370EC4" w14:textId="77777777" w:rsidR="008A68CB" w:rsidRDefault="008A68CB" w:rsidP="008A68CB">
            <w:pPr>
              <w:pStyle w:val="TableParagraph"/>
              <w:rPr>
                <w:rFonts w:ascii="Times New Roman"/>
                <w:sz w:val="16"/>
              </w:rPr>
            </w:pPr>
          </w:p>
        </w:tc>
      </w:tr>
      <w:tr w:rsidR="008A68CB" w14:paraId="20FA1166" w14:textId="77777777" w:rsidTr="008A68CB">
        <w:trPr>
          <w:trHeight w:val="319"/>
        </w:trPr>
        <w:tc>
          <w:tcPr>
            <w:tcW w:w="642" w:type="dxa"/>
            <w:tcBorders>
              <w:left w:val="single" w:sz="6" w:space="0" w:color="000000"/>
            </w:tcBorders>
          </w:tcPr>
          <w:p w14:paraId="4312BCB8" w14:textId="77777777" w:rsidR="008A68CB" w:rsidRDefault="008A68CB" w:rsidP="008A68CB">
            <w:pPr>
              <w:pStyle w:val="TableParagraph"/>
              <w:rPr>
                <w:rFonts w:ascii="Times New Roman"/>
                <w:sz w:val="16"/>
              </w:rPr>
            </w:pPr>
          </w:p>
        </w:tc>
        <w:tc>
          <w:tcPr>
            <w:tcW w:w="5013" w:type="dxa"/>
          </w:tcPr>
          <w:p w14:paraId="40DEA7D3" w14:textId="77777777" w:rsidR="008A68CB" w:rsidRPr="008A68CB" w:rsidRDefault="008A68CB" w:rsidP="008A68CB">
            <w:pPr>
              <w:pStyle w:val="TableParagraph"/>
              <w:spacing w:before="100"/>
              <w:ind w:left="241"/>
              <w:rPr>
                <w:rFonts w:ascii="Calibri"/>
                <w:sz w:val="16"/>
                <w:lang w:val="es-MX"/>
              </w:rPr>
            </w:pPr>
            <w:r w:rsidRPr="008A68CB">
              <w:rPr>
                <w:rFonts w:ascii="Calibri"/>
                <w:sz w:val="16"/>
                <w:lang w:val="es-MX"/>
              </w:rPr>
              <w:t>Monto de la reserva al 31 de Diciembre de 2019</w:t>
            </w:r>
          </w:p>
        </w:tc>
        <w:tc>
          <w:tcPr>
            <w:tcW w:w="1181" w:type="dxa"/>
          </w:tcPr>
          <w:p w14:paraId="38D92058" w14:textId="77777777" w:rsidR="008A68CB" w:rsidRDefault="008A68CB" w:rsidP="008A68CB">
            <w:pPr>
              <w:pStyle w:val="TableParagraph"/>
              <w:spacing w:before="100"/>
              <w:ind w:left="-5" w:right="13"/>
              <w:jc w:val="right"/>
              <w:rPr>
                <w:rFonts w:ascii="Calibri"/>
                <w:sz w:val="16"/>
              </w:rPr>
            </w:pPr>
            <w:r>
              <w:rPr>
                <w:rFonts w:ascii="Calibri"/>
                <w:w w:val="95"/>
                <w:sz w:val="16"/>
              </w:rPr>
              <w:t>$0</w:t>
            </w:r>
          </w:p>
        </w:tc>
        <w:tc>
          <w:tcPr>
            <w:tcW w:w="1936" w:type="dxa"/>
            <w:tcBorders>
              <w:right w:val="single" w:sz="12" w:space="0" w:color="000000"/>
            </w:tcBorders>
          </w:tcPr>
          <w:p w14:paraId="7CBAAFE0" w14:textId="77777777" w:rsidR="008A68CB" w:rsidRDefault="008A68CB" w:rsidP="008A68CB">
            <w:pPr>
              <w:pStyle w:val="TableParagraph"/>
              <w:rPr>
                <w:rFonts w:ascii="Times New Roman"/>
                <w:sz w:val="16"/>
              </w:rPr>
            </w:pPr>
          </w:p>
        </w:tc>
      </w:tr>
      <w:tr w:rsidR="008A68CB" w14:paraId="28C27158" w14:textId="77777777" w:rsidTr="008A68CB">
        <w:trPr>
          <w:trHeight w:val="212"/>
        </w:trPr>
        <w:tc>
          <w:tcPr>
            <w:tcW w:w="642" w:type="dxa"/>
            <w:tcBorders>
              <w:left w:val="single" w:sz="6" w:space="0" w:color="000000"/>
            </w:tcBorders>
          </w:tcPr>
          <w:p w14:paraId="347A349F" w14:textId="77777777" w:rsidR="008A68CB" w:rsidRDefault="008A68CB" w:rsidP="008A68CB">
            <w:pPr>
              <w:pStyle w:val="TableParagraph"/>
              <w:rPr>
                <w:rFonts w:ascii="Times New Roman"/>
                <w:sz w:val="14"/>
              </w:rPr>
            </w:pPr>
          </w:p>
        </w:tc>
        <w:tc>
          <w:tcPr>
            <w:tcW w:w="5013" w:type="dxa"/>
          </w:tcPr>
          <w:p w14:paraId="4F4184F0" w14:textId="77777777" w:rsidR="008A68CB" w:rsidRPr="008A68CB" w:rsidRDefault="008A68CB" w:rsidP="008A68CB">
            <w:pPr>
              <w:pStyle w:val="TableParagraph"/>
              <w:spacing w:line="189" w:lineRule="exact"/>
              <w:ind w:left="241"/>
              <w:rPr>
                <w:rFonts w:ascii="Calibri"/>
                <w:sz w:val="16"/>
                <w:lang w:val="es-MX"/>
              </w:rPr>
            </w:pPr>
            <w:r w:rsidRPr="008A68CB">
              <w:rPr>
                <w:rFonts w:ascii="Calibri"/>
                <w:sz w:val="16"/>
                <w:lang w:val="es-MX"/>
              </w:rPr>
              <w:t>Valor Presente de Obligaciones Totales (Activos)</w:t>
            </w:r>
          </w:p>
        </w:tc>
        <w:tc>
          <w:tcPr>
            <w:tcW w:w="1181" w:type="dxa"/>
          </w:tcPr>
          <w:p w14:paraId="1F95C87A" w14:textId="77777777" w:rsidR="008A68CB" w:rsidRDefault="008A68CB" w:rsidP="008A68CB">
            <w:pPr>
              <w:pStyle w:val="TableParagraph"/>
              <w:spacing w:line="189" w:lineRule="exact"/>
              <w:ind w:left="-5" w:right="7"/>
              <w:jc w:val="right"/>
              <w:rPr>
                <w:rFonts w:ascii="Calibri"/>
                <w:sz w:val="16"/>
              </w:rPr>
            </w:pPr>
            <w:r>
              <w:rPr>
                <w:rFonts w:ascii="Calibri"/>
                <w:w w:val="95"/>
                <w:sz w:val="16"/>
              </w:rPr>
              <w:t>$310,831,210</w:t>
            </w:r>
          </w:p>
        </w:tc>
        <w:tc>
          <w:tcPr>
            <w:tcW w:w="1936" w:type="dxa"/>
            <w:tcBorders>
              <w:right w:val="single" w:sz="12" w:space="0" w:color="000000"/>
            </w:tcBorders>
          </w:tcPr>
          <w:p w14:paraId="5038A944" w14:textId="77777777" w:rsidR="008A68CB" w:rsidRDefault="008A68CB" w:rsidP="008A68CB">
            <w:pPr>
              <w:pStyle w:val="TableParagraph"/>
              <w:rPr>
                <w:rFonts w:ascii="Times New Roman"/>
                <w:sz w:val="14"/>
              </w:rPr>
            </w:pPr>
          </w:p>
        </w:tc>
      </w:tr>
      <w:tr w:rsidR="008A68CB" w14:paraId="48579271" w14:textId="77777777" w:rsidTr="008A68CB">
        <w:trPr>
          <w:trHeight w:val="212"/>
        </w:trPr>
        <w:tc>
          <w:tcPr>
            <w:tcW w:w="642" w:type="dxa"/>
            <w:tcBorders>
              <w:left w:val="single" w:sz="6" w:space="0" w:color="000000"/>
            </w:tcBorders>
          </w:tcPr>
          <w:p w14:paraId="4682F610" w14:textId="77777777" w:rsidR="008A68CB" w:rsidRDefault="008A68CB" w:rsidP="008A68CB">
            <w:pPr>
              <w:pStyle w:val="TableParagraph"/>
              <w:rPr>
                <w:rFonts w:ascii="Times New Roman"/>
                <w:sz w:val="14"/>
              </w:rPr>
            </w:pPr>
          </w:p>
        </w:tc>
        <w:tc>
          <w:tcPr>
            <w:tcW w:w="5013" w:type="dxa"/>
          </w:tcPr>
          <w:p w14:paraId="2926AD63" w14:textId="77777777" w:rsidR="008A68CB" w:rsidRPr="008A68CB" w:rsidRDefault="008A68CB" w:rsidP="008A68CB">
            <w:pPr>
              <w:pStyle w:val="TableParagraph"/>
              <w:spacing w:line="189" w:lineRule="exact"/>
              <w:ind w:left="241"/>
              <w:rPr>
                <w:rFonts w:ascii="Calibri"/>
                <w:sz w:val="16"/>
                <w:lang w:val="es-MX"/>
              </w:rPr>
            </w:pPr>
            <w:r w:rsidRPr="008A68CB">
              <w:rPr>
                <w:rFonts w:ascii="Calibri"/>
                <w:sz w:val="16"/>
                <w:lang w:val="es-MX"/>
              </w:rPr>
              <w:t>Valor Presente de Obligaciones Totales (Pensionados)</w:t>
            </w:r>
          </w:p>
        </w:tc>
        <w:tc>
          <w:tcPr>
            <w:tcW w:w="1181" w:type="dxa"/>
          </w:tcPr>
          <w:p w14:paraId="4BD6862E" w14:textId="77777777" w:rsidR="008A68CB" w:rsidRDefault="008A68CB" w:rsidP="008A68CB">
            <w:pPr>
              <w:pStyle w:val="TableParagraph"/>
              <w:tabs>
                <w:tab w:val="left" w:pos="410"/>
              </w:tabs>
              <w:spacing w:line="189" w:lineRule="exact"/>
              <w:ind w:left="-5" w:right="7"/>
              <w:jc w:val="right"/>
              <w:rPr>
                <w:rFonts w:ascii="Calibri"/>
                <w:sz w:val="16"/>
              </w:rPr>
            </w:pPr>
            <w:r w:rsidRPr="008A68CB">
              <w:rPr>
                <w:rFonts w:ascii="Calibri"/>
                <w:w w:val="99"/>
                <w:sz w:val="16"/>
                <w:u w:val="single"/>
                <w:lang w:val="es-MX"/>
              </w:rPr>
              <w:t xml:space="preserve"> </w:t>
            </w:r>
            <w:r w:rsidRPr="008A68CB">
              <w:rPr>
                <w:rFonts w:ascii="Calibri"/>
                <w:sz w:val="16"/>
                <w:u w:val="single"/>
                <w:lang w:val="es-MX"/>
              </w:rPr>
              <w:tab/>
            </w:r>
            <w:r>
              <w:rPr>
                <w:rFonts w:ascii="Calibri"/>
                <w:spacing w:val="-6"/>
                <w:sz w:val="16"/>
                <w:u w:val="single"/>
              </w:rPr>
              <w:t>$14,107,984</w:t>
            </w:r>
          </w:p>
        </w:tc>
        <w:tc>
          <w:tcPr>
            <w:tcW w:w="1936" w:type="dxa"/>
            <w:tcBorders>
              <w:right w:val="single" w:sz="12" w:space="0" w:color="000000"/>
            </w:tcBorders>
          </w:tcPr>
          <w:p w14:paraId="7FE67D08" w14:textId="77777777" w:rsidR="008A68CB" w:rsidRDefault="008A68CB" w:rsidP="008A68CB">
            <w:pPr>
              <w:pStyle w:val="TableParagraph"/>
              <w:rPr>
                <w:rFonts w:ascii="Times New Roman"/>
                <w:sz w:val="14"/>
              </w:rPr>
            </w:pPr>
          </w:p>
        </w:tc>
      </w:tr>
      <w:tr w:rsidR="008A68CB" w14:paraId="689C53FE" w14:textId="77777777" w:rsidTr="008A68CB">
        <w:trPr>
          <w:trHeight w:val="207"/>
        </w:trPr>
        <w:tc>
          <w:tcPr>
            <w:tcW w:w="642" w:type="dxa"/>
            <w:tcBorders>
              <w:left w:val="single" w:sz="6" w:space="0" w:color="000000"/>
            </w:tcBorders>
          </w:tcPr>
          <w:p w14:paraId="6299E086" w14:textId="77777777" w:rsidR="008A68CB" w:rsidRDefault="008A68CB" w:rsidP="008A68CB">
            <w:pPr>
              <w:pStyle w:val="TableParagraph"/>
              <w:rPr>
                <w:rFonts w:ascii="Times New Roman"/>
                <w:sz w:val="14"/>
              </w:rPr>
            </w:pPr>
          </w:p>
        </w:tc>
        <w:tc>
          <w:tcPr>
            <w:tcW w:w="5013" w:type="dxa"/>
          </w:tcPr>
          <w:p w14:paraId="44476EF6" w14:textId="77777777" w:rsidR="008A68CB" w:rsidRDefault="008A68CB" w:rsidP="008A68CB">
            <w:pPr>
              <w:pStyle w:val="TableParagraph"/>
              <w:spacing w:line="188" w:lineRule="exact"/>
              <w:ind w:left="241"/>
              <w:rPr>
                <w:rFonts w:ascii="Calibri"/>
                <w:b/>
                <w:sz w:val="16"/>
              </w:rPr>
            </w:pPr>
            <w:r>
              <w:rPr>
                <w:rFonts w:ascii="Calibri"/>
                <w:b/>
                <w:sz w:val="16"/>
              </w:rPr>
              <w:t>PASIVO TOTAL</w:t>
            </w:r>
          </w:p>
        </w:tc>
        <w:tc>
          <w:tcPr>
            <w:tcW w:w="1181" w:type="dxa"/>
            <w:tcBorders>
              <w:bottom w:val="single" w:sz="6" w:space="0" w:color="000000"/>
            </w:tcBorders>
          </w:tcPr>
          <w:p w14:paraId="0378BDFF" w14:textId="77777777" w:rsidR="008A68CB" w:rsidRDefault="008A68CB" w:rsidP="008A68CB">
            <w:pPr>
              <w:pStyle w:val="TableParagraph"/>
              <w:tabs>
                <w:tab w:val="left" w:pos="329"/>
              </w:tabs>
              <w:spacing w:line="188" w:lineRule="exact"/>
              <w:ind w:right="7"/>
              <w:jc w:val="right"/>
              <w:rPr>
                <w:rFonts w:ascii="Calibri"/>
                <w:b/>
                <w:sz w:val="16"/>
              </w:rPr>
            </w:pPr>
            <w:r>
              <w:rPr>
                <w:rFonts w:ascii="Calibri"/>
                <w:b/>
                <w:w w:val="99"/>
                <w:sz w:val="16"/>
                <w:u w:val="single"/>
              </w:rPr>
              <w:t xml:space="preserve"> </w:t>
            </w:r>
            <w:r>
              <w:rPr>
                <w:rFonts w:ascii="Calibri"/>
                <w:b/>
                <w:sz w:val="16"/>
                <w:u w:val="single"/>
              </w:rPr>
              <w:tab/>
            </w:r>
            <w:r>
              <w:rPr>
                <w:rFonts w:ascii="Calibri"/>
                <w:b/>
                <w:spacing w:val="-6"/>
                <w:sz w:val="16"/>
                <w:u w:val="single"/>
              </w:rPr>
              <w:t>$324,939,194</w:t>
            </w:r>
          </w:p>
        </w:tc>
        <w:tc>
          <w:tcPr>
            <w:tcW w:w="1936" w:type="dxa"/>
            <w:tcBorders>
              <w:right w:val="single" w:sz="12" w:space="0" w:color="000000"/>
            </w:tcBorders>
          </w:tcPr>
          <w:p w14:paraId="4A1D7EF5" w14:textId="77777777" w:rsidR="008A68CB" w:rsidRDefault="008A68CB" w:rsidP="008A68CB">
            <w:pPr>
              <w:pStyle w:val="TableParagraph"/>
              <w:rPr>
                <w:rFonts w:ascii="Times New Roman"/>
                <w:sz w:val="14"/>
              </w:rPr>
            </w:pPr>
          </w:p>
        </w:tc>
      </w:tr>
      <w:tr w:rsidR="008A68CB" w14:paraId="1C645684" w14:textId="77777777" w:rsidTr="008A68CB">
        <w:trPr>
          <w:trHeight w:val="862"/>
        </w:trPr>
        <w:tc>
          <w:tcPr>
            <w:tcW w:w="642" w:type="dxa"/>
            <w:tcBorders>
              <w:left w:val="single" w:sz="6" w:space="0" w:color="000000"/>
            </w:tcBorders>
          </w:tcPr>
          <w:p w14:paraId="504F330E" w14:textId="77777777" w:rsidR="008A68CB" w:rsidRDefault="008A68CB" w:rsidP="008A68CB">
            <w:pPr>
              <w:pStyle w:val="TableParagraph"/>
              <w:rPr>
                <w:rFonts w:ascii="Times New Roman"/>
                <w:sz w:val="16"/>
              </w:rPr>
            </w:pPr>
          </w:p>
        </w:tc>
        <w:tc>
          <w:tcPr>
            <w:tcW w:w="5013" w:type="dxa"/>
          </w:tcPr>
          <w:p w14:paraId="09667CA0" w14:textId="77777777" w:rsidR="008A68CB" w:rsidRPr="008A68CB" w:rsidRDefault="008A68CB" w:rsidP="008A68CB">
            <w:pPr>
              <w:pStyle w:val="TableParagraph"/>
              <w:rPr>
                <w:rFonts w:ascii="Times New Roman"/>
                <w:sz w:val="16"/>
                <w:lang w:val="es-MX"/>
              </w:rPr>
            </w:pPr>
          </w:p>
          <w:p w14:paraId="3BC7C61D" w14:textId="77777777" w:rsidR="008A68CB" w:rsidRPr="008A68CB" w:rsidRDefault="008A68CB" w:rsidP="008A68CB">
            <w:pPr>
              <w:pStyle w:val="TableParagraph"/>
              <w:spacing w:before="5"/>
              <w:rPr>
                <w:rFonts w:ascii="Times New Roman"/>
                <w:sz w:val="21"/>
                <w:lang w:val="es-MX"/>
              </w:rPr>
            </w:pPr>
          </w:p>
          <w:p w14:paraId="7A082504" w14:textId="77777777" w:rsidR="008A68CB" w:rsidRPr="008A68CB" w:rsidRDefault="008A68CB" w:rsidP="008A68CB">
            <w:pPr>
              <w:pStyle w:val="TableParagraph"/>
              <w:ind w:right="1650"/>
              <w:jc w:val="right"/>
              <w:rPr>
                <w:rFonts w:ascii="Calibri"/>
                <w:b/>
                <w:sz w:val="16"/>
                <w:lang w:val="es-MX"/>
              </w:rPr>
            </w:pPr>
            <w:r w:rsidRPr="008A68CB">
              <w:rPr>
                <w:rFonts w:ascii="Calibri"/>
                <w:b/>
                <w:sz w:val="16"/>
                <w:lang w:val="es-MX"/>
              </w:rPr>
              <w:t>Valor</w:t>
            </w:r>
            <w:r w:rsidRPr="008A68CB">
              <w:rPr>
                <w:rFonts w:ascii="Calibri"/>
                <w:b/>
                <w:spacing w:val="-11"/>
                <w:sz w:val="16"/>
                <w:lang w:val="es-MX"/>
              </w:rPr>
              <w:t xml:space="preserve"> </w:t>
            </w:r>
            <w:r w:rsidRPr="008A68CB">
              <w:rPr>
                <w:rFonts w:ascii="Calibri"/>
                <w:b/>
                <w:sz w:val="16"/>
                <w:lang w:val="es-MX"/>
              </w:rPr>
              <w:t>Presente</w:t>
            </w:r>
            <w:r w:rsidRPr="008A68CB">
              <w:rPr>
                <w:rFonts w:ascii="Calibri"/>
                <w:b/>
                <w:spacing w:val="-3"/>
                <w:sz w:val="16"/>
                <w:lang w:val="es-MX"/>
              </w:rPr>
              <w:t xml:space="preserve"> </w:t>
            </w:r>
            <w:r w:rsidRPr="008A68CB">
              <w:rPr>
                <w:rFonts w:ascii="Calibri"/>
                <w:b/>
                <w:sz w:val="16"/>
                <w:lang w:val="es-MX"/>
              </w:rPr>
              <w:t>de</w:t>
            </w:r>
            <w:r w:rsidRPr="008A68CB">
              <w:rPr>
                <w:rFonts w:ascii="Calibri"/>
                <w:b/>
                <w:spacing w:val="-3"/>
                <w:sz w:val="16"/>
                <w:lang w:val="es-MX"/>
              </w:rPr>
              <w:t xml:space="preserve"> </w:t>
            </w:r>
            <w:r w:rsidRPr="008A68CB">
              <w:rPr>
                <w:rFonts w:ascii="Calibri"/>
                <w:b/>
                <w:sz w:val="16"/>
                <w:lang w:val="es-MX"/>
              </w:rPr>
              <w:t>Obligaciones</w:t>
            </w:r>
            <w:r w:rsidRPr="008A68CB">
              <w:rPr>
                <w:rFonts w:ascii="Calibri"/>
                <w:b/>
                <w:spacing w:val="-8"/>
                <w:sz w:val="16"/>
                <w:lang w:val="es-MX"/>
              </w:rPr>
              <w:t xml:space="preserve"> </w:t>
            </w:r>
            <w:r w:rsidRPr="008A68CB">
              <w:rPr>
                <w:rFonts w:ascii="Calibri"/>
                <w:b/>
                <w:spacing w:val="-3"/>
                <w:sz w:val="16"/>
                <w:lang w:val="es-MX"/>
              </w:rPr>
              <w:t>Pasadas</w:t>
            </w:r>
            <w:r w:rsidRPr="008A68CB">
              <w:rPr>
                <w:rFonts w:ascii="Calibri"/>
                <w:b/>
                <w:spacing w:val="-7"/>
                <w:sz w:val="16"/>
                <w:lang w:val="es-MX"/>
              </w:rPr>
              <w:t xml:space="preserve"> </w:t>
            </w:r>
            <w:r w:rsidRPr="008A68CB">
              <w:rPr>
                <w:rFonts w:ascii="Calibri"/>
                <w:b/>
                <w:sz w:val="16"/>
                <w:lang w:val="es-MX"/>
              </w:rPr>
              <w:t>(VPOP)</w:t>
            </w:r>
          </w:p>
          <w:p w14:paraId="25810C88" w14:textId="77777777" w:rsidR="008A68CB" w:rsidRDefault="008A68CB" w:rsidP="008A68CB">
            <w:pPr>
              <w:pStyle w:val="TableParagraph"/>
              <w:spacing w:before="17"/>
              <w:ind w:right="1663"/>
              <w:jc w:val="right"/>
              <w:rPr>
                <w:rFonts w:ascii="Calibri"/>
                <w:sz w:val="16"/>
              </w:rPr>
            </w:pPr>
            <w:r>
              <w:rPr>
                <w:rFonts w:ascii="Calibri"/>
                <w:spacing w:val="-4"/>
                <w:sz w:val="16"/>
              </w:rPr>
              <w:t xml:space="preserve">1.  </w:t>
            </w:r>
            <w:proofErr w:type="spellStart"/>
            <w:r>
              <w:rPr>
                <w:rFonts w:ascii="Calibri"/>
                <w:spacing w:val="2"/>
                <w:sz w:val="16"/>
              </w:rPr>
              <w:t>Pensiones</w:t>
            </w:r>
            <w:proofErr w:type="spellEnd"/>
            <w:r>
              <w:rPr>
                <w:rFonts w:ascii="Calibri"/>
                <w:spacing w:val="2"/>
                <w:sz w:val="16"/>
              </w:rPr>
              <w:t xml:space="preserve"> </w:t>
            </w:r>
            <w:r>
              <w:rPr>
                <w:rFonts w:ascii="Calibri"/>
                <w:sz w:val="16"/>
              </w:rPr>
              <w:t xml:space="preserve">y </w:t>
            </w:r>
            <w:proofErr w:type="spellStart"/>
            <w:r>
              <w:rPr>
                <w:rFonts w:ascii="Calibri"/>
                <w:sz w:val="16"/>
              </w:rPr>
              <w:t>Jubilaciones</w:t>
            </w:r>
            <w:proofErr w:type="spellEnd"/>
            <w:r>
              <w:rPr>
                <w:rFonts w:ascii="Calibri"/>
                <w:spacing w:val="-2"/>
                <w:sz w:val="16"/>
              </w:rPr>
              <w:t xml:space="preserve"> </w:t>
            </w:r>
            <w:r>
              <w:rPr>
                <w:rFonts w:ascii="Calibri"/>
                <w:spacing w:val="-3"/>
                <w:sz w:val="16"/>
              </w:rPr>
              <w:t>(1.1+1.2.)</w:t>
            </w:r>
          </w:p>
        </w:tc>
        <w:tc>
          <w:tcPr>
            <w:tcW w:w="1181" w:type="dxa"/>
            <w:tcBorders>
              <w:top w:val="single" w:sz="6" w:space="0" w:color="000000"/>
            </w:tcBorders>
          </w:tcPr>
          <w:p w14:paraId="62CA7D78" w14:textId="77777777" w:rsidR="008A68CB" w:rsidRDefault="008A68CB" w:rsidP="008A68CB">
            <w:pPr>
              <w:pStyle w:val="TableParagraph"/>
              <w:rPr>
                <w:rFonts w:ascii="Times New Roman"/>
                <w:sz w:val="16"/>
              </w:rPr>
            </w:pPr>
          </w:p>
          <w:p w14:paraId="0D3C4A0D" w14:textId="77777777" w:rsidR="008A68CB" w:rsidRDefault="008A68CB" w:rsidP="008A68CB">
            <w:pPr>
              <w:pStyle w:val="TableParagraph"/>
              <w:rPr>
                <w:rFonts w:ascii="Times New Roman"/>
                <w:sz w:val="16"/>
              </w:rPr>
            </w:pPr>
          </w:p>
          <w:p w14:paraId="5CF185F3" w14:textId="77777777" w:rsidR="008A68CB" w:rsidRDefault="008A68CB" w:rsidP="008A68CB">
            <w:pPr>
              <w:pStyle w:val="TableParagraph"/>
              <w:spacing w:before="11"/>
              <w:rPr>
                <w:rFonts w:ascii="Times New Roman"/>
                <w:sz w:val="23"/>
              </w:rPr>
            </w:pPr>
          </w:p>
          <w:p w14:paraId="38ACA214" w14:textId="77777777" w:rsidR="008A68CB" w:rsidRDefault="008A68CB" w:rsidP="008A68CB">
            <w:pPr>
              <w:pStyle w:val="TableParagraph"/>
              <w:ind w:left="-5" w:right="7"/>
              <w:jc w:val="right"/>
              <w:rPr>
                <w:rFonts w:ascii="Calibri"/>
                <w:sz w:val="16"/>
              </w:rPr>
            </w:pPr>
            <w:r>
              <w:rPr>
                <w:rFonts w:ascii="Calibri"/>
                <w:w w:val="95"/>
                <w:sz w:val="16"/>
              </w:rPr>
              <w:t>$141,886,636</w:t>
            </w:r>
          </w:p>
        </w:tc>
        <w:tc>
          <w:tcPr>
            <w:tcW w:w="1936" w:type="dxa"/>
            <w:tcBorders>
              <w:right w:val="single" w:sz="12" w:space="0" w:color="000000"/>
            </w:tcBorders>
          </w:tcPr>
          <w:p w14:paraId="51D2BB32" w14:textId="77777777" w:rsidR="008A68CB" w:rsidRDefault="008A68CB" w:rsidP="008A68CB">
            <w:pPr>
              <w:pStyle w:val="TableParagraph"/>
              <w:rPr>
                <w:rFonts w:ascii="Times New Roman"/>
                <w:sz w:val="16"/>
              </w:rPr>
            </w:pPr>
          </w:p>
        </w:tc>
      </w:tr>
      <w:tr w:rsidR="008A68CB" w14:paraId="58B48690" w14:textId="77777777" w:rsidTr="008A68CB">
        <w:trPr>
          <w:trHeight w:val="212"/>
        </w:trPr>
        <w:tc>
          <w:tcPr>
            <w:tcW w:w="642" w:type="dxa"/>
            <w:tcBorders>
              <w:left w:val="single" w:sz="6" w:space="0" w:color="000000"/>
            </w:tcBorders>
          </w:tcPr>
          <w:p w14:paraId="5057C844" w14:textId="77777777" w:rsidR="008A68CB" w:rsidRDefault="008A68CB" w:rsidP="008A68CB">
            <w:pPr>
              <w:pStyle w:val="TableParagraph"/>
              <w:rPr>
                <w:rFonts w:ascii="Times New Roman"/>
                <w:sz w:val="14"/>
              </w:rPr>
            </w:pPr>
          </w:p>
        </w:tc>
        <w:tc>
          <w:tcPr>
            <w:tcW w:w="5013" w:type="dxa"/>
          </w:tcPr>
          <w:p w14:paraId="52AAA907" w14:textId="77777777" w:rsidR="008A68CB" w:rsidRDefault="008A68CB" w:rsidP="008A68CB">
            <w:pPr>
              <w:pStyle w:val="TableParagraph"/>
              <w:spacing w:line="189" w:lineRule="exact"/>
              <w:ind w:left="1071"/>
              <w:rPr>
                <w:rFonts w:ascii="Calibri"/>
                <w:sz w:val="16"/>
              </w:rPr>
            </w:pPr>
            <w:r>
              <w:rPr>
                <w:rFonts w:ascii="Calibri"/>
                <w:sz w:val="16"/>
              </w:rPr>
              <w:t xml:space="preserve">1.1. </w:t>
            </w:r>
            <w:proofErr w:type="spellStart"/>
            <w:r>
              <w:rPr>
                <w:rFonts w:ascii="Calibri"/>
                <w:sz w:val="16"/>
              </w:rPr>
              <w:t>Activos</w:t>
            </w:r>
            <w:proofErr w:type="spellEnd"/>
          </w:p>
        </w:tc>
        <w:tc>
          <w:tcPr>
            <w:tcW w:w="1181" w:type="dxa"/>
          </w:tcPr>
          <w:p w14:paraId="78234097" w14:textId="77777777" w:rsidR="008A68CB" w:rsidRDefault="008A68CB" w:rsidP="008A68CB">
            <w:pPr>
              <w:pStyle w:val="TableParagraph"/>
              <w:spacing w:line="189" w:lineRule="exact"/>
              <w:ind w:left="-5" w:right="7"/>
              <w:jc w:val="right"/>
              <w:rPr>
                <w:rFonts w:ascii="Calibri"/>
                <w:sz w:val="16"/>
              </w:rPr>
            </w:pPr>
            <w:r>
              <w:rPr>
                <w:rFonts w:ascii="Calibri"/>
                <w:w w:val="95"/>
                <w:sz w:val="16"/>
              </w:rPr>
              <w:t>$127,967,367</w:t>
            </w:r>
          </w:p>
        </w:tc>
        <w:tc>
          <w:tcPr>
            <w:tcW w:w="1936" w:type="dxa"/>
            <w:tcBorders>
              <w:right w:val="single" w:sz="12" w:space="0" w:color="000000"/>
            </w:tcBorders>
          </w:tcPr>
          <w:p w14:paraId="7B71D2E5" w14:textId="77777777" w:rsidR="008A68CB" w:rsidRDefault="008A68CB" w:rsidP="008A68CB">
            <w:pPr>
              <w:pStyle w:val="TableParagraph"/>
              <w:rPr>
                <w:rFonts w:ascii="Times New Roman"/>
                <w:sz w:val="14"/>
              </w:rPr>
            </w:pPr>
          </w:p>
        </w:tc>
      </w:tr>
      <w:tr w:rsidR="008A68CB" w14:paraId="49EB0CC2" w14:textId="77777777" w:rsidTr="008A68CB">
        <w:trPr>
          <w:trHeight w:val="212"/>
        </w:trPr>
        <w:tc>
          <w:tcPr>
            <w:tcW w:w="642" w:type="dxa"/>
            <w:tcBorders>
              <w:left w:val="single" w:sz="6" w:space="0" w:color="000000"/>
            </w:tcBorders>
          </w:tcPr>
          <w:p w14:paraId="209B2765" w14:textId="77777777" w:rsidR="008A68CB" w:rsidRDefault="008A68CB" w:rsidP="008A68CB">
            <w:pPr>
              <w:pStyle w:val="TableParagraph"/>
              <w:rPr>
                <w:rFonts w:ascii="Times New Roman"/>
                <w:sz w:val="14"/>
              </w:rPr>
            </w:pPr>
          </w:p>
        </w:tc>
        <w:tc>
          <w:tcPr>
            <w:tcW w:w="5013" w:type="dxa"/>
          </w:tcPr>
          <w:p w14:paraId="7B430270" w14:textId="77777777" w:rsidR="008A68CB" w:rsidRDefault="008A68CB" w:rsidP="008A68CB">
            <w:pPr>
              <w:pStyle w:val="TableParagraph"/>
              <w:spacing w:line="189" w:lineRule="exact"/>
              <w:ind w:left="1071"/>
              <w:rPr>
                <w:rFonts w:ascii="Calibri"/>
                <w:sz w:val="16"/>
              </w:rPr>
            </w:pPr>
            <w:r>
              <w:rPr>
                <w:rFonts w:ascii="Calibri"/>
                <w:sz w:val="16"/>
              </w:rPr>
              <w:t xml:space="preserve">1.2. </w:t>
            </w:r>
            <w:proofErr w:type="spellStart"/>
            <w:r>
              <w:rPr>
                <w:rFonts w:ascii="Calibri"/>
                <w:sz w:val="16"/>
              </w:rPr>
              <w:t>Pensionados</w:t>
            </w:r>
            <w:proofErr w:type="spellEnd"/>
          </w:p>
        </w:tc>
        <w:tc>
          <w:tcPr>
            <w:tcW w:w="1181" w:type="dxa"/>
          </w:tcPr>
          <w:p w14:paraId="54C17E18" w14:textId="77777777" w:rsidR="008A68CB" w:rsidRDefault="008A68CB" w:rsidP="008A68CB">
            <w:pPr>
              <w:pStyle w:val="TableParagraph"/>
              <w:spacing w:line="189" w:lineRule="exact"/>
              <w:ind w:left="-5" w:right="7"/>
              <w:jc w:val="right"/>
              <w:rPr>
                <w:rFonts w:ascii="Calibri"/>
                <w:sz w:val="16"/>
              </w:rPr>
            </w:pPr>
            <w:r>
              <w:rPr>
                <w:rFonts w:ascii="Calibri"/>
                <w:sz w:val="16"/>
              </w:rPr>
              <w:t>$13,919,269</w:t>
            </w:r>
          </w:p>
        </w:tc>
        <w:tc>
          <w:tcPr>
            <w:tcW w:w="1936" w:type="dxa"/>
            <w:tcBorders>
              <w:right w:val="single" w:sz="12" w:space="0" w:color="000000"/>
            </w:tcBorders>
          </w:tcPr>
          <w:p w14:paraId="1E0F3EDB" w14:textId="77777777" w:rsidR="008A68CB" w:rsidRDefault="008A68CB" w:rsidP="008A68CB">
            <w:pPr>
              <w:pStyle w:val="TableParagraph"/>
              <w:rPr>
                <w:rFonts w:ascii="Times New Roman"/>
                <w:sz w:val="14"/>
              </w:rPr>
            </w:pPr>
          </w:p>
        </w:tc>
      </w:tr>
      <w:tr w:rsidR="008A68CB" w14:paraId="325DCB30" w14:textId="77777777" w:rsidTr="008A68CB">
        <w:trPr>
          <w:trHeight w:val="212"/>
        </w:trPr>
        <w:tc>
          <w:tcPr>
            <w:tcW w:w="642" w:type="dxa"/>
            <w:tcBorders>
              <w:left w:val="single" w:sz="6" w:space="0" w:color="000000"/>
            </w:tcBorders>
          </w:tcPr>
          <w:p w14:paraId="595546F7" w14:textId="77777777" w:rsidR="008A68CB" w:rsidRDefault="008A68CB" w:rsidP="008A68CB">
            <w:pPr>
              <w:pStyle w:val="TableParagraph"/>
              <w:rPr>
                <w:rFonts w:ascii="Times New Roman"/>
                <w:sz w:val="14"/>
              </w:rPr>
            </w:pPr>
          </w:p>
        </w:tc>
        <w:tc>
          <w:tcPr>
            <w:tcW w:w="5013" w:type="dxa"/>
          </w:tcPr>
          <w:p w14:paraId="37905F6D" w14:textId="77777777" w:rsidR="008A68CB" w:rsidRDefault="008A68CB" w:rsidP="008A68CB">
            <w:pPr>
              <w:pStyle w:val="TableParagraph"/>
              <w:spacing w:line="189" w:lineRule="exact"/>
              <w:ind w:left="922"/>
              <w:rPr>
                <w:rFonts w:ascii="Calibri"/>
                <w:sz w:val="16"/>
              </w:rPr>
            </w:pPr>
            <w:r>
              <w:rPr>
                <w:rFonts w:ascii="Calibri"/>
                <w:sz w:val="16"/>
              </w:rPr>
              <w:t xml:space="preserve">2. </w:t>
            </w:r>
            <w:proofErr w:type="spellStart"/>
            <w:r>
              <w:rPr>
                <w:rFonts w:ascii="Calibri"/>
                <w:sz w:val="16"/>
              </w:rPr>
              <w:t>Salud</w:t>
            </w:r>
            <w:proofErr w:type="spellEnd"/>
            <w:r>
              <w:rPr>
                <w:rFonts w:ascii="Calibri"/>
                <w:sz w:val="16"/>
              </w:rPr>
              <w:t xml:space="preserve"> (2.1+2.2.)</w:t>
            </w:r>
          </w:p>
        </w:tc>
        <w:tc>
          <w:tcPr>
            <w:tcW w:w="1181" w:type="dxa"/>
          </w:tcPr>
          <w:p w14:paraId="38A9AF71"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60BC4988" w14:textId="77777777" w:rsidR="008A68CB" w:rsidRDefault="008A68CB" w:rsidP="008A68CB">
            <w:pPr>
              <w:pStyle w:val="TableParagraph"/>
              <w:rPr>
                <w:rFonts w:ascii="Times New Roman"/>
                <w:sz w:val="14"/>
              </w:rPr>
            </w:pPr>
          </w:p>
        </w:tc>
      </w:tr>
      <w:tr w:rsidR="008A68CB" w14:paraId="4B795BAB" w14:textId="77777777" w:rsidTr="008A68CB">
        <w:trPr>
          <w:trHeight w:val="212"/>
        </w:trPr>
        <w:tc>
          <w:tcPr>
            <w:tcW w:w="642" w:type="dxa"/>
            <w:tcBorders>
              <w:left w:val="single" w:sz="6" w:space="0" w:color="000000"/>
            </w:tcBorders>
          </w:tcPr>
          <w:p w14:paraId="5348AFAD" w14:textId="77777777" w:rsidR="008A68CB" w:rsidRDefault="008A68CB" w:rsidP="008A68CB">
            <w:pPr>
              <w:pStyle w:val="TableParagraph"/>
              <w:rPr>
                <w:rFonts w:ascii="Times New Roman"/>
                <w:sz w:val="14"/>
              </w:rPr>
            </w:pPr>
          </w:p>
        </w:tc>
        <w:tc>
          <w:tcPr>
            <w:tcW w:w="5013" w:type="dxa"/>
          </w:tcPr>
          <w:p w14:paraId="26886561" w14:textId="77777777" w:rsidR="008A68CB" w:rsidRDefault="008A68CB" w:rsidP="008A68CB">
            <w:pPr>
              <w:pStyle w:val="TableParagraph"/>
              <w:spacing w:line="189" w:lineRule="exact"/>
              <w:ind w:left="1071"/>
              <w:rPr>
                <w:rFonts w:ascii="Calibri"/>
                <w:sz w:val="16"/>
              </w:rPr>
            </w:pPr>
            <w:r>
              <w:rPr>
                <w:rFonts w:ascii="Calibri"/>
                <w:sz w:val="16"/>
              </w:rPr>
              <w:t xml:space="preserve">2.1. </w:t>
            </w:r>
            <w:proofErr w:type="spellStart"/>
            <w:r>
              <w:rPr>
                <w:rFonts w:ascii="Calibri"/>
                <w:sz w:val="16"/>
              </w:rPr>
              <w:t>Activos</w:t>
            </w:r>
            <w:proofErr w:type="spellEnd"/>
          </w:p>
        </w:tc>
        <w:tc>
          <w:tcPr>
            <w:tcW w:w="1181" w:type="dxa"/>
          </w:tcPr>
          <w:p w14:paraId="59A5F26F"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4E526F01" w14:textId="77777777" w:rsidR="008A68CB" w:rsidRDefault="008A68CB" w:rsidP="008A68CB">
            <w:pPr>
              <w:pStyle w:val="TableParagraph"/>
              <w:rPr>
                <w:rFonts w:ascii="Times New Roman"/>
                <w:sz w:val="14"/>
              </w:rPr>
            </w:pPr>
          </w:p>
        </w:tc>
      </w:tr>
      <w:tr w:rsidR="008A68CB" w14:paraId="0C469472" w14:textId="77777777" w:rsidTr="008A68CB">
        <w:trPr>
          <w:trHeight w:val="212"/>
        </w:trPr>
        <w:tc>
          <w:tcPr>
            <w:tcW w:w="642" w:type="dxa"/>
            <w:tcBorders>
              <w:left w:val="single" w:sz="6" w:space="0" w:color="000000"/>
            </w:tcBorders>
          </w:tcPr>
          <w:p w14:paraId="09BE94F4" w14:textId="77777777" w:rsidR="008A68CB" w:rsidRDefault="008A68CB" w:rsidP="008A68CB">
            <w:pPr>
              <w:pStyle w:val="TableParagraph"/>
              <w:rPr>
                <w:rFonts w:ascii="Times New Roman"/>
                <w:sz w:val="14"/>
              </w:rPr>
            </w:pPr>
          </w:p>
        </w:tc>
        <w:tc>
          <w:tcPr>
            <w:tcW w:w="5013" w:type="dxa"/>
          </w:tcPr>
          <w:p w14:paraId="6F650258" w14:textId="77777777" w:rsidR="008A68CB" w:rsidRDefault="008A68CB" w:rsidP="008A68CB">
            <w:pPr>
              <w:pStyle w:val="TableParagraph"/>
              <w:spacing w:line="189" w:lineRule="exact"/>
              <w:ind w:left="1071"/>
              <w:rPr>
                <w:rFonts w:ascii="Calibri"/>
                <w:sz w:val="16"/>
              </w:rPr>
            </w:pPr>
            <w:r>
              <w:rPr>
                <w:rFonts w:ascii="Calibri"/>
                <w:sz w:val="16"/>
              </w:rPr>
              <w:t xml:space="preserve">2.2. </w:t>
            </w:r>
            <w:proofErr w:type="spellStart"/>
            <w:r>
              <w:rPr>
                <w:rFonts w:ascii="Calibri"/>
                <w:sz w:val="16"/>
              </w:rPr>
              <w:t>Pensionados</w:t>
            </w:r>
            <w:proofErr w:type="spellEnd"/>
          </w:p>
        </w:tc>
        <w:tc>
          <w:tcPr>
            <w:tcW w:w="1181" w:type="dxa"/>
          </w:tcPr>
          <w:p w14:paraId="1117E288"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5C5A38EC" w14:textId="77777777" w:rsidR="008A68CB" w:rsidRDefault="008A68CB" w:rsidP="008A68CB">
            <w:pPr>
              <w:pStyle w:val="TableParagraph"/>
              <w:rPr>
                <w:rFonts w:ascii="Times New Roman"/>
                <w:sz w:val="14"/>
              </w:rPr>
            </w:pPr>
          </w:p>
        </w:tc>
      </w:tr>
      <w:tr w:rsidR="008A68CB" w14:paraId="56FFD103" w14:textId="77777777" w:rsidTr="008A68CB">
        <w:trPr>
          <w:trHeight w:val="212"/>
        </w:trPr>
        <w:tc>
          <w:tcPr>
            <w:tcW w:w="642" w:type="dxa"/>
            <w:tcBorders>
              <w:left w:val="single" w:sz="6" w:space="0" w:color="000000"/>
            </w:tcBorders>
          </w:tcPr>
          <w:p w14:paraId="0AB9A3AC" w14:textId="77777777" w:rsidR="008A68CB" w:rsidRDefault="008A68CB" w:rsidP="008A68CB">
            <w:pPr>
              <w:pStyle w:val="TableParagraph"/>
              <w:rPr>
                <w:rFonts w:ascii="Times New Roman"/>
                <w:sz w:val="14"/>
              </w:rPr>
            </w:pPr>
          </w:p>
        </w:tc>
        <w:tc>
          <w:tcPr>
            <w:tcW w:w="5013" w:type="dxa"/>
          </w:tcPr>
          <w:p w14:paraId="0EC8B130" w14:textId="77777777" w:rsidR="008A68CB" w:rsidRDefault="008A68CB" w:rsidP="008A68CB">
            <w:pPr>
              <w:pStyle w:val="TableParagraph"/>
              <w:spacing w:line="189" w:lineRule="exact"/>
              <w:ind w:left="922"/>
              <w:rPr>
                <w:rFonts w:ascii="Calibri"/>
                <w:sz w:val="16"/>
              </w:rPr>
            </w:pPr>
            <w:r>
              <w:rPr>
                <w:rFonts w:ascii="Calibri"/>
                <w:sz w:val="16"/>
              </w:rPr>
              <w:t xml:space="preserve">3. </w:t>
            </w:r>
            <w:proofErr w:type="spellStart"/>
            <w:r>
              <w:rPr>
                <w:rFonts w:ascii="Calibri"/>
                <w:sz w:val="16"/>
              </w:rPr>
              <w:t>Riesgo</w:t>
            </w:r>
            <w:proofErr w:type="spellEnd"/>
            <w:r>
              <w:rPr>
                <w:rFonts w:ascii="Calibri"/>
                <w:sz w:val="16"/>
              </w:rPr>
              <w:t xml:space="preserve"> de </w:t>
            </w:r>
            <w:proofErr w:type="spellStart"/>
            <w:r>
              <w:rPr>
                <w:rFonts w:ascii="Calibri"/>
                <w:sz w:val="16"/>
              </w:rPr>
              <w:t>trabajo</w:t>
            </w:r>
            <w:proofErr w:type="spellEnd"/>
            <w:r>
              <w:rPr>
                <w:rFonts w:ascii="Calibri"/>
                <w:sz w:val="16"/>
              </w:rPr>
              <w:t xml:space="preserve"> (3.1+3.2.)</w:t>
            </w:r>
          </w:p>
        </w:tc>
        <w:tc>
          <w:tcPr>
            <w:tcW w:w="1181" w:type="dxa"/>
          </w:tcPr>
          <w:p w14:paraId="44423EA7"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3C6A59B2" w14:textId="77777777" w:rsidR="008A68CB" w:rsidRDefault="008A68CB" w:rsidP="008A68CB">
            <w:pPr>
              <w:pStyle w:val="TableParagraph"/>
              <w:rPr>
                <w:rFonts w:ascii="Times New Roman"/>
                <w:sz w:val="14"/>
              </w:rPr>
            </w:pPr>
          </w:p>
        </w:tc>
      </w:tr>
      <w:tr w:rsidR="008A68CB" w14:paraId="282E5088" w14:textId="77777777" w:rsidTr="008A68CB">
        <w:trPr>
          <w:trHeight w:val="212"/>
        </w:trPr>
        <w:tc>
          <w:tcPr>
            <w:tcW w:w="642" w:type="dxa"/>
            <w:tcBorders>
              <w:left w:val="single" w:sz="6" w:space="0" w:color="000000"/>
            </w:tcBorders>
          </w:tcPr>
          <w:p w14:paraId="2F0247A4" w14:textId="77777777" w:rsidR="008A68CB" w:rsidRDefault="008A68CB" w:rsidP="008A68CB">
            <w:pPr>
              <w:pStyle w:val="TableParagraph"/>
              <w:rPr>
                <w:rFonts w:ascii="Times New Roman"/>
                <w:sz w:val="14"/>
              </w:rPr>
            </w:pPr>
          </w:p>
        </w:tc>
        <w:tc>
          <w:tcPr>
            <w:tcW w:w="5013" w:type="dxa"/>
          </w:tcPr>
          <w:p w14:paraId="05833978" w14:textId="77777777" w:rsidR="008A68CB" w:rsidRDefault="008A68CB" w:rsidP="008A68CB">
            <w:pPr>
              <w:pStyle w:val="TableParagraph"/>
              <w:spacing w:line="189" w:lineRule="exact"/>
              <w:ind w:left="1071"/>
              <w:rPr>
                <w:rFonts w:ascii="Calibri"/>
                <w:sz w:val="16"/>
              </w:rPr>
            </w:pPr>
            <w:r>
              <w:rPr>
                <w:rFonts w:ascii="Calibri"/>
                <w:sz w:val="16"/>
              </w:rPr>
              <w:t xml:space="preserve">3.1. </w:t>
            </w:r>
            <w:proofErr w:type="spellStart"/>
            <w:r>
              <w:rPr>
                <w:rFonts w:ascii="Calibri"/>
                <w:sz w:val="16"/>
              </w:rPr>
              <w:t>Activos</w:t>
            </w:r>
            <w:proofErr w:type="spellEnd"/>
          </w:p>
        </w:tc>
        <w:tc>
          <w:tcPr>
            <w:tcW w:w="1181" w:type="dxa"/>
          </w:tcPr>
          <w:p w14:paraId="164070BC"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4131A25B" w14:textId="77777777" w:rsidR="008A68CB" w:rsidRDefault="008A68CB" w:rsidP="008A68CB">
            <w:pPr>
              <w:pStyle w:val="TableParagraph"/>
              <w:rPr>
                <w:rFonts w:ascii="Times New Roman"/>
                <w:sz w:val="14"/>
              </w:rPr>
            </w:pPr>
          </w:p>
        </w:tc>
      </w:tr>
      <w:tr w:rsidR="008A68CB" w14:paraId="047318E4" w14:textId="77777777" w:rsidTr="008A68CB">
        <w:trPr>
          <w:trHeight w:val="212"/>
        </w:trPr>
        <w:tc>
          <w:tcPr>
            <w:tcW w:w="642" w:type="dxa"/>
            <w:tcBorders>
              <w:left w:val="single" w:sz="6" w:space="0" w:color="000000"/>
            </w:tcBorders>
          </w:tcPr>
          <w:p w14:paraId="13D43239" w14:textId="77777777" w:rsidR="008A68CB" w:rsidRDefault="008A68CB" w:rsidP="008A68CB">
            <w:pPr>
              <w:pStyle w:val="TableParagraph"/>
              <w:rPr>
                <w:rFonts w:ascii="Times New Roman"/>
                <w:sz w:val="14"/>
              </w:rPr>
            </w:pPr>
          </w:p>
        </w:tc>
        <w:tc>
          <w:tcPr>
            <w:tcW w:w="5013" w:type="dxa"/>
          </w:tcPr>
          <w:p w14:paraId="4E976CC1" w14:textId="77777777" w:rsidR="008A68CB" w:rsidRDefault="008A68CB" w:rsidP="008A68CB">
            <w:pPr>
              <w:pStyle w:val="TableParagraph"/>
              <w:spacing w:line="189" w:lineRule="exact"/>
              <w:ind w:left="1071"/>
              <w:rPr>
                <w:rFonts w:ascii="Calibri"/>
                <w:sz w:val="16"/>
              </w:rPr>
            </w:pPr>
            <w:r>
              <w:rPr>
                <w:rFonts w:ascii="Calibri"/>
                <w:sz w:val="16"/>
              </w:rPr>
              <w:t xml:space="preserve">3.2. </w:t>
            </w:r>
            <w:proofErr w:type="spellStart"/>
            <w:r>
              <w:rPr>
                <w:rFonts w:ascii="Calibri"/>
                <w:sz w:val="16"/>
              </w:rPr>
              <w:t>Pensionados</w:t>
            </w:r>
            <w:proofErr w:type="spellEnd"/>
          </w:p>
        </w:tc>
        <w:tc>
          <w:tcPr>
            <w:tcW w:w="1181" w:type="dxa"/>
          </w:tcPr>
          <w:p w14:paraId="2233FCDC"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3F78481B" w14:textId="77777777" w:rsidR="008A68CB" w:rsidRDefault="008A68CB" w:rsidP="008A68CB">
            <w:pPr>
              <w:pStyle w:val="TableParagraph"/>
              <w:rPr>
                <w:rFonts w:ascii="Times New Roman"/>
                <w:sz w:val="14"/>
              </w:rPr>
            </w:pPr>
          </w:p>
        </w:tc>
      </w:tr>
      <w:tr w:rsidR="008A68CB" w14:paraId="52A4B3A6" w14:textId="77777777" w:rsidTr="008A68CB">
        <w:trPr>
          <w:trHeight w:val="212"/>
        </w:trPr>
        <w:tc>
          <w:tcPr>
            <w:tcW w:w="642" w:type="dxa"/>
            <w:tcBorders>
              <w:left w:val="single" w:sz="6" w:space="0" w:color="000000"/>
            </w:tcBorders>
          </w:tcPr>
          <w:p w14:paraId="4E8E9794" w14:textId="77777777" w:rsidR="008A68CB" w:rsidRDefault="008A68CB" w:rsidP="008A68CB">
            <w:pPr>
              <w:pStyle w:val="TableParagraph"/>
              <w:rPr>
                <w:rFonts w:ascii="Times New Roman"/>
                <w:sz w:val="14"/>
              </w:rPr>
            </w:pPr>
          </w:p>
        </w:tc>
        <w:tc>
          <w:tcPr>
            <w:tcW w:w="5013" w:type="dxa"/>
          </w:tcPr>
          <w:p w14:paraId="4F59DDCF" w14:textId="77777777" w:rsidR="008A68CB" w:rsidRDefault="008A68CB" w:rsidP="008A68CB">
            <w:pPr>
              <w:pStyle w:val="TableParagraph"/>
              <w:spacing w:line="189" w:lineRule="exact"/>
              <w:ind w:left="922"/>
              <w:rPr>
                <w:rFonts w:ascii="Calibri"/>
                <w:sz w:val="16"/>
              </w:rPr>
            </w:pPr>
            <w:r>
              <w:rPr>
                <w:rFonts w:ascii="Calibri"/>
                <w:sz w:val="16"/>
              </w:rPr>
              <w:t xml:space="preserve">4. </w:t>
            </w:r>
            <w:proofErr w:type="spellStart"/>
            <w:r>
              <w:rPr>
                <w:rFonts w:ascii="Calibri"/>
                <w:sz w:val="16"/>
              </w:rPr>
              <w:t>Invalidez</w:t>
            </w:r>
            <w:proofErr w:type="spellEnd"/>
            <w:r>
              <w:rPr>
                <w:rFonts w:ascii="Calibri"/>
                <w:sz w:val="16"/>
              </w:rPr>
              <w:t xml:space="preserve"> y </w:t>
            </w:r>
            <w:proofErr w:type="spellStart"/>
            <w:r>
              <w:rPr>
                <w:rFonts w:ascii="Calibri"/>
                <w:sz w:val="16"/>
              </w:rPr>
              <w:t>vida</w:t>
            </w:r>
            <w:proofErr w:type="spellEnd"/>
            <w:r>
              <w:rPr>
                <w:rFonts w:ascii="Calibri"/>
                <w:sz w:val="16"/>
              </w:rPr>
              <w:t xml:space="preserve"> (4.1+4.2)</w:t>
            </w:r>
          </w:p>
        </w:tc>
        <w:tc>
          <w:tcPr>
            <w:tcW w:w="1181" w:type="dxa"/>
          </w:tcPr>
          <w:p w14:paraId="459F2E42" w14:textId="77777777" w:rsidR="008A68CB" w:rsidRDefault="008A68CB" w:rsidP="008A68CB">
            <w:pPr>
              <w:pStyle w:val="TableParagraph"/>
              <w:spacing w:line="189" w:lineRule="exact"/>
              <w:ind w:left="-5" w:right="6"/>
              <w:jc w:val="right"/>
              <w:rPr>
                <w:rFonts w:ascii="Calibri"/>
                <w:sz w:val="16"/>
              </w:rPr>
            </w:pPr>
            <w:r>
              <w:rPr>
                <w:rFonts w:ascii="Calibri"/>
                <w:w w:val="95"/>
                <w:sz w:val="16"/>
              </w:rPr>
              <w:t>$188,715</w:t>
            </w:r>
          </w:p>
        </w:tc>
        <w:tc>
          <w:tcPr>
            <w:tcW w:w="1936" w:type="dxa"/>
            <w:tcBorders>
              <w:right w:val="single" w:sz="12" w:space="0" w:color="000000"/>
            </w:tcBorders>
          </w:tcPr>
          <w:p w14:paraId="06BE6E93" w14:textId="77777777" w:rsidR="008A68CB" w:rsidRDefault="008A68CB" w:rsidP="008A68CB">
            <w:pPr>
              <w:pStyle w:val="TableParagraph"/>
              <w:rPr>
                <w:rFonts w:ascii="Times New Roman"/>
                <w:sz w:val="14"/>
              </w:rPr>
            </w:pPr>
          </w:p>
        </w:tc>
      </w:tr>
      <w:tr w:rsidR="008A68CB" w14:paraId="226E9CD9" w14:textId="77777777" w:rsidTr="008A68CB">
        <w:trPr>
          <w:trHeight w:val="212"/>
        </w:trPr>
        <w:tc>
          <w:tcPr>
            <w:tcW w:w="642" w:type="dxa"/>
            <w:tcBorders>
              <w:left w:val="single" w:sz="6" w:space="0" w:color="000000"/>
            </w:tcBorders>
          </w:tcPr>
          <w:p w14:paraId="138CD4A1" w14:textId="77777777" w:rsidR="008A68CB" w:rsidRDefault="008A68CB" w:rsidP="008A68CB">
            <w:pPr>
              <w:pStyle w:val="TableParagraph"/>
              <w:rPr>
                <w:rFonts w:ascii="Times New Roman"/>
                <w:sz w:val="14"/>
              </w:rPr>
            </w:pPr>
          </w:p>
        </w:tc>
        <w:tc>
          <w:tcPr>
            <w:tcW w:w="5013" w:type="dxa"/>
          </w:tcPr>
          <w:p w14:paraId="1CC5D87E" w14:textId="77777777" w:rsidR="008A68CB" w:rsidRDefault="008A68CB" w:rsidP="008A68CB">
            <w:pPr>
              <w:pStyle w:val="TableParagraph"/>
              <w:spacing w:line="189" w:lineRule="exact"/>
              <w:ind w:left="1071"/>
              <w:rPr>
                <w:rFonts w:ascii="Calibri"/>
                <w:sz w:val="16"/>
              </w:rPr>
            </w:pPr>
            <w:r>
              <w:rPr>
                <w:rFonts w:ascii="Calibri"/>
                <w:sz w:val="16"/>
              </w:rPr>
              <w:t xml:space="preserve">4.1. </w:t>
            </w:r>
            <w:proofErr w:type="spellStart"/>
            <w:r>
              <w:rPr>
                <w:rFonts w:ascii="Calibri"/>
                <w:sz w:val="16"/>
              </w:rPr>
              <w:t>Activos</w:t>
            </w:r>
            <w:proofErr w:type="spellEnd"/>
          </w:p>
        </w:tc>
        <w:tc>
          <w:tcPr>
            <w:tcW w:w="1181" w:type="dxa"/>
          </w:tcPr>
          <w:p w14:paraId="6D0F0F7F"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75D25E0A" w14:textId="77777777" w:rsidR="008A68CB" w:rsidRDefault="008A68CB" w:rsidP="008A68CB">
            <w:pPr>
              <w:pStyle w:val="TableParagraph"/>
              <w:rPr>
                <w:rFonts w:ascii="Times New Roman"/>
                <w:sz w:val="14"/>
              </w:rPr>
            </w:pPr>
          </w:p>
        </w:tc>
      </w:tr>
      <w:tr w:rsidR="008A68CB" w14:paraId="23BA1EB8" w14:textId="77777777" w:rsidTr="008A68CB">
        <w:trPr>
          <w:trHeight w:val="212"/>
        </w:trPr>
        <w:tc>
          <w:tcPr>
            <w:tcW w:w="642" w:type="dxa"/>
            <w:tcBorders>
              <w:left w:val="single" w:sz="6" w:space="0" w:color="000000"/>
            </w:tcBorders>
          </w:tcPr>
          <w:p w14:paraId="0883E403" w14:textId="77777777" w:rsidR="008A68CB" w:rsidRDefault="008A68CB" w:rsidP="008A68CB">
            <w:pPr>
              <w:pStyle w:val="TableParagraph"/>
              <w:rPr>
                <w:rFonts w:ascii="Times New Roman"/>
                <w:sz w:val="14"/>
              </w:rPr>
            </w:pPr>
          </w:p>
        </w:tc>
        <w:tc>
          <w:tcPr>
            <w:tcW w:w="5013" w:type="dxa"/>
          </w:tcPr>
          <w:p w14:paraId="46CEFCE3" w14:textId="77777777" w:rsidR="008A68CB" w:rsidRDefault="008A68CB" w:rsidP="008A68CB">
            <w:pPr>
              <w:pStyle w:val="TableParagraph"/>
              <w:spacing w:line="189" w:lineRule="exact"/>
              <w:ind w:left="1071"/>
              <w:rPr>
                <w:rFonts w:ascii="Calibri"/>
                <w:sz w:val="16"/>
              </w:rPr>
            </w:pPr>
            <w:r>
              <w:rPr>
                <w:rFonts w:ascii="Calibri"/>
                <w:sz w:val="16"/>
              </w:rPr>
              <w:t xml:space="preserve">4.2. </w:t>
            </w:r>
            <w:proofErr w:type="spellStart"/>
            <w:r>
              <w:rPr>
                <w:rFonts w:ascii="Calibri"/>
                <w:sz w:val="16"/>
              </w:rPr>
              <w:t>Pensionados</w:t>
            </w:r>
            <w:proofErr w:type="spellEnd"/>
          </w:p>
        </w:tc>
        <w:tc>
          <w:tcPr>
            <w:tcW w:w="1181" w:type="dxa"/>
          </w:tcPr>
          <w:p w14:paraId="0DC87A58" w14:textId="77777777" w:rsidR="008A68CB" w:rsidRDefault="008A68CB" w:rsidP="008A68CB">
            <w:pPr>
              <w:pStyle w:val="TableParagraph"/>
              <w:spacing w:line="189" w:lineRule="exact"/>
              <w:ind w:left="-5" w:right="6"/>
              <w:jc w:val="right"/>
              <w:rPr>
                <w:rFonts w:ascii="Calibri"/>
                <w:sz w:val="16"/>
              </w:rPr>
            </w:pPr>
            <w:r>
              <w:rPr>
                <w:rFonts w:ascii="Calibri"/>
                <w:w w:val="95"/>
                <w:sz w:val="16"/>
              </w:rPr>
              <w:t>$188,715</w:t>
            </w:r>
          </w:p>
        </w:tc>
        <w:tc>
          <w:tcPr>
            <w:tcW w:w="1936" w:type="dxa"/>
            <w:tcBorders>
              <w:right w:val="single" w:sz="12" w:space="0" w:color="000000"/>
            </w:tcBorders>
          </w:tcPr>
          <w:p w14:paraId="5F0A2855" w14:textId="77777777" w:rsidR="008A68CB" w:rsidRDefault="008A68CB" w:rsidP="008A68CB">
            <w:pPr>
              <w:pStyle w:val="TableParagraph"/>
              <w:rPr>
                <w:rFonts w:ascii="Times New Roman"/>
                <w:sz w:val="14"/>
              </w:rPr>
            </w:pPr>
          </w:p>
        </w:tc>
      </w:tr>
      <w:tr w:rsidR="008A68CB" w14:paraId="38498559" w14:textId="77777777" w:rsidTr="008A68CB">
        <w:trPr>
          <w:trHeight w:val="212"/>
        </w:trPr>
        <w:tc>
          <w:tcPr>
            <w:tcW w:w="642" w:type="dxa"/>
            <w:tcBorders>
              <w:left w:val="single" w:sz="6" w:space="0" w:color="000000"/>
            </w:tcBorders>
          </w:tcPr>
          <w:p w14:paraId="36394A84" w14:textId="77777777" w:rsidR="008A68CB" w:rsidRDefault="008A68CB" w:rsidP="008A68CB">
            <w:pPr>
              <w:pStyle w:val="TableParagraph"/>
              <w:rPr>
                <w:rFonts w:ascii="Times New Roman"/>
                <w:sz w:val="14"/>
              </w:rPr>
            </w:pPr>
          </w:p>
        </w:tc>
        <w:tc>
          <w:tcPr>
            <w:tcW w:w="5013" w:type="dxa"/>
          </w:tcPr>
          <w:p w14:paraId="4EEC8358" w14:textId="77777777" w:rsidR="008A68CB" w:rsidRDefault="008A68CB" w:rsidP="008A68CB">
            <w:pPr>
              <w:pStyle w:val="TableParagraph"/>
              <w:spacing w:line="189" w:lineRule="exact"/>
              <w:ind w:left="922"/>
              <w:rPr>
                <w:rFonts w:ascii="Calibri"/>
                <w:sz w:val="16"/>
              </w:rPr>
            </w:pPr>
            <w:r>
              <w:rPr>
                <w:rFonts w:ascii="Calibri"/>
                <w:sz w:val="16"/>
              </w:rPr>
              <w:t xml:space="preserve">5. </w:t>
            </w:r>
            <w:proofErr w:type="spellStart"/>
            <w:r>
              <w:rPr>
                <w:rFonts w:ascii="Calibri"/>
                <w:sz w:val="16"/>
              </w:rPr>
              <w:t>Otras</w:t>
            </w:r>
            <w:proofErr w:type="spellEnd"/>
            <w:r>
              <w:rPr>
                <w:rFonts w:ascii="Calibri"/>
                <w:sz w:val="16"/>
              </w:rPr>
              <w:t xml:space="preserve"> (</w:t>
            </w:r>
            <w:proofErr w:type="spellStart"/>
            <w:r>
              <w:rPr>
                <w:rFonts w:ascii="Calibri"/>
                <w:sz w:val="16"/>
              </w:rPr>
              <w:t>Pensionados</w:t>
            </w:r>
            <w:proofErr w:type="spellEnd"/>
            <w:r>
              <w:rPr>
                <w:rFonts w:ascii="Calibri"/>
                <w:sz w:val="16"/>
              </w:rPr>
              <w:t>)</w:t>
            </w:r>
          </w:p>
        </w:tc>
        <w:tc>
          <w:tcPr>
            <w:tcW w:w="1181" w:type="dxa"/>
          </w:tcPr>
          <w:p w14:paraId="62779531"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20A36AEB" w14:textId="77777777" w:rsidR="008A68CB" w:rsidRDefault="008A68CB" w:rsidP="008A68CB">
            <w:pPr>
              <w:pStyle w:val="TableParagraph"/>
              <w:rPr>
                <w:rFonts w:ascii="Times New Roman"/>
                <w:sz w:val="14"/>
              </w:rPr>
            </w:pPr>
          </w:p>
        </w:tc>
      </w:tr>
      <w:tr w:rsidR="008A68CB" w14:paraId="74628C4D" w14:textId="77777777" w:rsidTr="008A68CB">
        <w:trPr>
          <w:trHeight w:val="212"/>
        </w:trPr>
        <w:tc>
          <w:tcPr>
            <w:tcW w:w="642" w:type="dxa"/>
            <w:tcBorders>
              <w:left w:val="single" w:sz="6" w:space="0" w:color="000000"/>
            </w:tcBorders>
          </w:tcPr>
          <w:p w14:paraId="778D8836" w14:textId="77777777" w:rsidR="008A68CB" w:rsidRDefault="008A68CB" w:rsidP="008A68CB">
            <w:pPr>
              <w:pStyle w:val="TableParagraph"/>
              <w:rPr>
                <w:rFonts w:ascii="Times New Roman"/>
                <w:sz w:val="14"/>
              </w:rPr>
            </w:pPr>
          </w:p>
        </w:tc>
        <w:tc>
          <w:tcPr>
            <w:tcW w:w="5013" w:type="dxa"/>
          </w:tcPr>
          <w:p w14:paraId="0BAF7A81" w14:textId="77777777" w:rsidR="008A68CB" w:rsidRDefault="008A68CB" w:rsidP="008A68CB">
            <w:pPr>
              <w:pStyle w:val="TableParagraph"/>
              <w:spacing w:line="189" w:lineRule="exact"/>
              <w:ind w:left="922"/>
              <w:rPr>
                <w:rFonts w:ascii="Calibri" w:hAnsi="Calibri"/>
                <w:sz w:val="16"/>
              </w:rPr>
            </w:pPr>
            <w:r>
              <w:rPr>
                <w:rFonts w:ascii="Calibri" w:hAnsi="Calibri"/>
                <w:sz w:val="16"/>
              </w:rPr>
              <w:t xml:space="preserve">6. Prima de </w:t>
            </w:r>
            <w:proofErr w:type="spellStart"/>
            <w:r>
              <w:rPr>
                <w:rFonts w:ascii="Calibri" w:hAnsi="Calibri"/>
                <w:sz w:val="16"/>
              </w:rPr>
              <w:t>Antigüedad</w:t>
            </w:r>
            <w:proofErr w:type="spellEnd"/>
          </w:p>
        </w:tc>
        <w:tc>
          <w:tcPr>
            <w:tcW w:w="1181" w:type="dxa"/>
          </w:tcPr>
          <w:p w14:paraId="65FB5624" w14:textId="77777777" w:rsidR="008A68CB" w:rsidRDefault="008A68CB" w:rsidP="008A68CB">
            <w:pPr>
              <w:pStyle w:val="TableParagraph"/>
              <w:spacing w:line="189" w:lineRule="exact"/>
              <w:ind w:left="-5" w:right="7"/>
              <w:jc w:val="right"/>
              <w:rPr>
                <w:rFonts w:ascii="Calibri"/>
                <w:sz w:val="16"/>
              </w:rPr>
            </w:pPr>
            <w:r>
              <w:rPr>
                <w:rFonts w:ascii="Calibri"/>
                <w:sz w:val="16"/>
              </w:rPr>
              <w:t>$16,380,753</w:t>
            </w:r>
          </w:p>
        </w:tc>
        <w:tc>
          <w:tcPr>
            <w:tcW w:w="1936" w:type="dxa"/>
            <w:tcBorders>
              <w:right w:val="single" w:sz="12" w:space="0" w:color="000000"/>
            </w:tcBorders>
          </w:tcPr>
          <w:p w14:paraId="76249484" w14:textId="77777777" w:rsidR="008A68CB" w:rsidRDefault="008A68CB" w:rsidP="008A68CB">
            <w:pPr>
              <w:pStyle w:val="TableParagraph"/>
              <w:rPr>
                <w:rFonts w:ascii="Times New Roman"/>
                <w:sz w:val="14"/>
              </w:rPr>
            </w:pPr>
          </w:p>
        </w:tc>
      </w:tr>
      <w:tr w:rsidR="008A68CB" w14:paraId="016EC380" w14:textId="77777777" w:rsidTr="008A68CB">
        <w:trPr>
          <w:trHeight w:val="212"/>
        </w:trPr>
        <w:tc>
          <w:tcPr>
            <w:tcW w:w="642" w:type="dxa"/>
            <w:tcBorders>
              <w:left w:val="single" w:sz="6" w:space="0" w:color="000000"/>
            </w:tcBorders>
          </w:tcPr>
          <w:p w14:paraId="03AD6C06" w14:textId="77777777" w:rsidR="008A68CB" w:rsidRDefault="008A68CB" w:rsidP="008A68CB">
            <w:pPr>
              <w:pStyle w:val="TableParagraph"/>
              <w:rPr>
                <w:rFonts w:ascii="Times New Roman"/>
                <w:sz w:val="14"/>
              </w:rPr>
            </w:pPr>
          </w:p>
        </w:tc>
        <w:tc>
          <w:tcPr>
            <w:tcW w:w="5013" w:type="dxa"/>
          </w:tcPr>
          <w:p w14:paraId="2F15D402" w14:textId="77777777" w:rsidR="008A68CB" w:rsidRDefault="008A68CB" w:rsidP="008A68CB">
            <w:pPr>
              <w:pStyle w:val="TableParagraph"/>
              <w:spacing w:line="189" w:lineRule="exact"/>
              <w:ind w:left="922"/>
              <w:rPr>
                <w:rFonts w:ascii="Calibri"/>
                <w:sz w:val="16"/>
              </w:rPr>
            </w:pPr>
            <w:r>
              <w:rPr>
                <w:rFonts w:ascii="Calibri"/>
                <w:sz w:val="16"/>
              </w:rPr>
              <w:t xml:space="preserve">7. </w:t>
            </w:r>
            <w:proofErr w:type="spellStart"/>
            <w:r>
              <w:rPr>
                <w:rFonts w:ascii="Calibri"/>
                <w:sz w:val="16"/>
              </w:rPr>
              <w:t>Indemnizacion</w:t>
            </w:r>
            <w:proofErr w:type="spellEnd"/>
            <w:r>
              <w:rPr>
                <w:rFonts w:ascii="Calibri"/>
                <w:sz w:val="16"/>
              </w:rPr>
              <w:t xml:space="preserve"> Legal </w:t>
            </w:r>
            <w:proofErr w:type="spellStart"/>
            <w:r>
              <w:rPr>
                <w:rFonts w:ascii="Calibri"/>
                <w:sz w:val="16"/>
              </w:rPr>
              <w:t>por</w:t>
            </w:r>
            <w:proofErr w:type="spellEnd"/>
            <w:r>
              <w:rPr>
                <w:rFonts w:ascii="Calibri"/>
                <w:sz w:val="16"/>
              </w:rPr>
              <w:t xml:space="preserve"> </w:t>
            </w:r>
            <w:proofErr w:type="spellStart"/>
            <w:r>
              <w:rPr>
                <w:rFonts w:ascii="Calibri"/>
                <w:sz w:val="16"/>
              </w:rPr>
              <w:t>despido</w:t>
            </w:r>
            <w:proofErr w:type="spellEnd"/>
          </w:p>
        </w:tc>
        <w:tc>
          <w:tcPr>
            <w:tcW w:w="1181" w:type="dxa"/>
          </w:tcPr>
          <w:p w14:paraId="7373228C" w14:textId="77777777" w:rsidR="008A68CB" w:rsidRDefault="008A68CB" w:rsidP="008A68CB">
            <w:pPr>
              <w:pStyle w:val="TableParagraph"/>
              <w:tabs>
                <w:tab w:val="left" w:pos="410"/>
              </w:tabs>
              <w:spacing w:line="189" w:lineRule="exact"/>
              <w:ind w:left="-5" w:right="7"/>
              <w:jc w:val="right"/>
              <w:rPr>
                <w:rFonts w:ascii="Calibri"/>
                <w:sz w:val="16"/>
              </w:rPr>
            </w:pPr>
            <w:r>
              <w:rPr>
                <w:rFonts w:ascii="Calibri"/>
                <w:w w:val="99"/>
                <w:sz w:val="16"/>
                <w:u w:val="single"/>
              </w:rPr>
              <w:t xml:space="preserve"> </w:t>
            </w:r>
            <w:r>
              <w:rPr>
                <w:rFonts w:ascii="Calibri"/>
                <w:sz w:val="16"/>
                <w:u w:val="single"/>
              </w:rPr>
              <w:tab/>
            </w:r>
            <w:r>
              <w:rPr>
                <w:rFonts w:ascii="Calibri"/>
                <w:spacing w:val="-6"/>
                <w:sz w:val="16"/>
                <w:u w:val="single"/>
              </w:rPr>
              <w:t>$34,017,380</w:t>
            </w:r>
          </w:p>
        </w:tc>
        <w:tc>
          <w:tcPr>
            <w:tcW w:w="1936" w:type="dxa"/>
            <w:tcBorders>
              <w:right w:val="single" w:sz="12" w:space="0" w:color="000000"/>
            </w:tcBorders>
          </w:tcPr>
          <w:p w14:paraId="23013C30" w14:textId="77777777" w:rsidR="008A68CB" w:rsidRDefault="008A68CB" w:rsidP="008A68CB">
            <w:pPr>
              <w:pStyle w:val="TableParagraph"/>
              <w:rPr>
                <w:rFonts w:ascii="Times New Roman"/>
                <w:sz w:val="14"/>
              </w:rPr>
            </w:pPr>
          </w:p>
        </w:tc>
      </w:tr>
      <w:tr w:rsidR="008A68CB" w14:paraId="6616E4B0" w14:textId="77777777" w:rsidTr="008A68CB">
        <w:trPr>
          <w:trHeight w:val="319"/>
        </w:trPr>
        <w:tc>
          <w:tcPr>
            <w:tcW w:w="642" w:type="dxa"/>
            <w:tcBorders>
              <w:left w:val="single" w:sz="6" w:space="0" w:color="000000"/>
            </w:tcBorders>
          </w:tcPr>
          <w:p w14:paraId="114EB29C" w14:textId="77777777" w:rsidR="008A68CB" w:rsidRDefault="008A68CB" w:rsidP="008A68CB">
            <w:pPr>
              <w:pStyle w:val="TableParagraph"/>
              <w:rPr>
                <w:rFonts w:ascii="Times New Roman"/>
                <w:sz w:val="16"/>
              </w:rPr>
            </w:pPr>
          </w:p>
        </w:tc>
        <w:tc>
          <w:tcPr>
            <w:tcW w:w="5013" w:type="dxa"/>
          </w:tcPr>
          <w:p w14:paraId="1326CB7D" w14:textId="77777777" w:rsidR="008A68CB" w:rsidRDefault="008A68CB" w:rsidP="008A68CB">
            <w:pPr>
              <w:pStyle w:val="TableParagraph"/>
              <w:spacing w:line="189" w:lineRule="exact"/>
              <w:ind w:left="1092"/>
              <w:rPr>
                <w:rFonts w:ascii="Calibri"/>
                <w:b/>
                <w:sz w:val="16"/>
              </w:rPr>
            </w:pPr>
            <w:r>
              <w:rPr>
                <w:rFonts w:ascii="Calibri"/>
                <w:b/>
                <w:sz w:val="16"/>
              </w:rPr>
              <w:t>TOTAL (1</w:t>
            </w:r>
            <w:proofErr w:type="gramStart"/>
            <w:r>
              <w:rPr>
                <w:rFonts w:ascii="Calibri"/>
                <w:b/>
                <w:sz w:val="16"/>
              </w:rPr>
              <w:t>.+</w:t>
            </w:r>
            <w:proofErr w:type="gramEnd"/>
            <w:r>
              <w:rPr>
                <w:rFonts w:ascii="Calibri"/>
                <w:b/>
                <w:sz w:val="16"/>
              </w:rPr>
              <w:t>2.+3.+4.+5.+6.+7.)</w:t>
            </w:r>
          </w:p>
        </w:tc>
        <w:tc>
          <w:tcPr>
            <w:tcW w:w="1181" w:type="dxa"/>
          </w:tcPr>
          <w:p w14:paraId="52593DF5" w14:textId="77777777" w:rsidR="008A68CB" w:rsidRDefault="008A68CB" w:rsidP="008A68CB">
            <w:pPr>
              <w:pStyle w:val="TableParagraph"/>
              <w:spacing w:line="189" w:lineRule="exact"/>
              <w:ind w:left="-5" w:right="7"/>
              <w:jc w:val="right"/>
              <w:rPr>
                <w:rFonts w:ascii="Calibri"/>
                <w:b/>
                <w:sz w:val="16"/>
              </w:rPr>
            </w:pPr>
            <w:r>
              <w:rPr>
                <w:rFonts w:ascii="Calibri"/>
                <w:b/>
                <w:sz w:val="16"/>
              </w:rPr>
              <w:t>$192,473,484</w:t>
            </w:r>
          </w:p>
        </w:tc>
        <w:tc>
          <w:tcPr>
            <w:tcW w:w="1936" w:type="dxa"/>
            <w:tcBorders>
              <w:right w:val="single" w:sz="12" w:space="0" w:color="000000"/>
            </w:tcBorders>
          </w:tcPr>
          <w:p w14:paraId="44AAC365" w14:textId="77777777" w:rsidR="008A68CB" w:rsidRDefault="008A68CB" w:rsidP="008A68CB">
            <w:pPr>
              <w:pStyle w:val="TableParagraph"/>
              <w:spacing w:line="189" w:lineRule="exact"/>
              <w:ind w:right="815"/>
              <w:jc w:val="right"/>
              <w:rPr>
                <w:rFonts w:ascii="Calibri"/>
                <w:sz w:val="16"/>
              </w:rPr>
            </w:pPr>
            <w:r>
              <w:rPr>
                <w:rFonts w:ascii="Calibri"/>
                <w:w w:val="95"/>
                <w:sz w:val="16"/>
              </w:rPr>
              <w:t>59%</w:t>
            </w:r>
          </w:p>
        </w:tc>
      </w:tr>
      <w:tr w:rsidR="008A68CB" w14:paraId="79687F27" w14:textId="77777777" w:rsidTr="008A68CB">
        <w:trPr>
          <w:trHeight w:val="532"/>
        </w:trPr>
        <w:tc>
          <w:tcPr>
            <w:tcW w:w="642" w:type="dxa"/>
            <w:tcBorders>
              <w:left w:val="single" w:sz="6" w:space="0" w:color="000000"/>
            </w:tcBorders>
          </w:tcPr>
          <w:p w14:paraId="17501C77" w14:textId="77777777" w:rsidR="008A68CB" w:rsidRDefault="008A68CB" w:rsidP="008A68CB">
            <w:pPr>
              <w:pStyle w:val="TableParagraph"/>
              <w:rPr>
                <w:rFonts w:ascii="Times New Roman"/>
                <w:sz w:val="16"/>
              </w:rPr>
            </w:pPr>
          </w:p>
        </w:tc>
        <w:tc>
          <w:tcPr>
            <w:tcW w:w="5013" w:type="dxa"/>
          </w:tcPr>
          <w:p w14:paraId="7760C39D" w14:textId="77777777" w:rsidR="008A68CB" w:rsidRPr="008A68CB" w:rsidRDefault="008A68CB" w:rsidP="008A68CB">
            <w:pPr>
              <w:pStyle w:val="TableParagraph"/>
              <w:spacing w:before="100"/>
              <w:ind w:right="1693"/>
              <w:jc w:val="right"/>
              <w:rPr>
                <w:rFonts w:ascii="Calibri"/>
                <w:b/>
                <w:sz w:val="16"/>
                <w:lang w:val="es-MX"/>
              </w:rPr>
            </w:pPr>
            <w:r w:rsidRPr="008A68CB">
              <w:rPr>
                <w:rFonts w:ascii="Calibri"/>
                <w:b/>
                <w:sz w:val="16"/>
                <w:lang w:val="es-MX"/>
              </w:rPr>
              <w:t>Valor</w:t>
            </w:r>
            <w:r w:rsidRPr="008A68CB">
              <w:rPr>
                <w:rFonts w:ascii="Calibri"/>
                <w:b/>
                <w:spacing w:val="-13"/>
                <w:sz w:val="16"/>
                <w:lang w:val="es-MX"/>
              </w:rPr>
              <w:t xml:space="preserve"> </w:t>
            </w:r>
            <w:r w:rsidRPr="008A68CB">
              <w:rPr>
                <w:rFonts w:ascii="Calibri"/>
                <w:b/>
                <w:sz w:val="16"/>
                <w:lang w:val="es-MX"/>
              </w:rPr>
              <w:t>Presente</w:t>
            </w:r>
            <w:r w:rsidRPr="008A68CB">
              <w:rPr>
                <w:rFonts w:ascii="Calibri"/>
                <w:b/>
                <w:spacing w:val="-6"/>
                <w:sz w:val="16"/>
                <w:lang w:val="es-MX"/>
              </w:rPr>
              <w:t xml:space="preserve"> </w:t>
            </w:r>
            <w:r w:rsidRPr="008A68CB">
              <w:rPr>
                <w:rFonts w:ascii="Calibri"/>
                <w:b/>
                <w:sz w:val="16"/>
                <w:lang w:val="es-MX"/>
              </w:rPr>
              <w:t>de</w:t>
            </w:r>
            <w:r w:rsidRPr="008A68CB">
              <w:rPr>
                <w:rFonts w:ascii="Calibri"/>
                <w:b/>
                <w:spacing w:val="-6"/>
                <w:sz w:val="16"/>
                <w:lang w:val="es-MX"/>
              </w:rPr>
              <w:t xml:space="preserve"> </w:t>
            </w:r>
            <w:r w:rsidRPr="008A68CB">
              <w:rPr>
                <w:rFonts w:ascii="Calibri"/>
                <w:b/>
                <w:sz w:val="16"/>
                <w:lang w:val="es-MX"/>
              </w:rPr>
              <w:t>Obligaciones</w:t>
            </w:r>
            <w:r w:rsidRPr="008A68CB">
              <w:rPr>
                <w:rFonts w:ascii="Calibri"/>
                <w:b/>
                <w:spacing w:val="-11"/>
                <w:sz w:val="16"/>
                <w:lang w:val="es-MX"/>
              </w:rPr>
              <w:t xml:space="preserve"> </w:t>
            </w:r>
            <w:r w:rsidRPr="008A68CB">
              <w:rPr>
                <w:rFonts w:ascii="Calibri"/>
                <w:b/>
                <w:sz w:val="16"/>
                <w:lang w:val="es-MX"/>
              </w:rPr>
              <w:t>Futuras</w:t>
            </w:r>
            <w:r w:rsidRPr="008A68CB">
              <w:rPr>
                <w:rFonts w:ascii="Calibri"/>
                <w:b/>
                <w:spacing w:val="-10"/>
                <w:sz w:val="16"/>
                <w:lang w:val="es-MX"/>
              </w:rPr>
              <w:t xml:space="preserve"> </w:t>
            </w:r>
            <w:r w:rsidRPr="008A68CB">
              <w:rPr>
                <w:rFonts w:ascii="Calibri"/>
                <w:b/>
                <w:sz w:val="16"/>
                <w:lang w:val="es-MX"/>
              </w:rPr>
              <w:t>(VPOF)</w:t>
            </w:r>
          </w:p>
          <w:p w14:paraId="563D5BB0" w14:textId="77777777" w:rsidR="008A68CB" w:rsidRDefault="008A68CB" w:rsidP="008A68CB">
            <w:pPr>
              <w:pStyle w:val="TableParagraph"/>
              <w:spacing w:before="18"/>
              <w:ind w:right="1663"/>
              <w:jc w:val="right"/>
              <w:rPr>
                <w:rFonts w:ascii="Calibri"/>
                <w:sz w:val="16"/>
              </w:rPr>
            </w:pPr>
            <w:r>
              <w:rPr>
                <w:rFonts w:ascii="Calibri"/>
                <w:spacing w:val="-4"/>
                <w:sz w:val="16"/>
              </w:rPr>
              <w:t xml:space="preserve">1.  </w:t>
            </w:r>
            <w:proofErr w:type="spellStart"/>
            <w:r>
              <w:rPr>
                <w:rFonts w:ascii="Calibri"/>
                <w:spacing w:val="2"/>
                <w:sz w:val="16"/>
              </w:rPr>
              <w:t>Pensiones</w:t>
            </w:r>
            <w:proofErr w:type="spellEnd"/>
            <w:r>
              <w:rPr>
                <w:rFonts w:ascii="Calibri"/>
                <w:spacing w:val="2"/>
                <w:sz w:val="16"/>
              </w:rPr>
              <w:t xml:space="preserve"> </w:t>
            </w:r>
            <w:r>
              <w:rPr>
                <w:rFonts w:ascii="Calibri"/>
                <w:sz w:val="16"/>
              </w:rPr>
              <w:t xml:space="preserve">y </w:t>
            </w:r>
            <w:proofErr w:type="spellStart"/>
            <w:r>
              <w:rPr>
                <w:rFonts w:ascii="Calibri"/>
                <w:sz w:val="16"/>
              </w:rPr>
              <w:t>Jubilaciones</w:t>
            </w:r>
            <w:proofErr w:type="spellEnd"/>
            <w:r>
              <w:rPr>
                <w:rFonts w:ascii="Calibri"/>
                <w:spacing w:val="-2"/>
                <w:sz w:val="16"/>
              </w:rPr>
              <w:t xml:space="preserve"> </w:t>
            </w:r>
            <w:r>
              <w:rPr>
                <w:rFonts w:ascii="Calibri"/>
                <w:spacing w:val="-3"/>
                <w:sz w:val="16"/>
              </w:rPr>
              <w:t>(1.1+1.2.)</w:t>
            </w:r>
          </w:p>
        </w:tc>
        <w:tc>
          <w:tcPr>
            <w:tcW w:w="1181" w:type="dxa"/>
          </w:tcPr>
          <w:p w14:paraId="0AF3604F" w14:textId="77777777" w:rsidR="008A68CB" w:rsidRDefault="008A68CB" w:rsidP="008A68CB">
            <w:pPr>
              <w:pStyle w:val="TableParagraph"/>
              <w:rPr>
                <w:rFonts w:ascii="Times New Roman"/>
                <w:sz w:val="16"/>
              </w:rPr>
            </w:pPr>
          </w:p>
          <w:p w14:paraId="35C2635C" w14:textId="77777777" w:rsidR="008A68CB" w:rsidRDefault="008A68CB" w:rsidP="008A68CB">
            <w:pPr>
              <w:pStyle w:val="TableParagraph"/>
              <w:spacing w:before="129"/>
              <w:ind w:left="-5" w:right="7"/>
              <w:jc w:val="right"/>
              <w:rPr>
                <w:rFonts w:ascii="Calibri"/>
                <w:sz w:val="16"/>
              </w:rPr>
            </w:pPr>
            <w:r>
              <w:rPr>
                <w:rFonts w:ascii="Calibri"/>
                <w:sz w:val="16"/>
              </w:rPr>
              <w:t>$74,065,740</w:t>
            </w:r>
          </w:p>
        </w:tc>
        <w:tc>
          <w:tcPr>
            <w:tcW w:w="1936" w:type="dxa"/>
            <w:tcBorders>
              <w:right w:val="single" w:sz="12" w:space="0" w:color="000000"/>
            </w:tcBorders>
          </w:tcPr>
          <w:p w14:paraId="7D6A7DC9" w14:textId="77777777" w:rsidR="008A68CB" w:rsidRDefault="008A68CB" w:rsidP="008A68CB">
            <w:pPr>
              <w:pStyle w:val="TableParagraph"/>
              <w:rPr>
                <w:rFonts w:ascii="Times New Roman"/>
                <w:sz w:val="16"/>
              </w:rPr>
            </w:pPr>
          </w:p>
        </w:tc>
      </w:tr>
      <w:tr w:rsidR="008A68CB" w14:paraId="61E09E4C" w14:textId="77777777" w:rsidTr="008A68CB">
        <w:trPr>
          <w:trHeight w:val="212"/>
        </w:trPr>
        <w:tc>
          <w:tcPr>
            <w:tcW w:w="642" w:type="dxa"/>
            <w:tcBorders>
              <w:left w:val="single" w:sz="6" w:space="0" w:color="000000"/>
            </w:tcBorders>
          </w:tcPr>
          <w:p w14:paraId="38E2F407" w14:textId="77777777" w:rsidR="008A68CB" w:rsidRDefault="008A68CB" w:rsidP="008A68CB">
            <w:pPr>
              <w:pStyle w:val="TableParagraph"/>
              <w:rPr>
                <w:rFonts w:ascii="Times New Roman"/>
                <w:sz w:val="14"/>
              </w:rPr>
            </w:pPr>
          </w:p>
        </w:tc>
        <w:tc>
          <w:tcPr>
            <w:tcW w:w="5013" w:type="dxa"/>
          </w:tcPr>
          <w:p w14:paraId="75B889EE" w14:textId="77777777" w:rsidR="008A68CB" w:rsidRDefault="008A68CB" w:rsidP="008A68CB">
            <w:pPr>
              <w:pStyle w:val="TableParagraph"/>
              <w:spacing w:line="189" w:lineRule="exact"/>
              <w:ind w:left="1071"/>
              <w:rPr>
                <w:rFonts w:ascii="Calibri"/>
                <w:sz w:val="16"/>
              </w:rPr>
            </w:pPr>
            <w:r>
              <w:rPr>
                <w:rFonts w:ascii="Calibri"/>
                <w:sz w:val="16"/>
              </w:rPr>
              <w:t xml:space="preserve">1.1. </w:t>
            </w:r>
            <w:proofErr w:type="spellStart"/>
            <w:r>
              <w:rPr>
                <w:rFonts w:ascii="Calibri"/>
                <w:sz w:val="16"/>
              </w:rPr>
              <w:t>Activos</w:t>
            </w:r>
            <w:proofErr w:type="spellEnd"/>
          </w:p>
        </w:tc>
        <w:tc>
          <w:tcPr>
            <w:tcW w:w="1181" w:type="dxa"/>
          </w:tcPr>
          <w:p w14:paraId="4390640D" w14:textId="77777777" w:rsidR="008A68CB" w:rsidRDefault="008A68CB" w:rsidP="008A68CB">
            <w:pPr>
              <w:pStyle w:val="TableParagraph"/>
              <w:spacing w:line="189" w:lineRule="exact"/>
              <w:ind w:left="-5" w:right="7"/>
              <w:jc w:val="right"/>
              <w:rPr>
                <w:rFonts w:ascii="Calibri"/>
                <w:sz w:val="16"/>
              </w:rPr>
            </w:pPr>
            <w:r>
              <w:rPr>
                <w:rFonts w:ascii="Calibri"/>
                <w:sz w:val="16"/>
              </w:rPr>
              <w:t>$74,065,740</w:t>
            </w:r>
          </w:p>
        </w:tc>
        <w:tc>
          <w:tcPr>
            <w:tcW w:w="1936" w:type="dxa"/>
            <w:tcBorders>
              <w:right w:val="single" w:sz="12" w:space="0" w:color="000000"/>
            </w:tcBorders>
          </w:tcPr>
          <w:p w14:paraId="155B127A" w14:textId="77777777" w:rsidR="008A68CB" w:rsidRDefault="008A68CB" w:rsidP="008A68CB">
            <w:pPr>
              <w:pStyle w:val="TableParagraph"/>
              <w:rPr>
                <w:rFonts w:ascii="Times New Roman"/>
                <w:sz w:val="14"/>
              </w:rPr>
            </w:pPr>
          </w:p>
        </w:tc>
      </w:tr>
      <w:tr w:rsidR="008A68CB" w14:paraId="157A5576" w14:textId="77777777" w:rsidTr="008A68CB">
        <w:trPr>
          <w:trHeight w:val="212"/>
        </w:trPr>
        <w:tc>
          <w:tcPr>
            <w:tcW w:w="642" w:type="dxa"/>
            <w:tcBorders>
              <w:left w:val="single" w:sz="6" w:space="0" w:color="000000"/>
            </w:tcBorders>
          </w:tcPr>
          <w:p w14:paraId="0125AA7F" w14:textId="77777777" w:rsidR="008A68CB" w:rsidRDefault="008A68CB" w:rsidP="008A68CB">
            <w:pPr>
              <w:pStyle w:val="TableParagraph"/>
              <w:rPr>
                <w:rFonts w:ascii="Times New Roman"/>
                <w:sz w:val="14"/>
              </w:rPr>
            </w:pPr>
          </w:p>
        </w:tc>
        <w:tc>
          <w:tcPr>
            <w:tcW w:w="5013" w:type="dxa"/>
          </w:tcPr>
          <w:p w14:paraId="1D0A784C" w14:textId="77777777" w:rsidR="008A68CB" w:rsidRDefault="008A68CB" w:rsidP="008A68CB">
            <w:pPr>
              <w:pStyle w:val="TableParagraph"/>
              <w:spacing w:line="189" w:lineRule="exact"/>
              <w:ind w:left="1071"/>
              <w:rPr>
                <w:rFonts w:ascii="Calibri"/>
                <w:sz w:val="16"/>
              </w:rPr>
            </w:pPr>
            <w:r>
              <w:rPr>
                <w:rFonts w:ascii="Calibri"/>
                <w:sz w:val="16"/>
              </w:rPr>
              <w:t xml:space="preserve">1.2. </w:t>
            </w:r>
            <w:proofErr w:type="spellStart"/>
            <w:r>
              <w:rPr>
                <w:rFonts w:ascii="Calibri"/>
                <w:sz w:val="16"/>
              </w:rPr>
              <w:t>Pensionados</w:t>
            </w:r>
            <w:proofErr w:type="spellEnd"/>
          </w:p>
        </w:tc>
        <w:tc>
          <w:tcPr>
            <w:tcW w:w="1181" w:type="dxa"/>
          </w:tcPr>
          <w:p w14:paraId="35B5AAE4"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1569C369" w14:textId="77777777" w:rsidR="008A68CB" w:rsidRDefault="008A68CB" w:rsidP="008A68CB">
            <w:pPr>
              <w:pStyle w:val="TableParagraph"/>
              <w:rPr>
                <w:rFonts w:ascii="Times New Roman"/>
                <w:sz w:val="14"/>
              </w:rPr>
            </w:pPr>
          </w:p>
        </w:tc>
      </w:tr>
      <w:tr w:rsidR="008A68CB" w14:paraId="6995D9C0" w14:textId="77777777" w:rsidTr="008A68CB">
        <w:trPr>
          <w:trHeight w:val="212"/>
        </w:trPr>
        <w:tc>
          <w:tcPr>
            <w:tcW w:w="642" w:type="dxa"/>
            <w:tcBorders>
              <w:left w:val="single" w:sz="6" w:space="0" w:color="000000"/>
            </w:tcBorders>
          </w:tcPr>
          <w:p w14:paraId="112D39D5" w14:textId="77777777" w:rsidR="008A68CB" w:rsidRDefault="008A68CB" w:rsidP="008A68CB">
            <w:pPr>
              <w:pStyle w:val="TableParagraph"/>
              <w:rPr>
                <w:rFonts w:ascii="Times New Roman"/>
                <w:sz w:val="14"/>
              </w:rPr>
            </w:pPr>
          </w:p>
        </w:tc>
        <w:tc>
          <w:tcPr>
            <w:tcW w:w="5013" w:type="dxa"/>
          </w:tcPr>
          <w:p w14:paraId="0F104911" w14:textId="77777777" w:rsidR="008A68CB" w:rsidRDefault="008A68CB" w:rsidP="008A68CB">
            <w:pPr>
              <w:pStyle w:val="TableParagraph"/>
              <w:spacing w:line="189" w:lineRule="exact"/>
              <w:ind w:left="922"/>
              <w:rPr>
                <w:rFonts w:ascii="Calibri"/>
                <w:sz w:val="16"/>
              </w:rPr>
            </w:pPr>
            <w:r>
              <w:rPr>
                <w:rFonts w:ascii="Calibri"/>
                <w:sz w:val="16"/>
              </w:rPr>
              <w:t xml:space="preserve">2. </w:t>
            </w:r>
            <w:proofErr w:type="spellStart"/>
            <w:r>
              <w:rPr>
                <w:rFonts w:ascii="Calibri"/>
                <w:sz w:val="16"/>
              </w:rPr>
              <w:t>Salud</w:t>
            </w:r>
            <w:proofErr w:type="spellEnd"/>
            <w:r>
              <w:rPr>
                <w:rFonts w:ascii="Calibri"/>
                <w:sz w:val="16"/>
              </w:rPr>
              <w:t xml:space="preserve"> (2.1+2.2.)</w:t>
            </w:r>
          </w:p>
        </w:tc>
        <w:tc>
          <w:tcPr>
            <w:tcW w:w="1181" w:type="dxa"/>
          </w:tcPr>
          <w:p w14:paraId="7ECFDCDA"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07588292" w14:textId="77777777" w:rsidR="008A68CB" w:rsidRDefault="008A68CB" w:rsidP="008A68CB">
            <w:pPr>
              <w:pStyle w:val="TableParagraph"/>
              <w:rPr>
                <w:rFonts w:ascii="Times New Roman"/>
                <w:sz w:val="14"/>
              </w:rPr>
            </w:pPr>
          </w:p>
        </w:tc>
      </w:tr>
      <w:tr w:rsidR="008A68CB" w14:paraId="6E58492C" w14:textId="77777777" w:rsidTr="008A68CB">
        <w:trPr>
          <w:trHeight w:val="212"/>
        </w:trPr>
        <w:tc>
          <w:tcPr>
            <w:tcW w:w="642" w:type="dxa"/>
            <w:tcBorders>
              <w:left w:val="single" w:sz="6" w:space="0" w:color="000000"/>
            </w:tcBorders>
          </w:tcPr>
          <w:p w14:paraId="34CF9C3A" w14:textId="77777777" w:rsidR="008A68CB" w:rsidRDefault="008A68CB" w:rsidP="008A68CB">
            <w:pPr>
              <w:pStyle w:val="TableParagraph"/>
              <w:rPr>
                <w:rFonts w:ascii="Times New Roman"/>
                <w:sz w:val="14"/>
              </w:rPr>
            </w:pPr>
          </w:p>
        </w:tc>
        <w:tc>
          <w:tcPr>
            <w:tcW w:w="5013" w:type="dxa"/>
          </w:tcPr>
          <w:p w14:paraId="1BA9321E" w14:textId="77777777" w:rsidR="008A68CB" w:rsidRDefault="008A68CB" w:rsidP="008A68CB">
            <w:pPr>
              <w:pStyle w:val="TableParagraph"/>
              <w:spacing w:line="189" w:lineRule="exact"/>
              <w:ind w:left="1071"/>
              <w:rPr>
                <w:rFonts w:ascii="Calibri"/>
                <w:sz w:val="16"/>
              </w:rPr>
            </w:pPr>
            <w:r>
              <w:rPr>
                <w:rFonts w:ascii="Calibri"/>
                <w:sz w:val="16"/>
              </w:rPr>
              <w:t xml:space="preserve">2.1. </w:t>
            </w:r>
            <w:proofErr w:type="spellStart"/>
            <w:r>
              <w:rPr>
                <w:rFonts w:ascii="Calibri"/>
                <w:sz w:val="16"/>
              </w:rPr>
              <w:t>Activos</w:t>
            </w:r>
            <w:proofErr w:type="spellEnd"/>
          </w:p>
        </w:tc>
        <w:tc>
          <w:tcPr>
            <w:tcW w:w="1181" w:type="dxa"/>
          </w:tcPr>
          <w:p w14:paraId="44F46298"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6E7735CF" w14:textId="77777777" w:rsidR="008A68CB" w:rsidRDefault="008A68CB" w:rsidP="008A68CB">
            <w:pPr>
              <w:pStyle w:val="TableParagraph"/>
              <w:rPr>
                <w:rFonts w:ascii="Times New Roman"/>
                <w:sz w:val="14"/>
              </w:rPr>
            </w:pPr>
          </w:p>
        </w:tc>
      </w:tr>
      <w:tr w:rsidR="008A68CB" w14:paraId="53DEC21A" w14:textId="77777777" w:rsidTr="008A68CB">
        <w:trPr>
          <w:trHeight w:val="212"/>
        </w:trPr>
        <w:tc>
          <w:tcPr>
            <w:tcW w:w="642" w:type="dxa"/>
            <w:tcBorders>
              <w:left w:val="single" w:sz="6" w:space="0" w:color="000000"/>
            </w:tcBorders>
          </w:tcPr>
          <w:p w14:paraId="4BFC0A4E" w14:textId="77777777" w:rsidR="008A68CB" w:rsidRDefault="008A68CB" w:rsidP="008A68CB">
            <w:pPr>
              <w:pStyle w:val="TableParagraph"/>
              <w:rPr>
                <w:rFonts w:ascii="Times New Roman"/>
                <w:sz w:val="14"/>
              </w:rPr>
            </w:pPr>
          </w:p>
        </w:tc>
        <w:tc>
          <w:tcPr>
            <w:tcW w:w="5013" w:type="dxa"/>
          </w:tcPr>
          <w:p w14:paraId="1F242CC7" w14:textId="77777777" w:rsidR="008A68CB" w:rsidRDefault="008A68CB" w:rsidP="008A68CB">
            <w:pPr>
              <w:pStyle w:val="TableParagraph"/>
              <w:spacing w:line="189" w:lineRule="exact"/>
              <w:ind w:left="1071"/>
              <w:rPr>
                <w:rFonts w:ascii="Calibri"/>
                <w:sz w:val="16"/>
              </w:rPr>
            </w:pPr>
            <w:r>
              <w:rPr>
                <w:rFonts w:ascii="Calibri"/>
                <w:sz w:val="16"/>
              </w:rPr>
              <w:t xml:space="preserve">2.2. </w:t>
            </w:r>
            <w:proofErr w:type="spellStart"/>
            <w:r>
              <w:rPr>
                <w:rFonts w:ascii="Calibri"/>
                <w:sz w:val="16"/>
              </w:rPr>
              <w:t>Pensionados</w:t>
            </w:r>
            <w:proofErr w:type="spellEnd"/>
          </w:p>
        </w:tc>
        <w:tc>
          <w:tcPr>
            <w:tcW w:w="1181" w:type="dxa"/>
          </w:tcPr>
          <w:p w14:paraId="49D68AFC"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469EC455" w14:textId="77777777" w:rsidR="008A68CB" w:rsidRDefault="008A68CB" w:rsidP="008A68CB">
            <w:pPr>
              <w:pStyle w:val="TableParagraph"/>
              <w:rPr>
                <w:rFonts w:ascii="Times New Roman"/>
                <w:sz w:val="14"/>
              </w:rPr>
            </w:pPr>
          </w:p>
        </w:tc>
      </w:tr>
      <w:tr w:rsidR="008A68CB" w14:paraId="1A9F92FB" w14:textId="77777777" w:rsidTr="008A68CB">
        <w:trPr>
          <w:trHeight w:val="212"/>
        </w:trPr>
        <w:tc>
          <w:tcPr>
            <w:tcW w:w="642" w:type="dxa"/>
            <w:tcBorders>
              <w:left w:val="single" w:sz="6" w:space="0" w:color="000000"/>
            </w:tcBorders>
          </w:tcPr>
          <w:p w14:paraId="23C93564" w14:textId="77777777" w:rsidR="008A68CB" w:rsidRDefault="008A68CB" w:rsidP="008A68CB">
            <w:pPr>
              <w:pStyle w:val="TableParagraph"/>
              <w:rPr>
                <w:rFonts w:ascii="Times New Roman"/>
                <w:sz w:val="14"/>
              </w:rPr>
            </w:pPr>
          </w:p>
        </w:tc>
        <w:tc>
          <w:tcPr>
            <w:tcW w:w="5013" w:type="dxa"/>
          </w:tcPr>
          <w:p w14:paraId="7911FDEA" w14:textId="77777777" w:rsidR="008A68CB" w:rsidRDefault="008A68CB" w:rsidP="008A68CB">
            <w:pPr>
              <w:pStyle w:val="TableParagraph"/>
              <w:spacing w:line="189" w:lineRule="exact"/>
              <w:ind w:left="922"/>
              <w:rPr>
                <w:rFonts w:ascii="Calibri"/>
                <w:sz w:val="16"/>
              </w:rPr>
            </w:pPr>
            <w:r>
              <w:rPr>
                <w:rFonts w:ascii="Calibri"/>
                <w:sz w:val="16"/>
              </w:rPr>
              <w:t xml:space="preserve">3. </w:t>
            </w:r>
            <w:proofErr w:type="spellStart"/>
            <w:r>
              <w:rPr>
                <w:rFonts w:ascii="Calibri"/>
                <w:sz w:val="16"/>
              </w:rPr>
              <w:t>Riesgo</w:t>
            </w:r>
            <w:proofErr w:type="spellEnd"/>
            <w:r>
              <w:rPr>
                <w:rFonts w:ascii="Calibri"/>
                <w:sz w:val="16"/>
              </w:rPr>
              <w:t xml:space="preserve"> de </w:t>
            </w:r>
            <w:proofErr w:type="spellStart"/>
            <w:r>
              <w:rPr>
                <w:rFonts w:ascii="Calibri"/>
                <w:sz w:val="16"/>
              </w:rPr>
              <w:t>trabajo</w:t>
            </w:r>
            <w:proofErr w:type="spellEnd"/>
            <w:r>
              <w:rPr>
                <w:rFonts w:ascii="Calibri"/>
                <w:sz w:val="16"/>
              </w:rPr>
              <w:t xml:space="preserve"> (3.1+3.2.)</w:t>
            </w:r>
          </w:p>
        </w:tc>
        <w:tc>
          <w:tcPr>
            <w:tcW w:w="1181" w:type="dxa"/>
          </w:tcPr>
          <w:p w14:paraId="4246E9E0"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3587178F" w14:textId="77777777" w:rsidR="008A68CB" w:rsidRDefault="008A68CB" w:rsidP="008A68CB">
            <w:pPr>
              <w:pStyle w:val="TableParagraph"/>
              <w:rPr>
                <w:rFonts w:ascii="Times New Roman"/>
                <w:sz w:val="14"/>
              </w:rPr>
            </w:pPr>
          </w:p>
        </w:tc>
      </w:tr>
      <w:tr w:rsidR="008A68CB" w14:paraId="01B4DCC2" w14:textId="77777777" w:rsidTr="008A68CB">
        <w:trPr>
          <w:trHeight w:val="212"/>
        </w:trPr>
        <w:tc>
          <w:tcPr>
            <w:tcW w:w="642" w:type="dxa"/>
            <w:tcBorders>
              <w:left w:val="single" w:sz="6" w:space="0" w:color="000000"/>
            </w:tcBorders>
          </w:tcPr>
          <w:p w14:paraId="76D66C57" w14:textId="77777777" w:rsidR="008A68CB" w:rsidRDefault="008A68CB" w:rsidP="008A68CB">
            <w:pPr>
              <w:pStyle w:val="TableParagraph"/>
              <w:rPr>
                <w:rFonts w:ascii="Times New Roman"/>
                <w:sz w:val="14"/>
              </w:rPr>
            </w:pPr>
          </w:p>
        </w:tc>
        <w:tc>
          <w:tcPr>
            <w:tcW w:w="5013" w:type="dxa"/>
          </w:tcPr>
          <w:p w14:paraId="1B07388C" w14:textId="77777777" w:rsidR="008A68CB" w:rsidRDefault="008A68CB" w:rsidP="008A68CB">
            <w:pPr>
              <w:pStyle w:val="TableParagraph"/>
              <w:spacing w:line="189" w:lineRule="exact"/>
              <w:ind w:left="1071"/>
              <w:rPr>
                <w:rFonts w:ascii="Calibri"/>
                <w:sz w:val="16"/>
              </w:rPr>
            </w:pPr>
            <w:r>
              <w:rPr>
                <w:rFonts w:ascii="Calibri"/>
                <w:sz w:val="16"/>
              </w:rPr>
              <w:t xml:space="preserve">3.1. </w:t>
            </w:r>
            <w:proofErr w:type="spellStart"/>
            <w:r>
              <w:rPr>
                <w:rFonts w:ascii="Calibri"/>
                <w:sz w:val="16"/>
              </w:rPr>
              <w:t>Activos</w:t>
            </w:r>
            <w:proofErr w:type="spellEnd"/>
          </w:p>
        </w:tc>
        <w:tc>
          <w:tcPr>
            <w:tcW w:w="1181" w:type="dxa"/>
          </w:tcPr>
          <w:p w14:paraId="7F111EC2"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4ED5F8C1" w14:textId="77777777" w:rsidR="008A68CB" w:rsidRDefault="008A68CB" w:rsidP="008A68CB">
            <w:pPr>
              <w:pStyle w:val="TableParagraph"/>
              <w:rPr>
                <w:rFonts w:ascii="Times New Roman"/>
                <w:sz w:val="14"/>
              </w:rPr>
            </w:pPr>
          </w:p>
        </w:tc>
      </w:tr>
      <w:tr w:rsidR="008A68CB" w14:paraId="4CB16DD3" w14:textId="77777777" w:rsidTr="008A68CB">
        <w:trPr>
          <w:trHeight w:val="212"/>
        </w:trPr>
        <w:tc>
          <w:tcPr>
            <w:tcW w:w="642" w:type="dxa"/>
            <w:tcBorders>
              <w:left w:val="single" w:sz="6" w:space="0" w:color="000000"/>
            </w:tcBorders>
          </w:tcPr>
          <w:p w14:paraId="1285AD63" w14:textId="77777777" w:rsidR="008A68CB" w:rsidRDefault="008A68CB" w:rsidP="008A68CB">
            <w:pPr>
              <w:pStyle w:val="TableParagraph"/>
              <w:rPr>
                <w:rFonts w:ascii="Times New Roman"/>
                <w:sz w:val="14"/>
              </w:rPr>
            </w:pPr>
          </w:p>
        </w:tc>
        <w:tc>
          <w:tcPr>
            <w:tcW w:w="5013" w:type="dxa"/>
          </w:tcPr>
          <w:p w14:paraId="2D595735" w14:textId="77777777" w:rsidR="008A68CB" w:rsidRDefault="008A68CB" w:rsidP="008A68CB">
            <w:pPr>
              <w:pStyle w:val="TableParagraph"/>
              <w:spacing w:line="189" w:lineRule="exact"/>
              <w:ind w:left="1071"/>
              <w:rPr>
                <w:rFonts w:ascii="Calibri"/>
                <w:sz w:val="16"/>
              </w:rPr>
            </w:pPr>
            <w:r>
              <w:rPr>
                <w:rFonts w:ascii="Calibri"/>
                <w:sz w:val="16"/>
              </w:rPr>
              <w:t xml:space="preserve">3.2. </w:t>
            </w:r>
            <w:proofErr w:type="spellStart"/>
            <w:r>
              <w:rPr>
                <w:rFonts w:ascii="Calibri"/>
                <w:sz w:val="16"/>
              </w:rPr>
              <w:t>Pensionados</w:t>
            </w:r>
            <w:proofErr w:type="spellEnd"/>
          </w:p>
        </w:tc>
        <w:tc>
          <w:tcPr>
            <w:tcW w:w="1181" w:type="dxa"/>
          </w:tcPr>
          <w:p w14:paraId="57734520"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7C2FB14A" w14:textId="77777777" w:rsidR="008A68CB" w:rsidRDefault="008A68CB" w:rsidP="008A68CB">
            <w:pPr>
              <w:pStyle w:val="TableParagraph"/>
              <w:rPr>
                <w:rFonts w:ascii="Times New Roman"/>
                <w:sz w:val="14"/>
              </w:rPr>
            </w:pPr>
          </w:p>
        </w:tc>
      </w:tr>
      <w:tr w:rsidR="008A68CB" w14:paraId="0A989695" w14:textId="77777777" w:rsidTr="008A68CB">
        <w:trPr>
          <w:trHeight w:val="212"/>
        </w:trPr>
        <w:tc>
          <w:tcPr>
            <w:tcW w:w="642" w:type="dxa"/>
            <w:tcBorders>
              <w:left w:val="single" w:sz="6" w:space="0" w:color="000000"/>
            </w:tcBorders>
          </w:tcPr>
          <w:p w14:paraId="4DCF20ED" w14:textId="77777777" w:rsidR="008A68CB" w:rsidRDefault="008A68CB" w:rsidP="008A68CB">
            <w:pPr>
              <w:pStyle w:val="TableParagraph"/>
              <w:rPr>
                <w:rFonts w:ascii="Times New Roman"/>
                <w:sz w:val="14"/>
              </w:rPr>
            </w:pPr>
          </w:p>
        </w:tc>
        <w:tc>
          <w:tcPr>
            <w:tcW w:w="5013" w:type="dxa"/>
          </w:tcPr>
          <w:p w14:paraId="1E2F05CE" w14:textId="77777777" w:rsidR="008A68CB" w:rsidRDefault="008A68CB" w:rsidP="008A68CB">
            <w:pPr>
              <w:pStyle w:val="TableParagraph"/>
              <w:spacing w:line="189" w:lineRule="exact"/>
              <w:ind w:left="922"/>
              <w:rPr>
                <w:rFonts w:ascii="Calibri"/>
                <w:sz w:val="16"/>
              </w:rPr>
            </w:pPr>
            <w:r>
              <w:rPr>
                <w:rFonts w:ascii="Calibri"/>
                <w:sz w:val="16"/>
              </w:rPr>
              <w:t xml:space="preserve">4. </w:t>
            </w:r>
            <w:proofErr w:type="spellStart"/>
            <w:r>
              <w:rPr>
                <w:rFonts w:ascii="Calibri"/>
                <w:sz w:val="16"/>
              </w:rPr>
              <w:t>Invalidez</w:t>
            </w:r>
            <w:proofErr w:type="spellEnd"/>
            <w:r>
              <w:rPr>
                <w:rFonts w:ascii="Calibri"/>
                <w:sz w:val="16"/>
              </w:rPr>
              <w:t xml:space="preserve"> y </w:t>
            </w:r>
            <w:proofErr w:type="spellStart"/>
            <w:r>
              <w:rPr>
                <w:rFonts w:ascii="Calibri"/>
                <w:sz w:val="16"/>
              </w:rPr>
              <w:t>vida</w:t>
            </w:r>
            <w:proofErr w:type="spellEnd"/>
            <w:r>
              <w:rPr>
                <w:rFonts w:ascii="Calibri"/>
                <w:sz w:val="16"/>
              </w:rPr>
              <w:t xml:space="preserve"> (4.1+4.2)</w:t>
            </w:r>
          </w:p>
        </w:tc>
        <w:tc>
          <w:tcPr>
            <w:tcW w:w="1181" w:type="dxa"/>
          </w:tcPr>
          <w:p w14:paraId="0CFE8449"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1B258CD5" w14:textId="77777777" w:rsidR="008A68CB" w:rsidRDefault="008A68CB" w:rsidP="008A68CB">
            <w:pPr>
              <w:pStyle w:val="TableParagraph"/>
              <w:rPr>
                <w:rFonts w:ascii="Times New Roman"/>
                <w:sz w:val="14"/>
              </w:rPr>
            </w:pPr>
          </w:p>
        </w:tc>
      </w:tr>
      <w:tr w:rsidR="008A68CB" w14:paraId="66653935" w14:textId="77777777" w:rsidTr="008A68CB">
        <w:trPr>
          <w:trHeight w:val="212"/>
        </w:trPr>
        <w:tc>
          <w:tcPr>
            <w:tcW w:w="642" w:type="dxa"/>
            <w:tcBorders>
              <w:left w:val="single" w:sz="6" w:space="0" w:color="000000"/>
            </w:tcBorders>
          </w:tcPr>
          <w:p w14:paraId="1AD58562" w14:textId="77777777" w:rsidR="008A68CB" w:rsidRDefault="008A68CB" w:rsidP="008A68CB">
            <w:pPr>
              <w:pStyle w:val="TableParagraph"/>
              <w:rPr>
                <w:rFonts w:ascii="Times New Roman"/>
                <w:sz w:val="14"/>
              </w:rPr>
            </w:pPr>
          </w:p>
        </w:tc>
        <w:tc>
          <w:tcPr>
            <w:tcW w:w="5013" w:type="dxa"/>
          </w:tcPr>
          <w:p w14:paraId="0C6ABD5F" w14:textId="77777777" w:rsidR="008A68CB" w:rsidRDefault="008A68CB" w:rsidP="008A68CB">
            <w:pPr>
              <w:pStyle w:val="TableParagraph"/>
              <w:spacing w:line="189" w:lineRule="exact"/>
              <w:ind w:left="1071"/>
              <w:rPr>
                <w:rFonts w:ascii="Calibri"/>
                <w:sz w:val="16"/>
              </w:rPr>
            </w:pPr>
            <w:r>
              <w:rPr>
                <w:rFonts w:ascii="Calibri"/>
                <w:sz w:val="16"/>
              </w:rPr>
              <w:t xml:space="preserve">4.1. </w:t>
            </w:r>
            <w:proofErr w:type="spellStart"/>
            <w:r>
              <w:rPr>
                <w:rFonts w:ascii="Calibri"/>
                <w:sz w:val="16"/>
              </w:rPr>
              <w:t>Activos</w:t>
            </w:r>
            <w:proofErr w:type="spellEnd"/>
          </w:p>
        </w:tc>
        <w:tc>
          <w:tcPr>
            <w:tcW w:w="1181" w:type="dxa"/>
          </w:tcPr>
          <w:p w14:paraId="75EFA4E6"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0595FF06" w14:textId="77777777" w:rsidR="008A68CB" w:rsidRDefault="008A68CB" w:rsidP="008A68CB">
            <w:pPr>
              <w:pStyle w:val="TableParagraph"/>
              <w:rPr>
                <w:rFonts w:ascii="Times New Roman"/>
                <w:sz w:val="14"/>
              </w:rPr>
            </w:pPr>
          </w:p>
        </w:tc>
      </w:tr>
      <w:tr w:rsidR="008A68CB" w14:paraId="617076D7" w14:textId="77777777" w:rsidTr="008A68CB">
        <w:trPr>
          <w:trHeight w:val="212"/>
        </w:trPr>
        <w:tc>
          <w:tcPr>
            <w:tcW w:w="642" w:type="dxa"/>
            <w:tcBorders>
              <w:left w:val="single" w:sz="6" w:space="0" w:color="000000"/>
            </w:tcBorders>
          </w:tcPr>
          <w:p w14:paraId="545090A7" w14:textId="77777777" w:rsidR="008A68CB" w:rsidRDefault="008A68CB" w:rsidP="008A68CB">
            <w:pPr>
              <w:pStyle w:val="TableParagraph"/>
              <w:rPr>
                <w:rFonts w:ascii="Times New Roman"/>
                <w:sz w:val="14"/>
              </w:rPr>
            </w:pPr>
          </w:p>
        </w:tc>
        <w:tc>
          <w:tcPr>
            <w:tcW w:w="5013" w:type="dxa"/>
          </w:tcPr>
          <w:p w14:paraId="31CA2DD0" w14:textId="77777777" w:rsidR="008A68CB" w:rsidRDefault="008A68CB" w:rsidP="008A68CB">
            <w:pPr>
              <w:pStyle w:val="TableParagraph"/>
              <w:spacing w:line="189" w:lineRule="exact"/>
              <w:ind w:left="1071"/>
              <w:rPr>
                <w:rFonts w:ascii="Calibri"/>
                <w:sz w:val="16"/>
              </w:rPr>
            </w:pPr>
            <w:r>
              <w:rPr>
                <w:rFonts w:ascii="Calibri"/>
                <w:sz w:val="16"/>
              </w:rPr>
              <w:t xml:space="preserve">4.2. </w:t>
            </w:r>
            <w:proofErr w:type="spellStart"/>
            <w:r>
              <w:rPr>
                <w:rFonts w:ascii="Calibri"/>
                <w:sz w:val="16"/>
              </w:rPr>
              <w:t>Pensionados</w:t>
            </w:r>
            <w:proofErr w:type="spellEnd"/>
          </w:p>
        </w:tc>
        <w:tc>
          <w:tcPr>
            <w:tcW w:w="1181" w:type="dxa"/>
          </w:tcPr>
          <w:p w14:paraId="344C418E"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6C7BB8E1" w14:textId="77777777" w:rsidR="008A68CB" w:rsidRDefault="008A68CB" w:rsidP="008A68CB">
            <w:pPr>
              <w:pStyle w:val="TableParagraph"/>
              <w:rPr>
                <w:rFonts w:ascii="Times New Roman"/>
                <w:sz w:val="14"/>
              </w:rPr>
            </w:pPr>
          </w:p>
        </w:tc>
      </w:tr>
      <w:tr w:rsidR="008A68CB" w14:paraId="0542A577" w14:textId="77777777" w:rsidTr="008A68CB">
        <w:trPr>
          <w:trHeight w:val="212"/>
        </w:trPr>
        <w:tc>
          <w:tcPr>
            <w:tcW w:w="642" w:type="dxa"/>
            <w:tcBorders>
              <w:left w:val="single" w:sz="6" w:space="0" w:color="000000"/>
            </w:tcBorders>
          </w:tcPr>
          <w:p w14:paraId="328BED8C" w14:textId="77777777" w:rsidR="008A68CB" w:rsidRDefault="008A68CB" w:rsidP="008A68CB">
            <w:pPr>
              <w:pStyle w:val="TableParagraph"/>
              <w:rPr>
                <w:rFonts w:ascii="Times New Roman"/>
                <w:sz w:val="14"/>
              </w:rPr>
            </w:pPr>
          </w:p>
        </w:tc>
        <w:tc>
          <w:tcPr>
            <w:tcW w:w="5013" w:type="dxa"/>
          </w:tcPr>
          <w:p w14:paraId="3D24ECBA" w14:textId="77777777" w:rsidR="008A68CB" w:rsidRDefault="008A68CB" w:rsidP="008A68CB">
            <w:pPr>
              <w:pStyle w:val="TableParagraph"/>
              <w:spacing w:line="189" w:lineRule="exact"/>
              <w:ind w:left="922"/>
              <w:rPr>
                <w:rFonts w:ascii="Calibri"/>
                <w:sz w:val="16"/>
              </w:rPr>
            </w:pPr>
            <w:r>
              <w:rPr>
                <w:rFonts w:ascii="Calibri"/>
                <w:sz w:val="16"/>
              </w:rPr>
              <w:t xml:space="preserve">5. </w:t>
            </w:r>
            <w:proofErr w:type="spellStart"/>
            <w:r>
              <w:rPr>
                <w:rFonts w:ascii="Calibri"/>
                <w:sz w:val="16"/>
              </w:rPr>
              <w:t>Otras</w:t>
            </w:r>
            <w:proofErr w:type="spellEnd"/>
            <w:r>
              <w:rPr>
                <w:rFonts w:ascii="Calibri"/>
                <w:sz w:val="16"/>
              </w:rPr>
              <w:t xml:space="preserve"> (</w:t>
            </w:r>
            <w:proofErr w:type="spellStart"/>
            <w:r>
              <w:rPr>
                <w:rFonts w:ascii="Calibri"/>
                <w:sz w:val="16"/>
              </w:rPr>
              <w:t>Pensionados</w:t>
            </w:r>
            <w:proofErr w:type="spellEnd"/>
            <w:r>
              <w:rPr>
                <w:rFonts w:ascii="Calibri"/>
                <w:sz w:val="16"/>
              </w:rPr>
              <w:t>)</w:t>
            </w:r>
          </w:p>
        </w:tc>
        <w:tc>
          <w:tcPr>
            <w:tcW w:w="1181" w:type="dxa"/>
          </w:tcPr>
          <w:p w14:paraId="4C9A5F61" w14:textId="77777777" w:rsidR="008A68CB" w:rsidRDefault="008A68CB" w:rsidP="008A68CB">
            <w:pPr>
              <w:pStyle w:val="TableParagraph"/>
              <w:spacing w:line="189" w:lineRule="exact"/>
              <w:ind w:left="-5" w:right="13"/>
              <w:jc w:val="right"/>
              <w:rPr>
                <w:rFonts w:ascii="Calibri"/>
                <w:sz w:val="16"/>
              </w:rPr>
            </w:pPr>
            <w:r>
              <w:rPr>
                <w:rFonts w:ascii="Calibri"/>
                <w:w w:val="95"/>
                <w:sz w:val="16"/>
              </w:rPr>
              <w:t>$0</w:t>
            </w:r>
          </w:p>
        </w:tc>
        <w:tc>
          <w:tcPr>
            <w:tcW w:w="1936" w:type="dxa"/>
            <w:tcBorders>
              <w:right w:val="single" w:sz="12" w:space="0" w:color="000000"/>
            </w:tcBorders>
          </w:tcPr>
          <w:p w14:paraId="5949F4D6" w14:textId="77777777" w:rsidR="008A68CB" w:rsidRDefault="008A68CB" w:rsidP="008A68CB">
            <w:pPr>
              <w:pStyle w:val="TableParagraph"/>
              <w:rPr>
                <w:rFonts w:ascii="Times New Roman"/>
                <w:sz w:val="14"/>
              </w:rPr>
            </w:pPr>
          </w:p>
        </w:tc>
      </w:tr>
      <w:tr w:rsidR="008A68CB" w14:paraId="1E569EA1" w14:textId="77777777" w:rsidTr="008A68CB">
        <w:trPr>
          <w:trHeight w:val="212"/>
        </w:trPr>
        <w:tc>
          <w:tcPr>
            <w:tcW w:w="642" w:type="dxa"/>
            <w:tcBorders>
              <w:left w:val="single" w:sz="6" w:space="0" w:color="000000"/>
            </w:tcBorders>
          </w:tcPr>
          <w:p w14:paraId="68D27309" w14:textId="77777777" w:rsidR="008A68CB" w:rsidRDefault="008A68CB" w:rsidP="008A68CB">
            <w:pPr>
              <w:pStyle w:val="TableParagraph"/>
              <w:rPr>
                <w:rFonts w:ascii="Times New Roman"/>
                <w:sz w:val="14"/>
              </w:rPr>
            </w:pPr>
          </w:p>
        </w:tc>
        <w:tc>
          <w:tcPr>
            <w:tcW w:w="5013" w:type="dxa"/>
          </w:tcPr>
          <w:p w14:paraId="6C9411EF" w14:textId="77777777" w:rsidR="008A68CB" w:rsidRDefault="008A68CB" w:rsidP="008A68CB">
            <w:pPr>
              <w:pStyle w:val="TableParagraph"/>
              <w:spacing w:line="189" w:lineRule="exact"/>
              <w:ind w:left="922"/>
              <w:rPr>
                <w:rFonts w:ascii="Calibri" w:hAnsi="Calibri"/>
                <w:sz w:val="16"/>
              </w:rPr>
            </w:pPr>
            <w:r>
              <w:rPr>
                <w:rFonts w:ascii="Calibri" w:hAnsi="Calibri"/>
                <w:sz w:val="16"/>
              </w:rPr>
              <w:t xml:space="preserve">6. Prima de </w:t>
            </w:r>
            <w:proofErr w:type="spellStart"/>
            <w:r>
              <w:rPr>
                <w:rFonts w:ascii="Calibri" w:hAnsi="Calibri"/>
                <w:sz w:val="16"/>
              </w:rPr>
              <w:t>Antigüedad</w:t>
            </w:r>
            <w:proofErr w:type="spellEnd"/>
          </w:p>
        </w:tc>
        <w:tc>
          <w:tcPr>
            <w:tcW w:w="1181" w:type="dxa"/>
          </w:tcPr>
          <w:p w14:paraId="0780ECB9" w14:textId="77777777" w:rsidR="008A68CB" w:rsidRDefault="008A68CB" w:rsidP="008A68CB">
            <w:pPr>
              <w:pStyle w:val="TableParagraph"/>
              <w:spacing w:line="189" w:lineRule="exact"/>
              <w:ind w:left="-5" w:right="7"/>
              <w:jc w:val="right"/>
              <w:rPr>
                <w:rFonts w:ascii="Calibri"/>
                <w:sz w:val="16"/>
              </w:rPr>
            </w:pPr>
            <w:r>
              <w:rPr>
                <w:rFonts w:ascii="Calibri"/>
                <w:sz w:val="16"/>
              </w:rPr>
              <w:t>$22,757,653</w:t>
            </w:r>
          </w:p>
        </w:tc>
        <w:tc>
          <w:tcPr>
            <w:tcW w:w="1936" w:type="dxa"/>
            <w:tcBorders>
              <w:right w:val="single" w:sz="12" w:space="0" w:color="000000"/>
            </w:tcBorders>
          </w:tcPr>
          <w:p w14:paraId="78062216" w14:textId="77777777" w:rsidR="008A68CB" w:rsidRDefault="008A68CB" w:rsidP="008A68CB">
            <w:pPr>
              <w:pStyle w:val="TableParagraph"/>
              <w:rPr>
                <w:rFonts w:ascii="Times New Roman"/>
                <w:sz w:val="14"/>
              </w:rPr>
            </w:pPr>
          </w:p>
        </w:tc>
      </w:tr>
      <w:tr w:rsidR="008A68CB" w14:paraId="2D4423BF" w14:textId="77777777" w:rsidTr="008A68CB">
        <w:trPr>
          <w:trHeight w:val="212"/>
        </w:trPr>
        <w:tc>
          <w:tcPr>
            <w:tcW w:w="642" w:type="dxa"/>
            <w:tcBorders>
              <w:left w:val="single" w:sz="6" w:space="0" w:color="000000"/>
            </w:tcBorders>
          </w:tcPr>
          <w:p w14:paraId="7C104AE5" w14:textId="77777777" w:rsidR="008A68CB" w:rsidRDefault="008A68CB" w:rsidP="008A68CB">
            <w:pPr>
              <w:pStyle w:val="TableParagraph"/>
              <w:rPr>
                <w:rFonts w:ascii="Times New Roman"/>
                <w:sz w:val="14"/>
              </w:rPr>
            </w:pPr>
          </w:p>
        </w:tc>
        <w:tc>
          <w:tcPr>
            <w:tcW w:w="5013" w:type="dxa"/>
          </w:tcPr>
          <w:p w14:paraId="18162D2D" w14:textId="77777777" w:rsidR="008A68CB" w:rsidRDefault="008A68CB" w:rsidP="008A68CB">
            <w:pPr>
              <w:pStyle w:val="TableParagraph"/>
              <w:spacing w:line="189" w:lineRule="exact"/>
              <w:ind w:left="922"/>
              <w:rPr>
                <w:rFonts w:ascii="Calibri"/>
                <w:sz w:val="16"/>
              </w:rPr>
            </w:pPr>
            <w:r>
              <w:rPr>
                <w:rFonts w:ascii="Calibri"/>
                <w:sz w:val="16"/>
              </w:rPr>
              <w:t xml:space="preserve">7. </w:t>
            </w:r>
            <w:proofErr w:type="spellStart"/>
            <w:r>
              <w:rPr>
                <w:rFonts w:ascii="Calibri"/>
                <w:sz w:val="16"/>
              </w:rPr>
              <w:t>Indemnizacion</w:t>
            </w:r>
            <w:proofErr w:type="spellEnd"/>
            <w:r>
              <w:rPr>
                <w:rFonts w:ascii="Calibri"/>
                <w:sz w:val="16"/>
              </w:rPr>
              <w:t xml:space="preserve"> Legal </w:t>
            </w:r>
            <w:proofErr w:type="spellStart"/>
            <w:r>
              <w:rPr>
                <w:rFonts w:ascii="Calibri"/>
                <w:sz w:val="16"/>
              </w:rPr>
              <w:t>por</w:t>
            </w:r>
            <w:proofErr w:type="spellEnd"/>
            <w:r>
              <w:rPr>
                <w:rFonts w:ascii="Calibri"/>
                <w:sz w:val="16"/>
              </w:rPr>
              <w:t xml:space="preserve"> </w:t>
            </w:r>
            <w:proofErr w:type="spellStart"/>
            <w:r>
              <w:rPr>
                <w:rFonts w:ascii="Calibri"/>
                <w:sz w:val="16"/>
              </w:rPr>
              <w:t>despido</w:t>
            </w:r>
            <w:proofErr w:type="spellEnd"/>
          </w:p>
        </w:tc>
        <w:tc>
          <w:tcPr>
            <w:tcW w:w="1181" w:type="dxa"/>
          </w:tcPr>
          <w:p w14:paraId="25CFE619" w14:textId="77777777" w:rsidR="008A68CB" w:rsidRDefault="008A68CB" w:rsidP="008A68CB">
            <w:pPr>
              <w:pStyle w:val="TableParagraph"/>
              <w:spacing w:line="189" w:lineRule="exact"/>
              <w:ind w:left="-5" w:right="7"/>
              <w:jc w:val="right"/>
              <w:rPr>
                <w:rFonts w:ascii="Calibri"/>
                <w:sz w:val="16"/>
              </w:rPr>
            </w:pPr>
            <w:r>
              <w:rPr>
                <w:rFonts w:ascii="Calibri"/>
                <w:sz w:val="16"/>
              </w:rPr>
              <w:t>$35,642,316</w:t>
            </w:r>
          </w:p>
        </w:tc>
        <w:tc>
          <w:tcPr>
            <w:tcW w:w="1936" w:type="dxa"/>
            <w:tcBorders>
              <w:right w:val="single" w:sz="12" w:space="0" w:color="000000"/>
            </w:tcBorders>
          </w:tcPr>
          <w:p w14:paraId="33BB2340" w14:textId="77777777" w:rsidR="008A68CB" w:rsidRDefault="008A68CB" w:rsidP="008A68CB">
            <w:pPr>
              <w:pStyle w:val="TableParagraph"/>
              <w:rPr>
                <w:rFonts w:ascii="Times New Roman"/>
                <w:sz w:val="14"/>
              </w:rPr>
            </w:pPr>
          </w:p>
        </w:tc>
      </w:tr>
      <w:tr w:rsidR="008A68CB" w14:paraId="025CCDBA" w14:textId="77777777" w:rsidTr="008A68CB">
        <w:trPr>
          <w:trHeight w:val="212"/>
        </w:trPr>
        <w:tc>
          <w:tcPr>
            <w:tcW w:w="642" w:type="dxa"/>
            <w:tcBorders>
              <w:left w:val="single" w:sz="6" w:space="0" w:color="000000"/>
            </w:tcBorders>
          </w:tcPr>
          <w:p w14:paraId="2A1C1388" w14:textId="77777777" w:rsidR="008A68CB" w:rsidRDefault="008A68CB" w:rsidP="008A68CB">
            <w:pPr>
              <w:pStyle w:val="TableParagraph"/>
              <w:rPr>
                <w:rFonts w:ascii="Times New Roman"/>
                <w:sz w:val="14"/>
              </w:rPr>
            </w:pPr>
          </w:p>
        </w:tc>
        <w:tc>
          <w:tcPr>
            <w:tcW w:w="5013" w:type="dxa"/>
          </w:tcPr>
          <w:p w14:paraId="12260447" w14:textId="77777777" w:rsidR="008A68CB" w:rsidRDefault="008A68CB" w:rsidP="008A68CB">
            <w:pPr>
              <w:pStyle w:val="TableParagraph"/>
              <w:spacing w:line="189" w:lineRule="exact"/>
              <w:ind w:left="1092"/>
              <w:rPr>
                <w:rFonts w:ascii="Calibri"/>
                <w:b/>
                <w:sz w:val="16"/>
              </w:rPr>
            </w:pPr>
            <w:r>
              <w:rPr>
                <w:rFonts w:ascii="Calibri"/>
                <w:b/>
                <w:sz w:val="16"/>
              </w:rPr>
              <w:t>TOTAL (1</w:t>
            </w:r>
            <w:proofErr w:type="gramStart"/>
            <w:r>
              <w:rPr>
                <w:rFonts w:ascii="Calibri"/>
                <w:b/>
                <w:sz w:val="16"/>
              </w:rPr>
              <w:t>.+</w:t>
            </w:r>
            <w:proofErr w:type="gramEnd"/>
            <w:r>
              <w:rPr>
                <w:rFonts w:ascii="Calibri"/>
                <w:b/>
                <w:sz w:val="16"/>
              </w:rPr>
              <w:t>2.+3.+4.+5.+6.+7.)</w:t>
            </w:r>
          </w:p>
        </w:tc>
        <w:tc>
          <w:tcPr>
            <w:tcW w:w="1181" w:type="dxa"/>
          </w:tcPr>
          <w:p w14:paraId="577ED04A" w14:textId="77777777" w:rsidR="008A68CB" w:rsidRDefault="008A68CB" w:rsidP="008A68CB">
            <w:pPr>
              <w:pStyle w:val="TableParagraph"/>
              <w:tabs>
                <w:tab w:val="left" w:pos="336"/>
              </w:tabs>
              <w:spacing w:line="189" w:lineRule="exact"/>
              <w:ind w:left="-5" w:right="7"/>
              <w:jc w:val="right"/>
              <w:rPr>
                <w:rFonts w:ascii="Calibri"/>
                <w:b/>
                <w:sz w:val="16"/>
              </w:rPr>
            </w:pPr>
            <w:r>
              <w:rPr>
                <w:rFonts w:ascii="Calibri"/>
                <w:b/>
                <w:w w:val="99"/>
                <w:sz w:val="16"/>
                <w:u w:val="single"/>
              </w:rPr>
              <w:t xml:space="preserve"> </w:t>
            </w:r>
            <w:r>
              <w:rPr>
                <w:rFonts w:ascii="Calibri"/>
                <w:b/>
                <w:sz w:val="16"/>
                <w:u w:val="single"/>
              </w:rPr>
              <w:tab/>
            </w:r>
            <w:r>
              <w:rPr>
                <w:rFonts w:ascii="Calibri"/>
                <w:b/>
                <w:spacing w:val="-7"/>
                <w:sz w:val="16"/>
                <w:u w:val="single"/>
              </w:rPr>
              <w:t>$132,465,709</w:t>
            </w:r>
          </w:p>
        </w:tc>
        <w:tc>
          <w:tcPr>
            <w:tcW w:w="1936" w:type="dxa"/>
            <w:tcBorders>
              <w:right w:val="single" w:sz="12" w:space="0" w:color="000000"/>
            </w:tcBorders>
          </w:tcPr>
          <w:p w14:paraId="37097F13" w14:textId="77777777" w:rsidR="008A68CB" w:rsidRDefault="008A68CB" w:rsidP="008A68CB">
            <w:pPr>
              <w:pStyle w:val="TableParagraph"/>
              <w:tabs>
                <w:tab w:val="left" w:pos="563"/>
              </w:tabs>
              <w:spacing w:line="189" w:lineRule="exact"/>
              <w:ind w:right="774"/>
              <w:jc w:val="right"/>
              <w:rPr>
                <w:rFonts w:ascii="Calibri"/>
                <w:sz w:val="16"/>
              </w:rPr>
            </w:pPr>
            <w:r>
              <w:rPr>
                <w:rFonts w:ascii="Calibri"/>
                <w:w w:val="99"/>
                <w:sz w:val="16"/>
                <w:u w:val="single"/>
              </w:rPr>
              <w:t xml:space="preserve"> </w:t>
            </w:r>
            <w:r>
              <w:rPr>
                <w:rFonts w:ascii="Calibri"/>
                <w:sz w:val="16"/>
                <w:u w:val="single"/>
              </w:rPr>
              <w:tab/>
            </w:r>
            <w:r>
              <w:rPr>
                <w:rFonts w:ascii="Calibri"/>
                <w:spacing w:val="-5"/>
                <w:sz w:val="16"/>
                <w:u w:val="single"/>
              </w:rPr>
              <w:t>41%</w:t>
            </w:r>
            <w:r>
              <w:rPr>
                <w:rFonts w:ascii="Calibri"/>
                <w:spacing w:val="-1"/>
                <w:sz w:val="16"/>
                <w:u w:val="single"/>
              </w:rPr>
              <w:t xml:space="preserve"> </w:t>
            </w:r>
          </w:p>
        </w:tc>
      </w:tr>
      <w:tr w:rsidR="008A68CB" w14:paraId="3B1C6359" w14:textId="77777777" w:rsidTr="008A68CB">
        <w:trPr>
          <w:trHeight w:val="207"/>
        </w:trPr>
        <w:tc>
          <w:tcPr>
            <w:tcW w:w="642" w:type="dxa"/>
            <w:tcBorders>
              <w:left w:val="single" w:sz="6" w:space="0" w:color="000000"/>
            </w:tcBorders>
          </w:tcPr>
          <w:p w14:paraId="3D4D1989" w14:textId="77777777" w:rsidR="008A68CB" w:rsidRDefault="008A68CB" w:rsidP="008A68CB">
            <w:pPr>
              <w:pStyle w:val="TableParagraph"/>
              <w:rPr>
                <w:rFonts w:ascii="Times New Roman"/>
                <w:sz w:val="14"/>
              </w:rPr>
            </w:pPr>
          </w:p>
        </w:tc>
        <w:tc>
          <w:tcPr>
            <w:tcW w:w="5013" w:type="dxa"/>
          </w:tcPr>
          <w:p w14:paraId="51D962C1" w14:textId="77777777" w:rsidR="008A68CB" w:rsidRDefault="008A68CB" w:rsidP="008A68CB">
            <w:pPr>
              <w:pStyle w:val="TableParagraph"/>
              <w:spacing w:line="188" w:lineRule="exact"/>
              <w:ind w:left="241"/>
              <w:rPr>
                <w:rFonts w:ascii="Calibri"/>
                <w:b/>
                <w:sz w:val="16"/>
              </w:rPr>
            </w:pPr>
            <w:r>
              <w:rPr>
                <w:rFonts w:ascii="Calibri"/>
                <w:b/>
                <w:sz w:val="16"/>
              </w:rPr>
              <w:t>PASIVO TOTAL</w:t>
            </w:r>
          </w:p>
        </w:tc>
        <w:tc>
          <w:tcPr>
            <w:tcW w:w="1181" w:type="dxa"/>
            <w:tcBorders>
              <w:bottom w:val="single" w:sz="6" w:space="0" w:color="000000"/>
            </w:tcBorders>
          </w:tcPr>
          <w:p w14:paraId="1BAE699F" w14:textId="77777777" w:rsidR="008A68CB" w:rsidRDefault="008A68CB" w:rsidP="008A68CB">
            <w:pPr>
              <w:pStyle w:val="TableParagraph"/>
              <w:tabs>
                <w:tab w:val="left" w:pos="329"/>
              </w:tabs>
              <w:spacing w:line="188" w:lineRule="exact"/>
              <w:ind w:right="7"/>
              <w:jc w:val="right"/>
              <w:rPr>
                <w:rFonts w:ascii="Calibri"/>
                <w:b/>
                <w:sz w:val="16"/>
              </w:rPr>
            </w:pPr>
            <w:r>
              <w:rPr>
                <w:rFonts w:ascii="Calibri"/>
                <w:b/>
                <w:w w:val="99"/>
                <w:sz w:val="16"/>
                <w:u w:val="single"/>
              </w:rPr>
              <w:t xml:space="preserve"> </w:t>
            </w:r>
            <w:r>
              <w:rPr>
                <w:rFonts w:ascii="Calibri"/>
                <w:b/>
                <w:sz w:val="16"/>
                <w:u w:val="single"/>
              </w:rPr>
              <w:tab/>
            </w:r>
            <w:r>
              <w:rPr>
                <w:rFonts w:ascii="Calibri"/>
                <w:b/>
                <w:spacing w:val="-6"/>
                <w:sz w:val="16"/>
                <w:u w:val="single"/>
              </w:rPr>
              <w:t>$324,939,194</w:t>
            </w:r>
          </w:p>
        </w:tc>
        <w:tc>
          <w:tcPr>
            <w:tcW w:w="1936" w:type="dxa"/>
            <w:tcBorders>
              <w:right w:val="single" w:sz="12" w:space="0" w:color="000000"/>
            </w:tcBorders>
          </w:tcPr>
          <w:p w14:paraId="0D16B4A2" w14:textId="77777777" w:rsidR="008A68CB" w:rsidRDefault="008A68CB" w:rsidP="008A68CB">
            <w:pPr>
              <w:pStyle w:val="TableParagraph"/>
              <w:spacing w:line="188" w:lineRule="exact"/>
              <w:ind w:right="815"/>
              <w:jc w:val="right"/>
              <w:rPr>
                <w:rFonts w:ascii="Calibri"/>
                <w:sz w:val="16"/>
              </w:rPr>
            </w:pPr>
            <w:r>
              <w:rPr>
                <w:rFonts w:ascii="Calibri"/>
                <w:w w:val="95"/>
                <w:sz w:val="16"/>
              </w:rPr>
              <w:t>100%</w:t>
            </w:r>
          </w:p>
        </w:tc>
      </w:tr>
      <w:tr w:rsidR="008A68CB" w14:paraId="4FC07B80" w14:textId="77777777" w:rsidTr="008A68CB">
        <w:trPr>
          <w:trHeight w:val="621"/>
        </w:trPr>
        <w:tc>
          <w:tcPr>
            <w:tcW w:w="642" w:type="dxa"/>
            <w:tcBorders>
              <w:left w:val="single" w:sz="6" w:space="0" w:color="000000"/>
              <w:bottom w:val="single" w:sz="12" w:space="0" w:color="000000"/>
            </w:tcBorders>
          </w:tcPr>
          <w:p w14:paraId="4B1C2586" w14:textId="77777777" w:rsidR="008A68CB" w:rsidRDefault="008A68CB" w:rsidP="008A68CB">
            <w:pPr>
              <w:pStyle w:val="TableParagraph"/>
              <w:rPr>
                <w:rFonts w:ascii="Times New Roman"/>
                <w:sz w:val="16"/>
              </w:rPr>
            </w:pPr>
          </w:p>
        </w:tc>
        <w:tc>
          <w:tcPr>
            <w:tcW w:w="5013" w:type="dxa"/>
            <w:tcBorders>
              <w:bottom w:val="single" w:sz="12" w:space="0" w:color="000000"/>
            </w:tcBorders>
          </w:tcPr>
          <w:p w14:paraId="11D85781" w14:textId="77777777" w:rsidR="008A68CB" w:rsidRDefault="008A68CB" w:rsidP="008A68CB">
            <w:pPr>
              <w:pStyle w:val="TableParagraph"/>
              <w:rPr>
                <w:rFonts w:ascii="Times New Roman"/>
                <w:sz w:val="16"/>
              </w:rPr>
            </w:pPr>
          </w:p>
        </w:tc>
        <w:tc>
          <w:tcPr>
            <w:tcW w:w="1181" w:type="dxa"/>
            <w:tcBorders>
              <w:top w:val="single" w:sz="6" w:space="0" w:color="000000"/>
              <w:bottom w:val="single" w:sz="12" w:space="0" w:color="000000"/>
            </w:tcBorders>
          </w:tcPr>
          <w:p w14:paraId="33A1B0D4" w14:textId="77777777" w:rsidR="008A68CB" w:rsidRDefault="008A68CB" w:rsidP="008A68CB">
            <w:pPr>
              <w:pStyle w:val="TableParagraph"/>
              <w:rPr>
                <w:rFonts w:ascii="Times New Roman"/>
                <w:sz w:val="16"/>
              </w:rPr>
            </w:pPr>
          </w:p>
        </w:tc>
        <w:tc>
          <w:tcPr>
            <w:tcW w:w="1936" w:type="dxa"/>
            <w:tcBorders>
              <w:bottom w:val="single" w:sz="12" w:space="0" w:color="000000"/>
              <w:right w:val="single" w:sz="12" w:space="0" w:color="000000"/>
            </w:tcBorders>
          </w:tcPr>
          <w:p w14:paraId="5D097AFF" w14:textId="77777777" w:rsidR="008A68CB" w:rsidRDefault="008A68CB" w:rsidP="008A68CB">
            <w:pPr>
              <w:pStyle w:val="TableParagraph"/>
              <w:rPr>
                <w:rFonts w:ascii="Times New Roman"/>
                <w:sz w:val="16"/>
              </w:rPr>
            </w:pPr>
          </w:p>
        </w:tc>
      </w:tr>
    </w:tbl>
    <w:p w14:paraId="264EC8CD" w14:textId="77777777" w:rsidR="008A68CB" w:rsidRDefault="008A68CB" w:rsidP="008A68CB">
      <w:pPr>
        <w:rPr>
          <w:sz w:val="16"/>
        </w:rPr>
        <w:sectPr w:rsidR="008A68CB">
          <w:pgSz w:w="12240" w:h="15840"/>
          <w:pgMar w:top="1740" w:right="920" w:bottom="1520" w:left="1060" w:header="605" w:footer="1332" w:gutter="0"/>
          <w:cols w:space="720"/>
        </w:sectPr>
      </w:pPr>
    </w:p>
    <w:p w14:paraId="377A1825" w14:textId="77777777" w:rsidR="008A68CB" w:rsidRDefault="008A68CB" w:rsidP="008A68CB">
      <w:pPr>
        <w:pStyle w:val="Textoindependiente"/>
        <w:spacing w:before="3"/>
        <w:rPr>
          <w:sz w:val="15"/>
        </w:rPr>
      </w:pPr>
    </w:p>
    <w:p w14:paraId="61FD1BB5" w14:textId="77777777" w:rsidR="008A68CB" w:rsidRDefault="008A68CB" w:rsidP="008A68CB">
      <w:pPr>
        <w:pStyle w:val="Prrafodelista"/>
        <w:widowControl w:val="0"/>
        <w:numPr>
          <w:ilvl w:val="1"/>
          <w:numId w:val="24"/>
        </w:numPr>
        <w:tabs>
          <w:tab w:val="left" w:pos="1208"/>
          <w:tab w:val="left" w:pos="1209"/>
        </w:tabs>
        <w:autoSpaceDE w:val="0"/>
        <w:autoSpaceDN w:val="0"/>
        <w:spacing w:before="93" w:after="0" w:line="240" w:lineRule="auto"/>
        <w:ind w:hanging="462"/>
        <w:contextualSpacing w:val="0"/>
        <w:rPr>
          <w:b/>
        </w:rPr>
      </w:pPr>
      <w:r>
        <w:rPr>
          <w:b/>
        </w:rPr>
        <w:t>Hipótesis de Cálculo e Información</w:t>
      </w:r>
      <w:r>
        <w:rPr>
          <w:b/>
          <w:spacing w:val="-8"/>
        </w:rPr>
        <w:t xml:space="preserve"> </w:t>
      </w:r>
      <w:r>
        <w:rPr>
          <w:b/>
        </w:rPr>
        <w:t>Utilizada</w:t>
      </w:r>
    </w:p>
    <w:p w14:paraId="461CC78B" w14:textId="77777777" w:rsidR="008A68CB" w:rsidRDefault="008A68CB" w:rsidP="008A68CB">
      <w:pPr>
        <w:pStyle w:val="Textoindependiente"/>
        <w:spacing w:before="6"/>
        <w:rPr>
          <w:b/>
        </w:rPr>
      </w:pPr>
    </w:p>
    <w:p w14:paraId="592002B3" w14:textId="77777777" w:rsidR="008A68CB" w:rsidRDefault="008A68CB" w:rsidP="008A68CB">
      <w:pPr>
        <w:pStyle w:val="Prrafodelista"/>
        <w:widowControl w:val="0"/>
        <w:numPr>
          <w:ilvl w:val="0"/>
          <w:numId w:val="22"/>
        </w:numPr>
        <w:tabs>
          <w:tab w:val="left" w:pos="1352"/>
          <w:tab w:val="left" w:pos="1353"/>
        </w:tabs>
        <w:autoSpaceDE w:val="0"/>
        <w:autoSpaceDN w:val="0"/>
        <w:spacing w:after="0" w:line="240" w:lineRule="auto"/>
        <w:ind w:hanging="570"/>
        <w:contextualSpacing w:val="0"/>
        <w:rPr>
          <w:b/>
        </w:rPr>
      </w:pPr>
      <w:r>
        <w:rPr>
          <w:b/>
          <w:u w:val="thick"/>
        </w:rPr>
        <w:t>Supuestos</w:t>
      </w:r>
      <w:r>
        <w:rPr>
          <w:b/>
          <w:spacing w:val="-1"/>
          <w:u w:val="thick"/>
        </w:rPr>
        <w:t xml:space="preserve"> </w:t>
      </w:r>
      <w:r>
        <w:rPr>
          <w:b/>
          <w:u w:val="thick"/>
        </w:rPr>
        <w:t>económicos</w:t>
      </w:r>
    </w:p>
    <w:p w14:paraId="3C1479C0" w14:textId="77777777" w:rsidR="008A68CB" w:rsidRDefault="008A68CB" w:rsidP="008A68CB">
      <w:pPr>
        <w:pStyle w:val="Textoindependiente"/>
        <w:spacing w:before="7"/>
        <w:rPr>
          <w:b/>
          <w:sz w:val="20"/>
        </w:rPr>
      </w:pPr>
    </w:p>
    <w:p w14:paraId="788F83BA" w14:textId="77777777" w:rsidR="008A68CB" w:rsidRDefault="008A68CB" w:rsidP="008A68CB">
      <w:pPr>
        <w:pStyle w:val="Textoindependiente"/>
        <w:spacing w:before="94" w:line="276" w:lineRule="auto"/>
        <w:ind w:left="783" w:right="400"/>
      </w:pPr>
      <w:r>
        <w:t>Las hipótesis se apegan a las recomendaciones de la Asociación Mexicana de Actuarios Consultores, ajustadas a la realidad económica del país y a la experiencia propia de la empresa.</w:t>
      </w:r>
    </w:p>
    <w:p w14:paraId="34BD73A0" w14:textId="77777777" w:rsidR="008A68CB" w:rsidRDefault="008A68CB" w:rsidP="008A68CB">
      <w:pPr>
        <w:pStyle w:val="Textoindependiente"/>
        <w:spacing w:before="3"/>
        <w:rPr>
          <w:sz w:val="25"/>
        </w:rPr>
      </w:pPr>
    </w:p>
    <w:p w14:paraId="6309A11B" w14:textId="77777777" w:rsidR="008A68CB" w:rsidRDefault="008A68CB" w:rsidP="008A68CB">
      <w:pPr>
        <w:pStyle w:val="Prrafodelista"/>
        <w:widowControl w:val="0"/>
        <w:numPr>
          <w:ilvl w:val="0"/>
          <w:numId w:val="21"/>
        </w:numPr>
        <w:tabs>
          <w:tab w:val="left" w:pos="1208"/>
          <w:tab w:val="left" w:pos="1209"/>
        </w:tabs>
        <w:autoSpaceDE w:val="0"/>
        <w:autoSpaceDN w:val="0"/>
        <w:spacing w:after="0"/>
        <w:ind w:right="4548"/>
        <w:contextualSpacing w:val="0"/>
      </w:pPr>
      <w:r>
        <w:t>Tasa de Incremento de Salarios a largo plazo. 4% nominal.</w:t>
      </w:r>
    </w:p>
    <w:p w14:paraId="03767CCD" w14:textId="77777777" w:rsidR="008A68CB" w:rsidRDefault="008A68CB" w:rsidP="008A68CB">
      <w:pPr>
        <w:pStyle w:val="Textoindependiente"/>
        <w:spacing w:before="3"/>
        <w:rPr>
          <w:sz w:val="25"/>
        </w:rPr>
      </w:pPr>
    </w:p>
    <w:p w14:paraId="739E7ED7" w14:textId="77777777" w:rsidR="008A68CB" w:rsidRDefault="008A68CB" w:rsidP="008A68CB">
      <w:pPr>
        <w:pStyle w:val="Prrafodelista"/>
        <w:widowControl w:val="0"/>
        <w:numPr>
          <w:ilvl w:val="0"/>
          <w:numId w:val="21"/>
        </w:numPr>
        <w:tabs>
          <w:tab w:val="left" w:pos="1209"/>
        </w:tabs>
        <w:autoSpaceDE w:val="0"/>
        <w:autoSpaceDN w:val="0"/>
        <w:spacing w:after="0" w:line="240" w:lineRule="auto"/>
        <w:ind w:hanging="426"/>
        <w:contextualSpacing w:val="0"/>
        <w:jc w:val="both"/>
      </w:pPr>
      <w:r>
        <w:t>Tasa de Descuento.</w:t>
      </w:r>
    </w:p>
    <w:p w14:paraId="2274EB0E" w14:textId="77777777" w:rsidR="008A68CB" w:rsidRDefault="008A68CB" w:rsidP="008A68CB">
      <w:pPr>
        <w:pStyle w:val="Textoindependiente"/>
        <w:spacing w:before="40" w:line="276" w:lineRule="auto"/>
        <w:ind w:left="1208" w:right="398"/>
      </w:pPr>
      <w:r>
        <w:t>La metodología para determinar la tasa de descuento consiste en calcular el valor presente, correspondiente a los flujos de los beneficios a valuar, con la tasa de interés esperada para cada periodo, para posteriormente determinar una tasa de descuento equivalente a dicho valor presente. La construcción de la curva de rendimiento se hace en función al método de Nelson-</w:t>
      </w:r>
      <w:proofErr w:type="spellStart"/>
      <w:r>
        <w:t>Svensson</w:t>
      </w:r>
      <w:proofErr w:type="spellEnd"/>
      <w:r>
        <w:t>-</w:t>
      </w:r>
      <w:proofErr w:type="spellStart"/>
      <w:r>
        <w:t>Siegel</w:t>
      </w:r>
      <w:proofErr w:type="spellEnd"/>
      <w:r>
        <w:t>. La información de las tasas que se utilizan en dicho método se obtiene directamente de Banco de México (bonos gubernamentales</w:t>
      </w:r>
      <w:r>
        <w:rPr>
          <w:spacing w:val="-9"/>
        </w:rPr>
        <w:t xml:space="preserve"> </w:t>
      </w:r>
      <w:r>
        <w:t>correspondientes</w:t>
      </w:r>
      <w:r>
        <w:rPr>
          <w:spacing w:val="-8"/>
        </w:rPr>
        <w:t xml:space="preserve"> </w:t>
      </w:r>
      <w:r>
        <w:t>a</w:t>
      </w:r>
      <w:r>
        <w:rPr>
          <w:spacing w:val="-8"/>
        </w:rPr>
        <w:t xml:space="preserve"> </w:t>
      </w:r>
      <w:r>
        <w:t>BONOS</w:t>
      </w:r>
      <w:r>
        <w:rPr>
          <w:spacing w:val="-11"/>
        </w:rPr>
        <w:t xml:space="preserve"> </w:t>
      </w:r>
      <w:r>
        <w:t>M</w:t>
      </w:r>
      <w:r>
        <w:rPr>
          <w:spacing w:val="-9"/>
        </w:rPr>
        <w:t xml:space="preserve"> </w:t>
      </w:r>
      <w:r>
        <w:t>y</w:t>
      </w:r>
      <w:r>
        <w:rPr>
          <w:spacing w:val="-7"/>
        </w:rPr>
        <w:t xml:space="preserve"> </w:t>
      </w:r>
      <w:r>
        <w:t>CETE</w:t>
      </w:r>
      <w:r>
        <w:rPr>
          <w:spacing w:val="-9"/>
        </w:rPr>
        <w:t xml:space="preserve"> </w:t>
      </w:r>
      <w:r>
        <w:t>a</w:t>
      </w:r>
      <w:r>
        <w:rPr>
          <w:spacing w:val="-8"/>
        </w:rPr>
        <w:t xml:space="preserve"> </w:t>
      </w:r>
      <w:r>
        <w:t>1</w:t>
      </w:r>
      <w:r>
        <w:rPr>
          <w:spacing w:val="-8"/>
        </w:rPr>
        <w:t xml:space="preserve"> </w:t>
      </w:r>
      <w:r>
        <w:t>año).</w:t>
      </w:r>
      <w:r>
        <w:rPr>
          <w:spacing w:val="-7"/>
        </w:rPr>
        <w:t xml:space="preserve"> </w:t>
      </w:r>
      <w:r>
        <w:t>La</w:t>
      </w:r>
      <w:r>
        <w:rPr>
          <w:spacing w:val="-11"/>
        </w:rPr>
        <w:t xml:space="preserve"> </w:t>
      </w:r>
      <w:r>
        <w:t>fecha</w:t>
      </w:r>
      <w:r>
        <w:rPr>
          <w:spacing w:val="-8"/>
        </w:rPr>
        <w:t xml:space="preserve"> </w:t>
      </w:r>
      <w:r>
        <w:t>de</w:t>
      </w:r>
      <w:r>
        <w:rPr>
          <w:spacing w:val="-8"/>
        </w:rPr>
        <w:t xml:space="preserve"> </w:t>
      </w:r>
      <w:r>
        <w:t>referencia de la información utilizada es: 30 de octubre</w:t>
      </w:r>
      <w:r>
        <w:rPr>
          <w:spacing w:val="-5"/>
        </w:rPr>
        <w:t xml:space="preserve"> </w:t>
      </w:r>
      <w:r>
        <w:t>2020.</w:t>
      </w:r>
    </w:p>
    <w:p w14:paraId="7A6A2F9B" w14:textId="77777777" w:rsidR="008A68CB" w:rsidRDefault="008A68CB" w:rsidP="008A68CB">
      <w:pPr>
        <w:pStyle w:val="Textoindependiente"/>
        <w:spacing w:before="199" w:line="276" w:lineRule="auto"/>
        <w:ind w:left="1208" w:right="397"/>
      </w:pPr>
      <w:r>
        <w:t>Basados en esta metodología, la tasa de interés de largo plazo que se propone es de 6.50% Nominal Anual.</w:t>
      </w:r>
    </w:p>
    <w:p w14:paraId="56B13E00" w14:textId="77777777" w:rsidR="008A68CB" w:rsidRDefault="008A68CB" w:rsidP="008A68CB">
      <w:pPr>
        <w:pStyle w:val="Textoindependiente"/>
        <w:spacing w:before="2"/>
        <w:rPr>
          <w:sz w:val="25"/>
        </w:rPr>
      </w:pPr>
    </w:p>
    <w:p w14:paraId="68A46708" w14:textId="77777777" w:rsidR="008A68CB" w:rsidRDefault="008A68CB" w:rsidP="008A68CB">
      <w:pPr>
        <w:pStyle w:val="Prrafodelista"/>
        <w:widowControl w:val="0"/>
        <w:numPr>
          <w:ilvl w:val="0"/>
          <w:numId w:val="21"/>
        </w:numPr>
        <w:tabs>
          <w:tab w:val="left" w:pos="1208"/>
          <w:tab w:val="left" w:pos="1209"/>
        </w:tabs>
        <w:autoSpaceDE w:val="0"/>
        <w:autoSpaceDN w:val="0"/>
        <w:spacing w:before="1" w:after="0" w:line="278" w:lineRule="auto"/>
        <w:ind w:right="5037"/>
        <w:contextualSpacing w:val="0"/>
      </w:pPr>
      <w:r>
        <w:t>Tasa de Incremento de Salarios Mínimos 7.75% Nominal</w:t>
      </w:r>
      <w:r>
        <w:rPr>
          <w:spacing w:val="-2"/>
        </w:rPr>
        <w:t xml:space="preserve"> </w:t>
      </w:r>
      <w:r>
        <w:t>Anual</w:t>
      </w:r>
    </w:p>
    <w:p w14:paraId="0611805E" w14:textId="77777777" w:rsidR="008A68CB" w:rsidRDefault="008A68CB" w:rsidP="008A68CB">
      <w:pPr>
        <w:pStyle w:val="Textoindependiente"/>
        <w:spacing w:before="10"/>
        <w:rPr>
          <w:sz w:val="24"/>
        </w:rPr>
      </w:pPr>
    </w:p>
    <w:p w14:paraId="68763D2F" w14:textId="77777777" w:rsidR="008A68CB" w:rsidRDefault="008A68CB" w:rsidP="008A68CB">
      <w:pPr>
        <w:pStyle w:val="Textoindependiente"/>
        <w:spacing w:line="276" w:lineRule="auto"/>
        <w:ind w:left="1208" w:right="398"/>
      </w:pPr>
      <w:r>
        <w:t>Para la obtención de esta tasa estamos ocupando datos de 25 años (2017 – 2041).</w:t>
      </w:r>
      <w:r>
        <w:rPr>
          <w:spacing w:val="-26"/>
        </w:rPr>
        <w:t xml:space="preserve"> </w:t>
      </w:r>
      <w:r>
        <w:t>Para los primeros 3 años, estamos utilizando los incrementos reales que se han presentado; para los siguientes 5 años, estamos considerando que el salario mínimo crecerá de acuerdo con la expectativa que tiene el Gobierno Federal, COPARMEX y CONCAMIN</w:t>
      </w:r>
      <w:r>
        <w:rPr>
          <w:position w:val="8"/>
          <w:sz w:val="14"/>
        </w:rPr>
        <w:t>1</w:t>
      </w:r>
      <w:r>
        <w:t xml:space="preserve">, es decir, aproximadamente 18.89% cada año, para el resto de los años, estamos </w:t>
      </w:r>
      <w:r>
        <w:lastRenderedPageBreak/>
        <w:t>considerando que el salario mínimo crecerá conforme a la inflación. Estamos utilizando una inflación estimada del</w:t>
      </w:r>
      <w:r>
        <w:rPr>
          <w:spacing w:val="-2"/>
        </w:rPr>
        <w:t xml:space="preserve"> </w:t>
      </w:r>
      <w:r>
        <w:t>4%.</w:t>
      </w:r>
    </w:p>
    <w:p w14:paraId="29603BAA" w14:textId="77777777" w:rsidR="008A68CB" w:rsidRDefault="008A68CB" w:rsidP="008A68CB">
      <w:pPr>
        <w:pStyle w:val="Textoindependiente"/>
        <w:rPr>
          <w:sz w:val="20"/>
        </w:rPr>
      </w:pPr>
    </w:p>
    <w:p w14:paraId="6BDD9F3A" w14:textId="21950E82" w:rsidR="008A68CB" w:rsidRDefault="008A68CB" w:rsidP="008A68CB">
      <w:pPr>
        <w:pStyle w:val="Textoindependiente"/>
        <w:spacing w:before="4"/>
        <w:rPr>
          <w:sz w:val="12"/>
        </w:rPr>
      </w:pPr>
      <w:r>
        <w:rPr>
          <w:noProof/>
          <w:sz w:val="22"/>
          <w:lang w:val="es-MX" w:eastAsia="es-MX"/>
        </w:rPr>
        <mc:AlternateContent>
          <mc:Choice Requires="wps">
            <w:drawing>
              <wp:anchor distT="0" distB="0" distL="0" distR="0" simplePos="0" relativeHeight="251678720" behindDoc="1" locked="0" layoutInCell="1" allowOverlap="1" wp14:anchorId="6CDA4073" wp14:editId="6A28280B">
                <wp:simplePos x="0" y="0"/>
                <wp:positionH relativeFrom="page">
                  <wp:posOffset>990600</wp:posOffset>
                </wp:positionH>
                <wp:positionV relativeFrom="paragraph">
                  <wp:posOffset>120015</wp:posOffset>
                </wp:positionV>
                <wp:extent cx="1829435" cy="0"/>
                <wp:effectExtent l="9525" t="5715" r="8890" b="13335"/>
                <wp:wrapTopAndBottom/>
                <wp:docPr id="38" name="Conector rec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8"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pt,9.45pt" to="222.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" strokeweight=".72pt">
                <w10:wrap type="topAndBottom" anchorx="page"/>
              </v:line>
            </w:pict>
          </mc:Fallback>
        </mc:AlternateContent>
      </w:r>
    </w:p>
    <w:p w14:paraId="1AF10F9D" w14:textId="45DF9EEF" w:rsidR="008A68CB" w:rsidRDefault="008A68CB" w:rsidP="00AF40CC">
      <w:pPr>
        <w:spacing w:before="66" w:line="309" w:lineRule="auto"/>
        <w:ind w:left="1352" w:right="705" w:hanging="144"/>
        <w:rPr>
          <w:rFonts w:ascii="Calibri"/>
          <w:sz w:val="16"/>
          <w:u w:val="single"/>
        </w:rPr>
      </w:pPr>
      <w:r>
        <w:rPr>
          <w:rFonts w:ascii="Calibri"/>
          <w:position w:val="8"/>
          <w:sz w:val="14"/>
        </w:rPr>
        <w:t>1</w:t>
      </w:r>
      <w:r>
        <w:rPr>
          <w:rFonts w:ascii="Calibri"/>
          <w:sz w:val="14"/>
        </w:rPr>
        <w:t xml:space="preserve"> </w:t>
      </w:r>
      <w:hyperlink r:id="rId22">
        <w:r>
          <w:rPr>
            <w:rFonts w:ascii="Calibri"/>
            <w:sz w:val="16"/>
            <w:u w:val="single"/>
          </w:rPr>
          <w:t>https://coparmex.org.mx/coparmex-propone-salario-minimo-en-rango-de-117-72-a-127-76-pesos-en-2020/</w:t>
        </w:r>
      </w:hyperlink>
      <w:r>
        <w:rPr>
          <w:rFonts w:ascii="Calibri"/>
          <w:sz w:val="16"/>
          <w:u w:val="single"/>
        </w:rPr>
        <w:t xml:space="preserve"> https://www.elfinanciero.com.mx/economia/salario-minimo-general-deberia-alcanzar-los-127-76-pesos-para-2020-coparmex</w:t>
      </w:r>
    </w:p>
    <w:p w14:paraId="2EE10B0C" w14:textId="77777777" w:rsidR="00AF40CC" w:rsidRDefault="00AF40CC" w:rsidP="00AF40CC">
      <w:pPr>
        <w:spacing w:before="66" w:line="309" w:lineRule="auto"/>
        <w:ind w:left="1352" w:right="705" w:hanging="144"/>
        <w:rPr>
          <w:rFonts w:ascii="Calibri"/>
          <w:sz w:val="16"/>
          <w:u w:val="single"/>
        </w:rPr>
      </w:pPr>
    </w:p>
    <w:p w14:paraId="0A718522" w14:textId="77777777" w:rsidR="00AF40CC" w:rsidRDefault="00AF40CC" w:rsidP="00AF40CC">
      <w:pPr>
        <w:spacing w:before="66" w:line="309" w:lineRule="auto"/>
        <w:ind w:left="1352" w:right="705" w:hanging="144"/>
        <w:rPr>
          <w:rFonts w:ascii="Calibri"/>
          <w:sz w:val="16"/>
          <w:u w:val="single"/>
        </w:rPr>
      </w:pPr>
    </w:p>
    <w:p w14:paraId="56660CEB" w14:textId="77777777" w:rsidR="00AF40CC" w:rsidRDefault="00AF40CC" w:rsidP="00AF40CC">
      <w:pPr>
        <w:pStyle w:val="Textoindependiente"/>
        <w:spacing w:before="93"/>
      </w:pPr>
      <w:r>
        <w:t>En resumen:</w:t>
      </w:r>
    </w:p>
    <w:p w14:paraId="240A6711" w14:textId="77777777" w:rsidR="00AF40CC" w:rsidRDefault="00AF40CC" w:rsidP="00AF40CC">
      <w:pPr>
        <w:pStyle w:val="Textoindependiente"/>
        <w:spacing w:before="8" w:after="1"/>
      </w:pPr>
    </w:p>
    <w:tbl>
      <w:tblPr>
        <w:tblStyle w:val="TableNormal"/>
        <w:tblW w:w="0" w:type="auto"/>
        <w:tblInd w:w="1846" w:type="dxa"/>
        <w:tblLayout w:type="fixed"/>
        <w:tblLook w:val="01E0" w:firstRow="1" w:lastRow="1" w:firstColumn="1" w:lastColumn="1" w:noHBand="0" w:noVBand="0"/>
      </w:tblPr>
      <w:tblGrid>
        <w:gridCol w:w="3613"/>
        <w:gridCol w:w="1356"/>
      </w:tblGrid>
      <w:tr w:rsidR="00AF40CC" w14:paraId="2CC3DD08" w14:textId="77777777" w:rsidTr="00AE45CE">
        <w:trPr>
          <w:trHeight w:val="453"/>
        </w:trPr>
        <w:tc>
          <w:tcPr>
            <w:tcW w:w="3613" w:type="dxa"/>
            <w:tcBorders>
              <w:top w:val="single" w:sz="4" w:space="0" w:color="0D0D0D"/>
              <w:bottom w:val="single" w:sz="4" w:space="0" w:color="0D0D0D"/>
            </w:tcBorders>
            <w:shd w:val="clear" w:color="auto" w:fill="234061"/>
          </w:tcPr>
          <w:p w14:paraId="3E20CCE5" w14:textId="77777777" w:rsidR="00AF40CC" w:rsidRDefault="00AF40CC" w:rsidP="00AE45CE">
            <w:pPr>
              <w:pStyle w:val="TableParagraph"/>
              <w:spacing w:before="121"/>
              <w:ind w:left="77"/>
              <w:rPr>
                <w:b/>
                <w:sz w:val="18"/>
              </w:rPr>
            </w:pPr>
            <w:proofErr w:type="spellStart"/>
            <w:r>
              <w:rPr>
                <w:b/>
                <w:color w:val="FFFFFF"/>
                <w:sz w:val="18"/>
              </w:rPr>
              <w:t>Principales</w:t>
            </w:r>
            <w:proofErr w:type="spellEnd"/>
            <w:r>
              <w:rPr>
                <w:b/>
                <w:color w:val="FFFFFF"/>
                <w:sz w:val="18"/>
              </w:rPr>
              <w:t xml:space="preserve"> </w:t>
            </w:r>
            <w:proofErr w:type="spellStart"/>
            <w:r>
              <w:rPr>
                <w:b/>
                <w:color w:val="FFFFFF"/>
                <w:sz w:val="18"/>
              </w:rPr>
              <w:t>hipótesis</w:t>
            </w:r>
            <w:proofErr w:type="spellEnd"/>
            <w:r>
              <w:rPr>
                <w:b/>
                <w:color w:val="FFFFFF"/>
                <w:sz w:val="18"/>
              </w:rPr>
              <w:t xml:space="preserve"> </w:t>
            </w:r>
            <w:proofErr w:type="spellStart"/>
            <w:r>
              <w:rPr>
                <w:b/>
                <w:color w:val="FFFFFF"/>
                <w:sz w:val="18"/>
              </w:rPr>
              <w:t>actuariales</w:t>
            </w:r>
            <w:proofErr w:type="spellEnd"/>
          </w:p>
        </w:tc>
        <w:tc>
          <w:tcPr>
            <w:tcW w:w="1356" w:type="dxa"/>
            <w:tcBorders>
              <w:top w:val="single" w:sz="4" w:space="0" w:color="0D0D0D"/>
              <w:bottom w:val="single" w:sz="4" w:space="0" w:color="0D0D0D"/>
            </w:tcBorders>
            <w:shd w:val="clear" w:color="auto" w:fill="234061"/>
          </w:tcPr>
          <w:p w14:paraId="0B613F3E" w14:textId="77777777" w:rsidR="00AF40CC" w:rsidRDefault="00AF40CC" w:rsidP="00AE45CE">
            <w:pPr>
              <w:pStyle w:val="TableParagraph"/>
              <w:spacing w:before="121"/>
              <w:ind w:right="64"/>
              <w:jc w:val="right"/>
              <w:rPr>
                <w:b/>
                <w:sz w:val="18"/>
              </w:rPr>
            </w:pPr>
            <w:r>
              <w:rPr>
                <w:b/>
                <w:color w:val="FFFFFF"/>
                <w:sz w:val="18"/>
              </w:rPr>
              <w:t xml:space="preserve">31 </w:t>
            </w:r>
            <w:proofErr w:type="spellStart"/>
            <w:r>
              <w:rPr>
                <w:b/>
                <w:color w:val="FFFFFF"/>
                <w:sz w:val="18"/>
              </w:rPr>
              <w:t>Dic</w:t>
            </w:r>
            <w:proofErr w:type="spellEnd"/>
            <w:r>
              <w:rPr>
                <w:b/>
                <w:color w:val="FFFFFF"/>
                <w:sz w:val="18"/>
              </w:rPr>
              <w:t>. 2020</w:t>
            </w:r>
          </w:p>
        </w:tc>
      </w:tr>
      <w:tr w:rsidR="00AF40CC" w14:paraId="01FC05DC" w14:textId="77777777" w:rsidTr="00AE45CE">
        <w:trPr>
          <w:trHeight w:val="453"/>
        </w:trPr>
        <w:tc>
          <w:tcPr>
            <w:tcW w:w="3613" w:type="dxa"/>
            <w:tcBorders>
              <w:top w:val="single" w:sz="4" w:space="0" w:color="0D0D0D"/>
              <w:bottom w:val="single" w:sz="4" w:space="0" w:color="0D0D0D"/>
            </w:tcBorders>
          </w:tcPr>
          <w:p w14:paraId="71033586" w14:textId="77777777" w:rsidR="00AF40CC" w:rsidRDefault="00AF40CC" w:rsidP="00AE45CE">
            <w:pPr>
              <w:pStyle w:val="TableParagraph"/>
              <w:spacing w:before="123"/>
              <w:ind w:left="77"/>
              <w:rPr>
                <w:sz w:val="18"/>
              </w:rPr>
            </w:pPr>
            <w:proofErr w:type="spellStart"/>
            <w:r>
              <w:rPr>
                <w:sz w:val="18"/>
              </w:rPr>
              <w:t>Tasa</w:t>
            </w:r>
            <w:proofErr w:type="spellEnd"/>
            <w:r>
              <w:rPr>
                <w:sz w:val="18"/>
              </w:rPr>
              <w:t xml:space="preserve"> de </w:t>
            </w:r>
            <w:proofErr w:type="spellStart"/>
            <w:r>
              <w:rPr>
                <w:sz w:val="18"/>
              </w:rPr>
              <w:t>descuento</w:t>
            </w:r>
            <w:proofErr w:type="spellEnd"/>
          </w:p>
        </w:tc>
        <w:tc>
          <w:tcPr>
            <w:tcW w:w="1356" w:type="dxa"/>
            <w:tcBorders>
              <w:top w:val="single" w:sz="4" w:space="0" w:color="0D0D0D"/>
              <w:bottom w:val="single" w:sz="4" w:space="0" w:color="0D0D0D"/>
            </w:tcBorders>
          </w:tcPr>
          <w:p w14:paraId="232949AC" w14:textId="77777777" w:rsidR="00AF40CC" w:rsidRDefault="00AF40CC" w:rsidP="00AE45CE">
            <w:pPr>
              <w:pStyle w:val="TableParagraph"/>
              <w:spacing w:before="123"/>
              <w:ind w:right="65"/>
              <w:jc w:val="right"/>
              <w:rPr>
                <w:sz w:val="18"/>
              </w:rPr>
            </w:pPr>
            <w:r>
              <w:rPr>
                <w:w w:val="95"/>
                <w:sz w:val="18"/>
              </w:rPr>
              <w:t>6.00%</w:t>
            </w:r>
          </w:p>
        </w:tc>
      </w:tr>
      <w:tr w:rsidR="00AF40CC" w14:paraId="1B785011" w14:textId="77777777" w:rsidTr="00AE45CE">
        <w:trPr>
          <w:trHeight w:val="455"/>
        </w:trPr>
        <w:tc>
          <w:tcPr>
            <w:tcW w:w="3613" w:type="dxa"/>
            <w:tcBorders>
              <w:top w:val="single" w:sz="4" w:space="0" w:color="0D0D0D"/>
              <w:bottom w:val="single" w:sz="4" w:space="0" w:color="000000"/>
            </w:tcBorders>
          </w:tcPr>
          <w:p w14:paraId="3C796924" w14:textId="77777777" w:rsidR="00AF40CC" w:rsidRPr="008A68CB" w:rsidRDefault="00AF40CC" w:rsidP="00AE45CE">
            <w:pPr>
              <w:pStyle w:val="TableParagraph"/>
              <w:spacing w:before="123"/>
              <w:ind w:left="77"/>
              <w:rPr>
                <w:sz w:val="18"/>
                <w:lang w:val="es-MX"/>
              </w:rPr>
            </w:pPr>
            <w:r w:rsidRPr="008A68CB">
              <w:rPr>
                <w:sz w:val="18"/>
                <w:lang w:val="es-MX"/>
              </w:rPr>
              <w:t>Tasa esperada de incremento salarial</w:t>
            </w:r>
          </w:p>
        </w:tc>
        <w:tc>
          <w:tcPr>
            <w:tcW w:w="1356" w:type="dxa"/>
            <w:tcBorders>
              <w:top w:val="single" w:sz="4" w:space="0" w:color="0D0D0D"/>
              <w:bottom w:val="single" w:sz="4" w:space="0" w:color="000000"/>
            </w:tcBorders>
          </w:tcPr>
          <w:p w14:paraId="18C367F8" w14:textId="77777777" w:rsidR="00AF40CC" w:rsidRDefault="00AF40CC" w:rsidP="00AE45CE">
            <w:pPr>
              <w:pStyle w:val="TableParagraph"/>
              <w:spacing w:before="123"/>
              <w:ind w:right="65"/>
              <w:jc w:val="right"/>
              <w:rPr>
                <w:sz w:val="18"/>
              </w:rPr>
            </w:pPr>
            <w:r>
              <w:rPr>
                <w:w w:val="95"/>
                <w:sz w:val="18"/>
              </w:rPr>
              <w:t>4.00%</w:t>
            </w:r>
          </w:p>
        </w:tc>
      </w:tr>
      <w:tr w:rsidR="00AF40CC" w14:paraId="4A5E0ACE" w14:textId="77777777" w:rsidTr="00AE45CE">
        <w:trPr>
          <w:trHeight w:val="453"/>
        </w:trPr>
        <w:tc>
          <w:tcPr>
            <w:tcW w:w="3613" w:type="dxa"/>
            <w:tcBorders>
              <w:top w:val="single" w:sz="4" w:space="0" w:color="000000"/>
              <w:bottom w:val="single" w:sz="4" w:space="0" w:color="000000"/>
            </w:tcBorders>
          </w:tcPr>
          <w:p w14:paraId="71A44DC7" w14:textId="77777777" w:rsidR="00AF40CC" w:rsidRPr="008A68CB" w:rsidRDefault="00AF40CC" w:rsidP="00AE45CE">
            <w:pPr>
              <w:pStyle w:val="TableParagraph"/>
              <w:spacing w:before="121"/>
              <w:ind w:left="77"/>
              <w:rPr>
                <w:sz w:val="18"/>
                <w:lang w:val="es-MX"/>
              </w:rPr>
            </w:pPr>
            <w:r w:rsidRPr="008A68CB">
              <w:rPr>
                <w:sz w:val="18"/>
                <w:lang w:val="es-MX"/>
              </w:rPr>
              <w:t>Tasa de crecimiento en el salario mínimo</w:t>
            </w:r>
          </w:p>
        </w:tc>
        <w:tc>
          <w:tcPr>
            <w:tcW w:w="1356" w:type="dxa"/>
            <w:tcBorders>
              <w:top w:val="single" w:sz="4" w:space="0" w:color="000000"/>
              <w:bottom w:val="single" w:sz="4" w:space="0" w:color="000000"/>
            </w:tcBorders>
          </w:tcPr>
          <w:p w14:paraId="4748AE93" w14:textId="77777777" w:rsidR="00AF40CC" w:rsidRDefault="00AF40CC" w:rsidP="00AE45CE">
            <w:pPr>
              <w:pStyle w:val="TableParagraph"/>
              <w:spacing w:before="121"/>
              <w:ind w:right="65"/>
              <w:jc w:val="right"/>
              <w:rPr>
                <w:sz w:val="18"/>
              </w:rPr>
            </w:pPr>
            <w:r>
              <w:rPr>
                <w:sz w:val="18"/>
              </w:rPr>
              <w:t>7.75%</w:t>
            </w:r>
          </w:p>
        </w:tc>
      </w:tr>
    </w:tbl>
    <w:p w14:paraId="14D14CAB" w14:textId="77777777" w:rsidR="00AF40CC" w:rsidRDefault="00AF40CC" w:rsidP="00AF40CC">
      <w:pPr>
        <w:pStyle w:val="Textoindependiente"/>
        <w:spacing w:before="3"/>
        <w:rPr>
          <w:sz w:val="25"/>
        </w:rPr>
      </w:pPr>
    </w:p>
    <w:p w14:paraId="3C76E8B4" w14:textId="77777777" w:rsidR="00AF40CC" w:rsidRDefault="00AF40CC" w:rsidP="00AF40CC">
      <w:pPr>
        <w:pStyle w:val="Prrafodelista"/>
        <w:widowControl w:val="0"/>
        <w:numPr>
          <w:ilvl w:val="0"/>
          <w:numId w:val="27"/>
        </w:numPr>
        <w:tabs>
          <w:tab w:val="left" w:pos="1352"/>
          <w:tab w:val="left" w:pos="1353"/>
        </w:tabs>
        <w:autoSpaceDE w:val="0"/>
        <w:autoSpaceDN w:val="0"/>
        <w:spacing w:after="0" w:line="240" w:lineRule="auto"/>
        <w:contextualSpacing w:val="0"/>
        <w:rPr>
          <w:b/>
        </w:rPr>
      </w:pPr>
      <w:r>
        <w:rPr>
          <w:b/>
          <w:u w:val="thick"/>
        </w:rPr>
        <w:t>Supuestos</w:t>
      </w:r>
      <w:r>
        <w:rPr>
          <w:b/>
          <w:spacing w:val="-1"/>
          <w:u w:val="thick"/>
        </w:rPr>
        <w:t xml:space="preserve"> </w:t>
      </w:r>
      <w:r>
        <w:rPr>
          <w:b/>
          <w:u w:val="thick"/>
        </w:rPr>
        <w:t>demográficos</w:t>
      </w:r>
    </w:p>
    <w:p w14:paraId="38CA1E27" w14:textId="77777777" w:rsidR="00AF40CC" w:rsidRDefault="00AF40CC" w:rsidP="00AF40CC">
      <w:pPr>
        <w:pStyle w:val="Textoindependiente"/>
        <w:spacing w:before="7"/>
        <w:rPr>
          <w:b/>
          <w:sz w:val="20"/>
        </w:rPr>
      </w:pPr>
    </w:p>
    <w:p w14:paraId="3CF39310" w14:textId="77777777" w:rsidR="00AF40CC" w:rsidRDefault="00AF40CC" w:rsidP="00AF40CC">
      <w:pPr>
        <w:pStyle w:val="Prrafodelista"/>
        <w:widowControl w:val="0"/>
        <w:numPr>
          <w:ilvl w:val="1"/>
          <w:numId w:val="27"/>
        </w:numPr>
        <w:tabs>
          <w:tab w:val="left" w:pos="1566"/>
        </w:tabs>
        <w:autoSpaceDE w:val="0"/>
        <w:autoSpaceDN w:val="0"/>
        <w:spacing w:before="94" w:after="0" w:line="252" w:lineRule="exact"/>
        <w:contextualSpacing w:val="0"/>
      </w:pPr>
      <w:r>
        <w:t>Tabla de</w:t>
      </w:r>
      <w:r>
        <w:rPr>
          <w:spacing w:val="-1"/>
        </w:rPr>
        <w:t xml:space="preserve"> </w:t>
      </w:r>
      <w:r>
        <w:t>Mortalidad.</w:t>
      </w:r>
    </w:p>
    <w:p w14:paraId="675D9EEF" w14:textId="77777777" w:rsidR="00AF40CC" w:rsidRDefault="00AF40CC" w:rsidP="00AF40CC">
      <w:pPr>
        <w:pStyle w:val="Textoindependiente"/>
        <w:spacing w:line="252" w:lineRule="exact"/>
        <w:ind w:left="1566"/>
      </w:pPr>
      <w:r>
        <w:t>EMSSA-09 (Experiencia Mexicana de Seguridad Social del año 2009).</w:t>
      </w:r>
    </w:p>
    <w:p w14:paraId="0DA713AA" w14:textId="77777777" w:rsidR="00AF40CC" w:rsidRDefault="00AF40CC" w:rsidP="00AF40CC">
      <w:pPr>
        <w:pStyle w:val="Textoindependiente"/>
      </w:pPr>
    </w:p>
    <w:p w14:paraId="5DAA1641" w14:textId="77777777" w:rsidR="00AF40CC" w:rsidRDefault="00AF40CC" w:rsidP="00AF40CC">
      <w:pPr>
        <w:pStyle w:val="Prrafodelista"/>
        <w:widowControl w:val="0"/>
        <w:numPr>
          <w:ilvl w:val="1"/>
          <w:numId w:val="27"/>
        </w:numPr>
        <w:tabs>
          <w:tab w:val="left" w:pos="1566"/>
        </w:tabs>
        <w:autoSpaceDE w:val="0"/>
        <w:autoSpaceDN w:val="0"/>
        <w:spacing w:after="0" w:line="252" w:lineRule="exact"/>
        <w:contextualSpacing w:val="0"/>
      </w:pPr>
      <w:r>
        <w:t>Invalidez.</w:t>
      </w:r>
    </w:p>
    <w:p w14:paraId="6124AFFA" w14:textId="77777777" w:rsidR="00AF40CC" w:rsidRDefault="00AF40CC" w:rsidP="00AF40CC">
      <w:pPr>
        <w:pStyle w:val="Textoindependiente"/>
        <w:spacing w:line="252" w:lineRule="exact"/>
        <w:ind w:left="1566"/>
      </w:pPr>
      <w:r>
        <w:t>EMSSIH-97 (Experiencia Mexicana de Seguridad Social por Invalidez del año 1997).</w:t>
      </w:r>
    </w:p>
    <w:p w14:paraId="577FE708" w14:textId="77777777" w:rsidR="00AF40CC" w:rsidRDefault="00AF40CC" w:rsidP="00AF40CC">
      <w:pPr>
        <w:pStyle w:val="Textoindependiente"/>
      </w:pPr>
    </w:p>
    <w:p w14:paraId="60CEF63F" w14:textId="77777777" w:rsidR="00AF40CC" w:rsidRDefault="00AF40CC" w:rsidP="00AF40CC">
      <w:pPr>
        <w:pStyle w:val="Prrafodelista"/>
        <w:widowControl w:val="0"/>
        <w:numPr>
          <w:ilvl w:val="1"/>
          <w:numId w:val="27"/>
        </w:numPr>
        <w:tabs>
          <w:tab w:val="left" w:pos="1566"/>
        </w:tabs>
        <w:autoSpaceDE w:val="0"/>
        <w:autoSpaceDN w:val="0"/>
        <w:spacing w:after="0" w:line="240" w:lineRule="auto"/>
        <w:contextualSpacing w:val="0"/>
      </w:pPr>
      <w:r>
        <w:t>Tabla de Rotación AS-2010, ajustada a la experiencia de la</w:t>
      </w:r>
      <w:r>
        <w:rPr>
          <w:spacing w:val="-4"/>
        </w:rPr>
        <w:t xml:space="preserve"> </w:t>
      </w:r>
      <w:r>
        <w:t>empresa.</w:t>
      </w:r>
    </w:p>
    <w:p w14:paraId="7EC9AEA4" w14:textId="77777777" w:rsidR="00AF40CC" w:rsidRDefault="00AF40CC" w:rsidP="00AF40CC">
      <w:pPr>
        <w:pStyle w:val="Textoindependiente"/>
        <w:spacing w:before="2"/>
        <w:ind w:left="1566" w:right="397"/>
      </w:pPr>
      <w:r>
        <w:t>Se</w:t>
      </w:r>
      <w:r>
        <w:rPr>
          <w:spacing w:val="-6"/>
        </w:rPr>
        <w:t xml:space="preserve"> </w:t>
      </w:r>
      <w:r>
        <w:t>solicitó</w:t>
      </w:r>
      <w:r>
        <w:rPr>
          <w:spacing w:val="-5"/>
        </w:rPr>
        <w:t xml:space="preserve"> </w:t>
      </w:r>
      <w:r>
        <w:t>a</w:t>
      </w:r>
      <w:r>
        <w:rPr>
          <w:spacing w:val="-5"/>
        </w:rPr>
        <w:t xml:space="preserve"> </w:t>
      </w:r>
      <w:r>
        <w:t>la</w:t>
      </w:r>
      <w:r>
        <w:rPr>
          <w:spacing w:val="-5"/>
        </w:rPr>
        <w:t xml:space="preserve"> </w:t>
      </w:r>
      <w:r>
        <w:t>empresa,</w:t>
      </w:r>
      <w:r>
        <w:rPr>
          <w:spacing w:val="-9"/>
        </w:rPr>
        <w:t xml:space="preserve"> </w:t>
      </w:r>
      <w:r>
        <w:t>la</w:t>
      </w:r>
      <w:r>
        <w:rPr>
          <w:spacing w:val="-5"/>
        </w:rPr>
        <w:t xml:space="preserve"> </w:t>
      </w:r>
      <w:r>
        <w:t>estadística</w:t>
      </w:r>
      <w:r>
        <w:rPr>
          <w:spacing w:val="-5"/>
        </w:rPr>
        <w:t xml:space="preserve"> </w:t>
      </w:r>
      <w:r>
        <w:t>de</w:t>
      </w:r>
      <w:r>
        <w:rPr>
          <w:spacing w:val="-8"/>
        </w:rPr>
        <w:t xml:space="preserve"> </w:t>
      </w:r>
      <w:r>
        <w:t>empleados</w:t>
      </w:r>
      <w:r>
        <w:rPr>
          <w:spacing w:val="-5"/>
        </w:rPr>
        <w:t xml:space="preserve"> </w:t>
      </w:r>
      <w:r>
        <w:t>al</w:t>
      </w:r>
      <w:r>
        <w:rPr>
          <w:spacing w:val="-6"/>
        </w:rPr>
        <w:t xml:space="preserve"> </w:t>
      </w:r>
      <w:r>
        <w:t>inicio</w:t>
      </w:r>
      <w:r>
        <w:rPr>
          <w:spacing w:val="-5"/>
        </w:rPr>
        <w:t xml:space="preserve"> </w:t>
      </w:r>
      <w:r>
        <w:t>del</w:t>
      </w:r>
      <w:r>
        <w:rPr>
          <w:spacing w:val="-6"/>
        </w:rPr>
        <w:t xml:space="preserve"> </w:t>
      </w:r>
      <w:r>
        <w:t>año,</w:t>
      </w:r>
      <w:r>
        <w:rPr>
          <w:spacing w:val="-7"/>
        </w:rPr>
        <w:t xml:space="preserve"> </w:t>
      </w:r>
      <w:r>
        <w:t>al</w:t>
      </w:r>
      <w:r>
        <w:rPr>
          <w:spacing w:val="-7"/>
        </w:rPr>
        <w:t xml:space="preserve"> </w:t>
      </w:r>
      <w:r>
        <w:t>final</w:t>
      </w:r>
      <w:r>
        <w:rPr>
          <w:spacing w:val="-6"/>
        </w:rPr>
        <w:t xml:space="preserve"> </w:t>
      </w:r>
      <w:r>
        <w:t>del</w:t>
      </w:r>
      <w:r>
        <w:rPr>
          <w:spacing w:val="-6"/>
        </w:rPr>
        <w:t xml:space="preserve"> </w:t>
      </w:r>
      <w:r>
        <w:t>año, altas</w:t>
      </w:r>
      <w:r>
        <w:rPr>
          <w:spacing w:val="-12"/>
        </w:rPr>
        <w:t xml:space="preserve"> </w:t>
      </w:r>
      <w:r>
        <w:t>en</w:t>
      </w:r>
      <w:r>
        <w:rPr>
          <w:spacing w:val="-14"/>
        </w:rPr>
        <w:t xml:space="preserve"> </w:t>
      </w:r>
      <w:r>
        <w:t>el</w:t>
      </w:r>
      <w:r>
        <w:rPr>
          <w:spacing w:val="-13"/>
        </w:rPr>
        <w:t xml:space="preserve"> </w:t>
      </w:r>
      <w:r>
        <w:t>ejercicio,</w:t>
      </w:r>
      <w:r>
        <w:rPr>
          <w:spacing w:val="-13"/>
        </w:rPr>
        <w:t xml:space="preserve"> </w:t>
      </w:r>
      <w:r>
        <w:t>bajas</w:t>
      </w:r>
      <w:r>
        <w:rPr>
          <w:spacing w:val="-12"/>
        </w:rPr>
        <w:t xml:space="preserve"> </w:t>
      </w:r>
      <w:r>
        <w:t>en</w:t>
      </w:r>
      <w:r>
        <w:rPr>
          <w:spacing w:val="-14"/>
        </w:rPr>
        <w:t xml:space="preserve"> </w:t>
      </w:r>
      <w:r>
        <w:t>el</w:t>
      </w:r>
      <w:r>
        <w:rPr>
          <w:spacing w:val="-13"/>
        </w:rPr>
        <w:t xml:space="preserve"> </w:t>
      </w:r>
      <w:r>
        <w:t>ejercicio</w:t>
      </w:r>
      <w:r>
        <w:rPr>
          <w:spacing w:val="-12"/>
        </w:rPr>
        <w:t xml:space="preserve"> </w:t>
      </w:r>
      <w:r>
        <w:t>y</w:t>
      </w:r>
      <w:r>
        <w:rPr>
          <w:spacing w:val="-16"/>
        </w:rPr>
        <w:t xml:space="preserve"> </w:t>
      </w:r>
      <w:r>
        <w:t>motivo</w:t>
      </w:r>
      <w:r>
        <w:rPr>
          <w:spacing w:val="-17"/>
        </w:rPr>
        <w:t xml:space="preserve"> </w:t>
      </w:r>
      <w:r>
        <w:t>de</w:t>
      </w:r>
      <w:r>
        <w:rPr>
          <w:spacing w:val="-12"/>
        </w:rPr>
        <w:t xml:space="preserve"> </w:t>
      </w:r>
      <w:r>
        <w:t>las</w:t>
      </w:r>
      <w:r>
        <w:rPr>
          <w:spacing w:val="-11"/>
        </w:rPr>
        <w:t xml:space="preserve"> </w:t>
      </w:r>
      <w:r>
        <w:t>bajas.</w:t>
      </w:r>
      <w:r>
        <w:rPr>
          <w:spacing w:val="-11"/>
        </w:rPr>
        <w:t xml:space="preserve"> </w:t>
      </w:r>
      <w:r>
        <w:t>Se</w:t>
      </w:r>
      <w:r>
        <w:rPr>
          <w:spacing w:val="-14"/>
        </w:rPr>
        <w:t xml:space="preserve"> </w:t>
      </w:r>
      <w:r>
        <w:t>tomaron</w:t>
      </w:r>
      <w:r>
        <w:rPr>
          <w:spacing w:val="-16"/>
        </w:rPr>
        <w:t xml:space="preserve"> </w:t>
      </w:r>
      <w:r>
        <w:t>estos</w:t>
      </w:r>
      <w:r>
        <w:rPr>
          <w:spacing w:val="-13"/>
        </w:rPr>
        <w:t xml:space="preserve"> </w:t>
      </w:r>
      <w:r>
        <w:t>datos para ajustar la tabla de rotación. Se ocuparon datos de los últimos 7 años (2014-2020), conforme a lo</w:t>
      </w:r>
      <w:r>
        <w:rPr>
          <w:spacing w:val="-6"/>
        </w:rPr>
        <w:t xml:space="preserve"> </w:t>
      </w:r>
      <w:r>
        <w:t>siguiente:</w:t>
      </w:r>
    </w:p>
    <w:p w14:paraId="1A3DCF07" w14:textId="77777777" w:rsidR="00AF40CC" w:rsidRDefault="00AF40CC" w:rsidP="00AF40CC">
      <w:pPr>
        <w:pStyle w:val="Textoindependiente"/>
        <w:spacing w:before="4"/>
        <w:rPr>
          <w:sz w:val="25"/>
        </w:rPr>
      </w:pPr>
    </w:p>
    <w:tbl>
      <w:tblPr>
        <w:tblStyle w:val="TableNormal"/>
        <w:tblW w:w="0" w:type="auto"/>
        <w:tblInd w:w="843" w:type="dxa"/>
        <w:tblLayout w:type="fixed"/>
        <w:tblLook w:val="01E0" w:firstRow="1" w:lastRow="1" w:firstColumn="1" w:lastColumn="1" w:noHBand="0" w:noVBand="0"/>
      </w:tblPr>
      <w:tblGrid>
        <w:gridCol w:w="1759"/>
        <w:gridCol w:w="1050"/>
        <w:gridCol w:w="853"/>
        <w:gridCol w:w="853"/>
        <w:gridCol w:w="853"/>
        <w:gridCol w:w="853"/>
        <w:gridCol w:w="853"/>
        <w:gridCol w:w="793"/>
        <w:gridCol w:w="1149"/>
      </w:tblGrid>
      <w:tr w:rsidR="00AF40CC" w14:paraId="692A08C5" w14:textId="77777777" w:rsidTr="00AE45CE">
        <w:trPr>
          <w:trHeight w:val="192"/>
        </w:trPr>
        <w:tc>
          <w:tcPr>
            <w:tcW w:w="1759" w:type="dxa"/>
          </w:tcPr>
          <w:p w14:paraId="503C0659" w14:textId="77777777" w:rsidR="00AF40CC" w:rsidRPr="008A68CB" w:rsidRDefault="00AF40CC" w:rsidP="00AE45CE">
            <w:pPr>
              <w:pStyle w:val="TableParagraph"/>
              <w:rPr>
                <w:rFonts w:ascii="Times New Roman"/>
                <w:sz w:val="12"/>
                <w:lang w:val="es-MX"/>
              </w:rPr>
            </w:pPr>
          </w:p>
        </w:tc>
        <w:tc>
          <w:tcPr>
            <w:tcW w:w="1050" w:type="dxa"/>
          </w:tcPr>
          <w:p w14:paraId="29CC7720" w14:textId="77777777" w:rsidR="00AF40CC" w:rsidRDefault="00AF40CC" w:rsidP="00AE45CE">
            <w:pPr>
              <w:pStyle w:val="TableParagraph"/>
              <w:spacing w:before="1"/>
              <w:ind w:left="439" w:right="244"/>
              <w:jc w:val="center"/>
              <w:rPr>
                <w:b/>
                <w:i/>
                <w:sz w:val="14"/>
              </w:rPr>
            </w:pPr>
            <w:r>
              <w:rPr>
                <w:b/>
                <w:i/>
                <w:w w:val="105"/>
                <w:sz w:val="14"/>
              </w:rPr>
              <w:t>2014</w:t>
            </w:r>
          </w:p>
        </w:tc>
        <w:tc>
          <w:tcPr>
            <w:tcW w:w="853" w:type="dxa"/>
          </w:tcPr>
          <w:p w14:paraId="2402C498" w14:textId="77777777" w:rsidR="00AF40CC" w:rsidRDefault="00AF40CC" w:rsidP="00AE45CE">
            <w:pPr>
              <w:pStyle w:val="TableParagraph"/>
              <w:spacing w:before="1"/>
              <w:ind w:left="242" w:right="243"/>
              <w:jc w:val="center"/>
              <w:rPr>
                <w:b/>
                <w:i/>
                <w:sz w:val="14"/>
              </w:rPr>
            </w:pPr>
            <w:r>
              <w:rPr>
                <w:b/>
                <w:i/>
                <w:w w:val="105"/>
                <w:sz w:val="14"/>
              </w:rPr>
              <w:t>2015</w:t>
            </w:r>
          </w:p>
        </w:tc>
        <w:tc>
          <w:tcPr>
            <w:tcW w:w="853" w:type="dxa"/>
          </w:tcPr>
          <w:p w14:paraId="193CB704" w14:textId="77777777" w:rsidR="00AF40CC" w:rsidRDefault="00AF40CC" w:rsidP="00AE45CE">
            <w:pPr>
              <w:pStyle w:val="TableParagraph"/>
              <w:spacing w:before="1"/>
              <w:ind w:left="242" w:right="243"/>
              <w:jc w:val="center"/>
              <w:rPr>
                <w:b/>
                <w:i/>
                <w:sz w:val="14"/>
              </w:rPr>
            </w:pPr>
            <w:r>
              <w:rPr>
                <w:b/>
                <w:i/>
                <w:w w:val="105"/>
                <w:sz w:val="14"/>
              </w:rPr>
              <w:t>2016</w:t>
            </w:r>
          </w:p>
        </w:tc>
        <w:tc>
          <w:tcPr>
            <w:tcW w:w="853" w:type="dxa"/>
          </w:tcPr>
          <w:p w14:paraId="4945C5FB" w14:textId="77777777" w:rsidR="00AF40CC" w:rsidRDefault="00AF40CC" w:rsidP="00AE45CE">
            <w:pPr>
              <w:pStyle w:val="TableParagraph"/>
              <w:spacing w:before="1"/>
              <w:ind w:right="265"/>
              <w:jc w:val="right"/>
              <w:rPr>
                <w:b/>
                <w:i/>
                <w:sz w:val="14"/>
              </w:rPr>
            </w:pPr>
            <w:r>
              <w:rPr>
                <w:b/>
                <w:i/>
                <w:w w:val="105"/>
                <w:sz w:val="14"/>
              </w:rPr>
              <w:t>2017</w:t>
            </w:r>
          </w:p>
        </w:tc>
        <w:tc>
          <w:tcPr>
            <w:tcW w:w="853" w:type="dxa"/>
          </w:tcPr>
          <w:p w14:paraId="14C90A80" w14:textId="77777777" w:rsidR="00AF40CC" w:rsidRDefault="00AF40CC" w:rsidP="00AE45CE">
            <w:pPr>
              <w:pStyle w:val="TableParagraph"/>
              <w:spacing w:before="1"/>
              <w:ind w:left="242" w:right="243"/>
              <w:jc w:val="center"/>
              <w:rPr>
                <w:b/>
                <w:i/>
                <w:sz w:val="14"/>
              </w:rPr>
            </w:pPr>
            <w:r>
              <w:rPr>
                <w:b/>
                <w:i/>
                <w:w w:val="105"/>
                <w:sz w:val="14"/>
              </w:rPr>
              <w:t>2018</w:t>
            </w:r>
          </w:p>
        </w:tc>
        <w:tc>
          <w:tcPr>
            <w:tcW w:w="853" w:type="dxa"/>
          </w:tcPr>
          <w:p w14:paraId="7FA47B95" w14:textId="77777777" w:rsidR="00AF40CC" w:rsidRDefault="00AF40CC" w:rsidP="00AE45CE">
            <w:pPr>
              <w:pStyle w:val="TableParagraph"/>
              <w:spacing w:before="1"/>
              <w:ind w:left="242" w:right="242"/>
              <w:jc w:val="center"/>
              <w:rPr>
                <w:b/>
                <w:i/>
                <w:sz w:val="14"/>
              </w:rPr>
            </w:pPr>
            <w:r>
              <w:rPr>
                <w:b/>
                <w:i/>
                <w:w w:val="105"/>
                <w:sz w:val="14"/>
              </w:rPr>
              <w:t>2019</w:t>
            </w:r>
          </w:p>
        </w:tc>
        <w:tc>
          <w:tcPr>
            <w:tcW w:w="793" w:type="dxa"/>
          </w:tcPr>
          <w:p w14:paraId="6425EDFA" w14:textId="77777777" w:rsidR="00AF40CC" w:rsidRDefault="00AF40CC" w:rsidP="00AE45CE">
            <w:pPr>
              <w:pStyle w:val="TableParagraph"/>
              <w:spacing w:before="1"/>
              <w:ind w:left="242" w:right="184"/>
              <w:jc w:val="center"/>
              <w:rPr>
                <w:b/>
                <w:i/>
                <w:sz w:val="14"/>
              </w:rPr>
            </w:pPr>
            <w:r>
              <w:rPr>
                <w:b/>
                <w:i/>
                <w:w w:val="105"/>
                <w:sz w:val="14"/>
              </w:rPr>
              <w:t>2020</w:t>
            </w:r>
          </w:p>
        </w:tc>
        <w:tc>
          <w:tcPr>
            <w:tcW w:w="1149" w:type="dxa"/>
          </w:tcPr>
          <w:p w14:paraId="1E276A69" w14:textId="77777777" w:rsidR="00AF40CC" w:rsidRDefault="00AF40CC" w:rsidP="00AE45CE">
            <w:pPr>
              <w:pStyle w:val="TableParagraph"/>
              <w:spacing w:before="1"/>
              <w:ind w:left="205" w:right="143"/>
              <w:jc w:val="center"/>
              <w:rPr>
                <w:b/>
                <w:i/>
                <w:sz w:val="14"/>
              </w:rPr>
            </w:pPr>
            <w:proofErr w:type="spellStart"/>
            <w:r>
              <w:rPr>
                <w:b/>
                <w:i/>
                <w:w w:val="105"/>
                <w:sz w:val="14"/>
              </w:rPr>
              <w:t>Promedios</w:t>
            </w:r>
            <w:proofErr w:type="spellEnd"/>
          </w:p>
        </w:tc>
      </w:tr>
      <w:tr w:rsidR="00AF40CC" w14:paraId="7E04BD61" w14:textId="77777777" w:rsidTr="00AE45CE">
        <w:trPr>
          <w:trHeight w:val="219"/>
        </w:trPr>
        <w:tc>
          <w:tcPr>
            <w:tcW w:w="1759" w:type="dxa"/>
          </w:tcPr>
          <w:p w14:paraId="0C9F6A7A" w14:textId="77777777" w:rsidR="00AF40CC" w:rsidRDefault="00AF40CC" w:rsidP="00AE45CE">
            <w:pPr>
              <w:pStyle w:val="TableParagraph"/>
              <w:tabs>
                <w:tab w:val="left" w:pos="609"/>
              </w:tabs>
              <w:spacing w:before="35"/>
              <w:ind w:left="50"/>
              <w:rPr>
                <w:b/>
                <w:i/>
                <w:sz w:val="14"/>
              </w:rPr>
            </w:pPr>
            <w:r>
              <w:rPr>
                <w:i/>
                <w:w w:val="105"/>
                <w:sz w:val="14"/>
              </w:rPr>
              <w:t>a.</w:t>
            </w:r>
            <w:r>
              <w:rPr>
                <w:i/>
                <w:w w:val="105"/>
                <w:sz w:val="14"/>
              </w:rPr>
              <w:tab/>
            </w:r>
            <w:proofErr w:type="spellStart"/>
            <w:r>
              <w:rPr>
                <w:b/>
                <w:i/>
                <w:spacing w:val="3"/>
                <w:w w:val="105"/>
                <w:sz w:val="14"/>
              </w:rPr>
              <w:t>Inicio</w:t>
            </w:r>
            <w:proofErr w:type="spellEnd"/>
          </w:p>
        </w:tc>
        <w:tc>
          <w:tcPr>
            <w:tcW w:w="1050" w:type="dxa"/>
            <w:shd w:val="clear" w:color="auto" w:fill="F1F1F1"/>
          </w:tcPr>
          <w:p w14:paraId="5AC475ED" w14:textId="77777777" w:rsidR="00AF40CC" w:rsidRDefault="00AF40CC" w:rsidP="00AE45CE">
            <w:pPr>
              <w:pStyle w:val="TableParagraph"/>
              <w:spacing w:before="35"/>
              <w:ind w:left="439" w:right="243"/>
              <w:jc w:val="center"/>
              <w:rPr>
                <w:b/>
                <w:i/>
                <w:sz w:val="14"/>
              </w:rPr>
            </w:pPr>
            <w:r>
              <w:rPr>
                <w:b/>
                <w:i/>
                <w:w w:val="105"/>
                <w:sz w:val="14"/>
              </w:rPr>
              <w:t>484</w:t>
            </w:r>
          </w:p>
        </w:tc>
        <w:tc>
          <w:tcPr>
            <w:tcW w:w="853" w:type="dxa"/>
            <w:shd w:val="clear" w:color="auto" w:fill="F1F1F1"/>
          </w:tcPr>
          <w:p w14:paraId="3DECFA5C" w14:textId="77777777" w:rsidR="00AF40CC" w:rsidRDefault="00AF40CC" w:rsidP="00AE45CE">
            <w:pPr>
              <w:pStyle w:val="TableParagraph"/>
              <w:spacing w:before="35"/>
              <w:ind w:left="242" w:right="243"/>
              <w:jc w:val="center"/>
              <w:rPr>
                <w:b/>
                <w:i/>
                <w:sz w:val="14"/>
              </w:rPr>
            </w:pPr>
            <w:r>
              <w:rPr>
                <w:b/>
                <w:i/>
                <w:w w:val="105"/>
                <w:sz w:val="14"/>
              </w:rPr>
              <w:t>490</w:t>
            </w:r>
          </w:p>
        </w:tc>
        <w:tc>
          <w:tcPr>
            <w:tcW w:w="853" w:type="dxa"/>
            <w:shd w:val="clear" w:color="auto" w:fill="F1F1F1"/>
          </w:tcPr>
          <w:p w14:paraId="474D7F87" w14:textId="77777777" w:rsidR="00AF40CC" w:rsidRDefault="00AF40CC" w:rsidP="00AE45CE">
            <w:pPr>
              <w:pStyle w:val="TableParagraph"/>
              <w:spacing w:before="35"/>
              <w:ind w:left="242" w:right="243"/>
              <w:jc w:val="center"/>
              <w:rPr>
                <w:b/>
                <w:i/>
                <w:sz w:val="14"/>
              </w:rPr>
            </w:pPr>
            <w:r>
              <w:rPr>
                <w:b/>
                <w:i/>
                <w:w w:val="105"/>
                <w:sz w:val="14"/>
              </w:rPr>
              <w:t>585</w:t>
            </w:r>
          </w:p>
        </w:tc>
        <w:tc>
          <w:tcPr>
            <w:tcW w:w="853" w:type="dxa"/>
            <w:shd w:val="clear" w:color="auto" w:fill="F1F1F1"/>
          </w:tcPr>
          <w:p w14:paraId="03222B4C" w14:textId="77777777" w:rsidR="00AF40CC" w:rsidRDefault="00AF40CC" w:rsidP="00AE45CE">
            <w:pPr>
              <w:pStyle w:val="TableParagraph"/>
              <w:spacing w:before="35"/>
              <w:ind w:right="305"/>
              <w:jc w:val="right"/>
              <w:rPr>
                <w:b/>
                <w:i/>
                <w:sz w:val="14"/>
              </w:rPr>
            </w:pPr>
            <w:r>
              <w:rPr>
                <w:b/>
                <w:i/>
                <w:w w:val="105"/>
                <w:sz w:val="14"/>
              </w:rPr>
              <w:t>583</w:t>
            </w:r>
          </w:p>
        </w:tc>
        <w:tc>
          <w:tcPr>
            <w:tcW w:w="853" w:type="dxa"/>
            <w:shd w:val="clear" w:color="auto" w:fill="F1F1F1"/>
          </w:tcPr>
          <w:p w14:paraId="50E3C080" w14:textId="77777777" w:rsidR="00AF40CC" w:rsidRDefault="00AF40CC" w:rsidP="00AE45CE">
            <w:pPr>
              <w:pStyle w:val="TableParagraph"/>
              <w:spacing w:before="35"/>
              <w:ind w:left="242" w:right="243"/>
              <w:jc w:val="center"/>
              <w:rPr>
                <w:b/>
                <w:i/>
                <w:sz w:val="14"/>
              </w:rPr>
            </w:pPr>
            <w:r>
              <w:rPr>
                <w:b/>
                <w:i/>
                <w:w w:val="105"/>
                <w:sz w:val="14"/>
              </w:rPr>
              <w:t>545</w:t>
            </w:r>
          </w:p>
        </w:tc>
        <w:tc>
          <w:tcPr>
            <w:tcW w:w="853" w:type="dxa"/>
            <w:shd w:val="clear" w:color="auto" w:fill="F1F1F1"/>
          </w:tcPr>
          <w:p w14:paraId="4C5CC9B1" w14:textId="77777777" w:rsidR="00AF40CC" w:rsidRDefault="00AF40CC" w:rsidP="00AE45CE">
            <w:pPr>
              <w:pStyle w:val="TableParagraph"/>
              <w:spacing w:before="35"/>
              <w:ind w:left="242" w:right="242"/>
              <w:jc w:val="center"/>
              <w:rPr>
                <w:b/>
                <w:i/>
                <w:sz w:val="14"/>
              </w:rPr>
            </w:pPr>
            <w:r>
              <w:rPr>
                <w:b/>
                <w:i/>
                <w:w w:val="105"/>
                <w:sz w:val="14"/>
              </w:rPr>
              <w:t>529</w:t>
            </w:r>
          </w:p>
        </w:tc>
        <w:tc>
          <w:tcPr>
            <w:tcW w:w="793" w:type="dxa"/>
            <w:shd w:val="clear" w:color="auto" w:fill="F1F1F1"/>
          </w:tcPr>
          <w:p w14:paraId="1EB257F4" w14:textId="77777777" w:rsidR="00AF40CC" w:rsidRDefault="00AF40CC" w:rsidP="00AE45CE">
            <w:pPr>
              <w:pStyle w:val="TableParagraph"/>
              <w:spacing w:before="35"/>
              <w:ind w:left="242" w:right="184"/>
              <w:jc w:val="center"/>
              <w:rPr>
                <w:b/>
                <w:i/>
                <w:sz w:val="14"/>
              </w:rPr>
            </w:pPr>
            <w:r>
              <w:rPr>
                <w:b/>
                <w:i/>
                <w:w w:val="105"/>
                <w:sz w:val="14"/>
              </w:rPr>
              <w:t>539</w:t>
            </w:r>
          </w:p>
        </w:tc>
        <w:tc>
          <w:tcPr>
            <w:tcW w:w="1149" w:type="dxa"/>
            <w:shd w:val="clear" w:color="auto" w:fill="F1F1F1"/>
          </w:tcPr>
          <w:p w14:paraId="3AE4FE83" w14:textId="77777777" w:rsidR="00AF40CC" w:rsidRDefault="00AF40CC" w:rsidP="00AE45CE">
            <w:pPr>
              <w:pStyle w:val="TableParagraph"/>
              <w:spacing w:before="35"/>
              <w:ind w:left="193" w:right="143"/>
              <w:jc w:val="center"/>
              <w:rPr>
                <w:b/>
                <w:i/>
                <w:sz w:val="14"/>
              </w:rPr>
            </w:pPr>
            <w:r>
              <w:rPr>
                <w:b/>
                <w:i/>
                <w:w w:val="105"/>
                <w:sz w:val="14"/>
              </w:rPr>
              <w:t>536.43</w:t>
            </w:r>
          </w:p>
        </w:tc>
      </w:tr>
      <w:tr w:rsidR="00AF40CC" w14:paraId="46AD449F" w14:textId="77777777" w:rsidTr="00AE45CE">
        <w:trPr>
          <w:trHeight w:val="199"/>
        </w:trPr>
        <w:tc>
          <w:tcPr>
            <w:tcW w:w="1759" w:type="dxa"/>
            <w:tcBorders>
              <w:bottom w:val="single" w:sz="6" w:space="0" w:color="A6A6A6"/>
            </w:tcBorders>
          </w:tcPr>
          <w:p w14:paraId="16E2319F" w14:textId="77777777" w:rsidR="00AF40CC" w:rsidRDefault="00AF40CC" w:rsidP="00AE45CE">
            <w:pPr>
              <w:pStyle w:val="TableParagraph"/>
              <w:tabs>
                <w:tab w:val="left" w:pos="609"/>
              </w:tabs>
              <w:spacing w:before="28" w:line="151" w:lineRule="exact"/>
              <w:ind w:left="50"/>
              <w:rPr>
                <w:i/>
                <w:sz w:val="14"/>
              </w:rPr>
            </w:pPr>
            <w:r>
              <w:rPr>
                <w:i/>
                <w:spacing w:val="5"/>
                <w:w w:val="105"/>
                <w:sz w:val="14"/>
              </w:rPr>
              <w:t>b.</w:t>
            </w:r>
            <w:r>
              <w:rPr>
                <w:i/>
                <w:spacing w:val="5"/>
                <w:w w:val="105"/>
                <w:sz w:val="14"/>
              </w:rPr>
              <w:tab/>
            </w:r>
            <w:proofErr w:type="spellStart"/>
            <w:r>
              <w:rPr>
                <w:i/>
                <w:w w:val="105"/>
                <w:sz w:val="14"/>
              </w:rPr>
              <w:t>Altas</w:t>
            </w:r>
            <w:proofErr w:type="spellEnd"/>
          </w:p>
        </w:tc>
        <w:tc>
          <w:tcPr>
            <w:tcW w:w="1050" w:type="dxa"/>
            <w:tcBorders>
              <w:bottom w:val="single" w:sz="6" w:space="0" w:color="A6A6A6"/>
            </w:tcBorders>
          </w:tcPr>
          <w:p w14:paraId="7E964C24" w14:textId="77777777" w:rsidR="00AF40CC" w:rsidRDefault="00AF40CC" w:rsidP="00AE45CE">
            <w:pPr>
              <w:pStyle w:val="TableParagraph"/>
              <w:spacing w:before="28" w:line="151" w:lineRule="exact"/>
              <w:ind w:left="198"/>
              <w:jc w:val="center"/>
              <w:rPr>
                <w:i/>
                <w:sz w:val="14"/>
              </w:rPr>
            </w:pPr>
            <w:r>
              <w:rPr>
                <w:i/>
                <w:w w:val="105"/>
                <w:sz w:val="14"/>
              </w:rPr>
              <w:t>6</w:t>
            </w:r>
          </w:p>
        </w:tc>
        <w:tc>
          <w:tcPr>
            <w:tcW w:w="853" w:type="dxa"/>
            <w:tcBorders>
              <w:bottom w:val="single" w:sz="6" w:space="0" w:color="A6A6A6"/>
            </w:tcBorders>
          </w:tcPr>
          <w:p w14:paraId="66F407CC" w14:textId="77777777" w:rsidR="00AF40CC" w:rsidRDefault="00AF40CC" w:rsidP="00AE45CE">
            <w:pPr>
              <w:pStyle w:val="TableParagraph"/>
              <w:spacing w:before="28" w:line="151" w:lineRule="exact"/>
              <w:ind w:left="242" w:right="243"/>
              <w:jc w:val="center"/>
              <w:rPr>
                <w:i/>
                <w:sz w:val="14"/>
              </w:rPr>
            </w:pPr>
            <w:r>
              <w:rPr>
                <w:i/>
                <w:w w:val="105"/>
                <w:sz w:val="14"/>
              </w:rPr>
              <w:t>95</w:t>
            </w:r>
          </w:p>
        </w:tc>
        <w:tc>
          <w:tcPr>
            <w:tcW w:w="853" w:type="dxa"/>
            <w:tcBorders>
              <w:bottom w:val="single" w:sz="6" w:space="0" w:color="A6A6A6"/>
            </w:tcBorders>
          </w:tcPr>
          <w:p w14:paraId="3ADC0D94" w14:textId="77777777" w:rsidR="00AF40CC" w:rsidRDefault="00AF40CC" w:rsidP="00AE45CE">
            <w:pPr>
              <w:pStyle w:val="TableParagraph"/>
              <w:spacing w:before="28" w:line="151" w:lineRule="exact"/>
              <w:ind w:left="1"/>
              <w:jc w:val="center"/>
              <w:rPr>
                <w:i/>
                <w:sz w:val="14"/>
              </w:rPr>
            </w:pPr>
            <w:r>
              <w:rPr>
                <w:i/>
                <w:w w:val="105"/>
                <w:sz w:val="14"/>
              </w:rPr>
              <w:t>0</w:t>
            </w:r>
          </w:p>
        </w:tc>
        <w:tc>
          <w:tcPr>
            <w:tcW w:w="853" w:type="dxa"/>
            <w:tcBorders>
              <w:bottom w:val="single" w:sz="6" w:space="0" w:color="A6A6A6"/>
            </w:tcBorders>
          </w:tcPr>
          <w:p w14:paraId="2701B2E5" w14:textId="77777777" w:rsidR="00AF40CC" w:rsidRDefault="00AF40CC" w:rsidP="00AE45CE">
            <w:pPr>
              <w:pStyle w:val="TableParagraph"/>
              <w:spacing w:before="28" w:line="151" w:lineRule="exact"/>
              <w:jc w:val="center"/>
              <w:rPr>
                <w:i/>
                <w:sz w:val="14"/>
              </w:rPr>
            </w:pPr>
            <w:r>
              <w:rPr>
                <w:i/>
                <w:w w:val="105"/>
                <w:sz w:val="14"/>
              </w:rPr>
              <w:t>2</w:t>
            </w:r>
          </w:p>
        </w:tc>
        <w:tc>
          <w:tcPr>
            <w:tcW w:w="853" w:type="dxa"/>
            <w:tcBorders>
              <w:bottom w:val="single" w:sz="6" w:space="0" w:color="A6A6A6"/>
            </w:tcBorders>
          </w:tcPr>
          <w:p w14:paraId="0738C3A7" w14:textId="77777777" w:rsidR="00AF40CC" w:rsidRDefault="00AF40CC" w:rsidP="00AE45CE">
            <w:pPr>
              <w:pStyle w:val="TableParagraph"/>
              <w:spacing w:before="28" w:line="151" w:lineRule="exact"/>
              <w:ind w:left="1"/>
              <w:jc w:val="center"/>
              <w:rPr>
                <w:i/>
                <w:sz w:val="14"/>
              </w:rPr>
            </w:pPr>
            <w:r>
              <w:rPr>
                <w:i/>
                <w:w w:val="105"/>
                <w:sz w:val="14"/>
              </w:rPr>
              <w:t>0</w:t>
            </w:r>
          </w:p>
        </w:tc>
        <w:tc>
          <w:tcPr>
            <w:tcW w:w="853" w:type="dxa"/>
            <w:tcBorders>
              <w:bottom w:val="single" w:sz="6" w:space="0" w:color="A6A6A6"/>
            </w:tcBorders>
          </w:tcPr>
          <w:p w14:paraId="27B68395" w14:textId="77777777" w:rsidR="00AF40CC" w:rsidRDefault="00AF40CC" w:rsidP="00AE45CE">
            <w:pPr>
              <w:pStyle w:val="TableParagraph"/>
              <w:spacing w:before="28" w:line="151" w:lineRule="exact"/>
              <w:ind w:left="242" w:right="242"/>
              <w:jc w:val="center"/>
              <w:rPr>
                <w:i/>
                <w:sz w:val="14"/>
              </w:rPr>
            </w:pPr>
            <w:r>
              <w:rPr>
                <w:i/>
                <w:w w:val="105"/>
                <w:sz w:val="14"/>
              </w:rPr>
              <w:t>10</w:t>
            </w:r>
          </w:p>
        </w:tc>
        <w:tc>
          <w:tcPr>
            <w:tcW w:w="793" w:type="dxa"/>
            <w:tcBorders>
              <w:bottom w:val="single" w:sz="6" w:space="0" w:color="A6A6A6"/>
            </w:tcBorders>
          </w:tcPr>
          <w:p w14:paraId="1FE2C186" w14:textId="77777777" w:rsidR="00AF40CC" w:rsidRDefault="00AF40CC" w:rsidP="00AE45CE">
            <w:pPr>
              <w:pStyle w:val="TableParagraph"/>
              <w:spacing w:before="28" w:line="151" w:lineRule="exact"/>
              <w:ind w:left="61"/>
              <w:jc w:val="center"/>
              <w:rPr>
                <w:i/>
                <w:sz w:val="14"/>
              </w:rPr>
            </w:pPr>
            <w:r>
              <w:rPr>
                <w:i/>
                <w:w w:val="105"/>
                <w:sz w:val="14"/>
              </w:rPr>
              <w:t>4</w:t>
            </w:r>
          </w:p>
        </w:tc>
        <w:tc>
          <w:tcPr>
            <w:tcW w:w="1149" w:type="dxa"/>
            <w:tcBorders>
              <w:bottom w:val="single" w:sz="6" w:space="0" w:color="A6A6A6"/>
            </w:tcBorders>
          </w:tcPr>
          <w:p w14:paraId="5926F5B7" w14:textId="77777777" w:rsidR="00AF40CC" w:rsidRDefault="00AF40CC" w:rsidP="00AE45CE">
            <w:pPr>
              <w:pStyle w:val="TableParagraph"/>
              <w:spacing w:before="28" w:line="151" w:lineRule="exact"/>
              <w:ind w:left="193" w:right="143"/>
              <w:jc w:val="center"/>
              <w:rPr>
                <w:i/>
                <w:sz w:val="14"/>
              </w:rPr>
            </w:pPr>
            <w:r>
              <w:rPr>
                <w:i/>
                <w:w w:val="105"/>
                <w:sz w:val="14"/>
              </w:rPr>
              <w:t>16.71</w:t>
            </w:r>
          </w:p>
        </w:tc>
      </w:tr>
      <w:tr w:rsidR="00AF40CC" w14:paraId="4AC45B97" w14:textId="77777777" w:rsidTr="00AE45CE">
        <w:trPr>
          <w:trHeight w:val="199"/>
        </w:trPr>
        <w:tc>
          <w:tcPr>
            <w:tcW w:w="1759" w:type="dxa"/>
            <w:tcBorders>
              <w:top w:val="single" w:sz="6" w:space="0" w:color="A6A6A6"/>
            </w:tcBorders>
          </w:tcPr>
          <w:p w14:paraId="002E6B1F" w14:textId="77777777" w:rsidR="00AF40CC" w:rsidRDefault="00AF40CC" w:rsidP="00AE45CE">
            <w:pPr>
              <w:pStyle w:val="TableParagraph"/>
              <w:tabs>
                <w:tab w:val="left" w:pos="609"/>
              </w:tabs>
              <w:spacing w:before="4"/>
              <w:ind w:left="50"/>
              <w:rPr>
                <w:i/>
                <w:sz w:val="14"/>
              </w:rPr>
            </w:pPr>
            <w:r>
              <w:rPr>
                <w:i/>
                <w:spacing w:val="3"/>
                <w:w w:val="105"/>
                <w:sz w:val="14"/>
              </w:rPr>
              <w:t>c.</w:t>
            </w:r>
            <w:r>
              <w:rPr>
                <w:i/>
                <w:spacing w:val="3"/>
                <w:w w:val="105"/>
                <w:sz w:val="14"/>
              </w:rPr>
              <w:tab/>
            </w:r>
            <w:proofErr w:type="spellStart"/>
            <w:r>
              <w:rPr>
                <w:i/>
                <w:w w:val="105"/>
                <w:position w:val="1"/>
                <w:sz w:val="14"/>
              </w:rPr>
              <w:t>Bajas</w:t>
            </w:r>
            <w:proofErr w:type="spellEnd"/>
          </w:p>
        </w:tc>
        <w:tc>
          <w:tcPr>
            <w:tcW w:w="1050" w:type="dxa"/>
            <w:tcBorders>
              <w:top w:val="single" w:sz="6" w:space="0" w:color="A6A6A6"/>
            </w:tcBorders>
          </w:tcPr>
          <w:p w14:paraId="0FD03232" w14:textId="77777777" w:rsidR="00AF40CC" w:rsidRDefault="00AF40CC" w:rsidP="00AE45CE">
            <w:pPr>
              <w:pStyle w:val="TableParagraph"/>
              <w:spacing w:before="1"/>
              <w:ind w:left="198"/>
              <w:jc w:val="center"/>
              <w:rPr>
                <w:i/>
                <w:sz w:val="14"/>
              </w:rPr>
            </w:pPr>
            <w:r>
              <w:rPr>
                <w:i/>
                <w:w w:val="105"/>
                <w:sz w:val="14"/>
              </w:rPr>
              <w:t>0</w:t>
            </w:r>
          </w:p>
        </w:tc>
        <w:tc>
          <w:tcPr>
            <w:tcW w:w="853" w:type="dxa"/>
            <w:tcBorders>
              <w:top w:val="single" w:sz="6" w:space="0" w:color="A6A6A6"/>
            </w:tcBorders>
          </w:tcPr>
          <w:p w14:paraId="412268E7" w14:textId="77777777" w:rsidR="00AF40CC" w:rsidRDefault="00AF40CC" w:rsidP="00AE45CE">
            <w:pPr>
              <w:pStyle w:val="TableParagraph"/>
              <w:spacing w:before="1"/>
              <w:ind w:left="1"/>
              <w:jc w:val="center"/>
              <w:rPr>
                <w:i/>
                <w:sz w:val="14"/>
              </w:rPr>
            </w:pPr>
            <w:r>
              <w:rPr>
                <w:i/>
                <w:w w:val="105"/>
                <w:sz w:val="14"/>
              </w:rPr>
              <w:t>0</w:t>
            </w:r>
          </w:p>
        </w:tc>
        <w:tc>
          <w:tcPr>
            <w:tcW w:w="853" w:type="dxa"/>
            <w:tcBorders>
              <w:top w:val="single" w:sz="6" w:space="0" w:color="A6A6A6"/>
            </w:tcBorders>
          </w:tcPr>
          <w:p w14:paraId="601F4BBA" w14:textId="77777777" w:rsidR="00AF40CC" w:rsidRDefault="00AF40CC" w:rsidP="00AE45CE">
            <w:pPr>
              <w:pStyle w:val="TableParagraph"/>
              <w:spacing w:before="1"/>
              <w:ind w:left="1"/>
              <w:jc w:val="center"/>
              <w:rPr>
                <w:i/>
                <w:sz w:val="14"/>
              </w:rPr>
            </w:pPr>
            <w:r>
              <w:rPr>
                <w:i/>
                <w:w w:val="105"/>
                <w:sz w:val="14"/>
              </w:rPr>
              <w:t>2</w:t>
            </w:r>
          </w:p>
        </w:tc>
        <w:tc>
          <w:tcPr>
            <w:tcW w:w="853" w:type="dxa"/>
            <w:tcBorders>
              <w:top w:val="single" w:sz="6" w:space="0" w:color="A6A6A6"/>
            </w:tcBorders>
          </w:tcPr>
          <w:p w14:paraId="2BA8FA82" w14:textId="77777777" w:rsidR="00AF40CC" w:rsidRDefault="00AF40CC" w:rsidP="00AE45CE">
            <w:pPr>
              <w:pStyle w:val="TableParagraph"/>
              <w:spacing w:before="1"/>
              <w:ind w:left="242" w:right="243"/>
              <w:jc w:val="center"/>
              <w:rPr>
                <w:i/>
                <w:sz w:val="14"/>
              </w:rPr>
            </w:pPr>
            <w:r>
              <w:rPr>
                <w:i/>
                <w:w w:val="105"/>
                <w:sz w:val="14"/>
              </w:rPr>
              <w:t>40</w:t>
            </w:r>
          </w:p>
        </w:tc>
        <w:tc>
          <w:tcPr>
            <w:tcW w:w="853" w:type="dxa"/>
            <w:tcBorders>
              <w:top w:val="single" w:sz="6" w:space="0" w:color="A6A6A6"/>
            </w:tcBorders>
          </w:tcPr>
          <w:p w14:paraId="0C9F2233" w14:textId="77777777" w:rsidR="00AF40CC" w:rsidRDefault="00AF40CC" w:rsidP="00AE45CE">
            <w:pPr>
              <w:pStyle w:val="TableParagraph"/>
              <w:spacing w:before="1"/>
              <w:ind w:left="242" w:right="243"/>
              <w:jc w:val="center"/>
              <w:rPr>
                <w:i/>
                <w:sz w:val="14"/>
              </w:rPr>
            </w:pPr>
            <w:r>
              <w:rPr>
                <w:i/>
                <w:w w:val="105"/>
                <w:sz w:val="14"/>
              </w:rPr>
              <w:t>16</w:t>
            </w:r>
          </w:p>
        </w:tc>
        <w:tc>
          <w:tcPr>
            <w:tcW w:w="853" w:type="dxa"/>
            <w:tcBorders>
              <w:top w:val="single" w:sz="6" w:space="0" w:color="A6A6A6"/>
            </w:tcBorders>
          </w:tcPr>
          <w:p w14:paraId="4FEFB141" w14:textId="77777777" w:rsidR="00AF40CC" w:rsidRDefault="00AF40CC" w:rsidP="00AE45CE">
            <w:pPr>
              <w:pStyle w:val="TableParagraph"/>
              <w:rPr>
                <w:rFonts w:ascii="Times New Roman"/>
                <w:sz w:val="12"/>
              </w:rPr>
            </w:pPr>
          </w:p>
        </w:tc>
        <w:tc>
          <w:tcPr>
            <w:tcW w:w="793" w:type="dxa"/>
            <w:tcBorders>
              <w:top w:val="single" w:sz="6" w:space="0" w:color="A6A6A6"/>
            </w:tcBorders>
          </w:tcPr>
          <w:p w14:paraId="396FE354" w14:textId="77777777" w:rsidR="00AF40CC" w:rsidRDefault="00AF40CC" w:rsidP="00AE45CE">
            <w:pPr>
              <w:pStyle w:val="TableParagraph"/>
              <w:spacing w:before="1"/>
              <w:ind w:left="61"/>
              <w:jc w:val="center"/>
              <w:rPr>
                <w:i/>
                <w:sz w:val="14"/>
              </w:rPr>
            </w:pPr>
            <w:r>
              <w:rPr>
                <w:i/>
                <w:w w:val="105"/>
                <w:sz w:val="14"/>
              </w:rPr>
              <w:t>1</w:t>
            </w:r>
          </w:p>
        </w:tc>
        <w:tc>
          <w:tcPr>
            <w:tcW w:w="1149" w:type="dxa"/>
            <w:tcBorders>
              <w:top w:val="single" w:sz="6" w:space="0" w:color="A6A6A6"/>
            </w:tcBorders>
          </w:tcPr>
          <w:p w14:paraId="1470E9C1" w14:textId="77777777" w:rsidR="00AF40CC" w:rsidRDefault="00AF40CC" w:rsidP="00AE45CE">
            <w:pPr>
              <w:pStyle w:val="TableParagraph"/>
              <w:spacing w:before="1"/>
              <w:ind w:left="193" w:right="143"/>
              <w:jc w:val="center"/>
              <w:rPr>
                <w:i/>
                <w:sz w:val="14"/>
              </w:rPr>
            </w:pPr>
            <w:r>
              <w:rPr>
                <w:i/>
                <w:w w:val="105"/>
                <w:sz w:val="14"/>
              </w:rPr>
              <w:t>9.83</w:t>
            </w:r>
          </w:p>
        </w:tc>
      </w:tr>
      <w:tr w:rsidR="00AF40CC" w14:paraId="0333BAD8" w14:textId="77777777" w:rsidTr="00AE45CE">
        <w:trPr>
          <w:trHeight w:val="213"/>
        </w:trPr>
        <w:tc>
          <w:tcPr>
            <w:tcW w:w="1759" w:type="dxa"/>
          </w:tcPr>
          <w:p w14:paraId="69FA9ED2" w14:textId="77777777" w:rsidR="00AF40CC" w:rsidRDefault="00AF40CC" w:rsidP="00AE45CE">
            <w:pPr>
              <w:pStyle w:val="TableParagraph"/>
              <w:tabs>
                <w:tab w:val="left" w:pos="609"/>
              </w:tabs>
              <w:spacing w:before="32" w:line="161" w:lineRule="exact"/>
              <w:ind w:left="50"/>
              <w:rPr>
                <w:b/>
                <w:i/>
                <w:sz w:val="14"/>
              </w:rPr>
            </w:pPr>
            <w:r>
              <w:rPr>
                <w:i/>
                <w:w w:val="105"/>
                <w:position w:val="1"/>
                <w:sz w:val="14"/>
              </w:rPr>
              <w:t>d.</w:t>
            </w:r>
            <w:r>
              <w:rPr>
                <w:i/>
                <w:w w:val="105"/>
                <w:position w:val="1"/>
                <w:sz w:val="14"/>
              </w:rPr>
              <w:tab/>
            </w:r>
            <w:r>
              <w:rPr>
                <w:b/>
                <w:i/>
                <w:spacing w:val="5"/>
                <w:w w:val="105"/>
                <w:sz w:val="14"/>
              </w:rPr>
              <w:t>Final</w:t>
            </w:r>
          </w:p>
        </w:tc>
        <w:tc>
          <w:tcPr>
            <w:tcW w:w="1050" w:type="dxa"/>
            <w:shd w:val="clear" w:color="auto" w:fill="F1F1F1"/>
          </w:tcPr>
          <w:p w14:paraId="4EABDEDE" w14:textId="77777777" w:rsidR="00AF40CC" w:rsidRDefault="00AF40CC" w:rsidP="00AE45CE">
            <w:pPr>
              <w:pStyle w:val="TableParagraph"/>
              <w:spacing w:before="42" w:line="151" w:lineRule="exact"/>
              <w:ind w:left="439" w:right="243"/>
              <w:jc w:val="center"/>
              <w:rPr>
                <w:b/>
                <w:i/>
                <w:sz w:val="14"/>
              </w:rPr>
            </w:pPr>
            <w:r>
              <w:rPr>
                <w:b/>
                <w:i/>
                <w:w w:val="105"/>
                <w:sz w:val="14"/>
              </w:rPr>
              <w:t>490</w:t>
            </w:r>
          </w:p>
        </w:tc>
        <w:tc>
          <w:tcPr>
            <w:tcW w:w="853" w:type="dxa"/>
            <w:shd w:val="clear" w:color="auto" w:fill="F1F1F1"/>
          </w:tcPr>
          <w:p w14:paraId="3291B8CD" w14:textId="77777777" w:rsidR="00AF40CC" w:rsidRDefault="00AF40CC" w:rsidP="00AE45CE">
            <w:pPr>
              <w:pStyle w:val="TableParagraph"/>
              <w:spacing w:before="42" w:line="151" w:lineRule="exact"/>
              <w:ind w:left="242" w:right="243"/>
              <w:jc w:val="center"/>
              <w:rPr>
                <w:b/>
                <w:i/>
                <w:sz w:val="14"/>
              </w:rPr>
            </w:pPr>
            <w:r>
              <w:rPr>
                <w:b/>
                <w:i/>
                <w:w w:val="105"/>
                <w:sz w:val="14"/>
              </w:rPr>
              <w:t>585</w:t>
            </w:r>
          </w:p>
        </w:tc>
        <w:tc>
          <w:tcPr>
            <w:tcW w:w="853" w:type="dxa"/>
            <w:shd w:val="clear" w:color="auto" w:fill="F1F1F1"/>
          </w:tcPr>
          <w:p w14:paraId="1B6B5542" w14:textId="77777777" w:rsidR="00AF40CC" w:rsidRDefault="00AF40CC" w:rsidP="00AE45CE">
            <w:pPr>
              <w:pStyle w:val="TableParagraph"/>
              <w:spacing w:before="42" w:line="151" w:lineRule="exact"/>
              <w:ind w:left="242" w:right="243"/>
              <w:jc w:val="center"/>
              <w:rPr>
                <w:b/>
                <w:i/>
                <w:sz w:val="14"/>
              </w:rPr>
            </w:pPr>
            <w:r>
              <w:rPr>
                <w:b/>
                <w:i/>
                <w:w w:val="105"/>
                <w:sz w:val="14"/>
              </w:rPr>
              <w:t>583</w:t>
            </w:r>
          </w:p>
        </w:tc>
        <w:tc>
          <w:tcPr>
            <w:tcW w:w="853" w:type="dxa"/>
            <w:shd w:val="clear" w:color="auto" w:fill="F1F1F1"/>
          </w:tcPr>
          <w:p w14:paraId="7FB29512" w14:textId="77777777" w:rsidR="00AF40CC" w:rsidRDefault="00AF40CC" w:rsidP="00AE45CE">
            <w:pPr>
              <w:pStyle w:val="TableParagraph"/>
              <w:spacing w:before="42" w:line="151" w:lineRule="exact"/>
              <w:ind w:right="305"/>
              <w:jc w:val="right"/>
              <w:rPr>
                <w:b/>
                <w:i/>
                <w:sz w:val="14"/>
              </w:rPr>
            </w:pPr>
            <w:r>
              <w:rPr>
                <w:b/>
                <w:i/>
                <w:w w:val="105"/>
                <w:sz w:val="14"/>
              </w:rPr>
              <w:t>545</w:t>
            </w:r>
          </w:p>
        </w:tc>
        <w:tc>
          <w:tcPr>
            <w:tcW w:w="853" w:type="dxa"/>
            <w:shd w:val="clear" w:color="auto" w:fill="F1F1F1"/>
          </w:tcPr>
          <w:p w14:paraId="010DDA6A" w14:textId="77777777" w:rsidR="00AF40CC" w:rsidRDefault="00AF40CC" w:rsidP="00AE45CE">
            <w:pPr>
              <w:pStyle w:val="TableParagraph"/>
              <w:spacing w:before="42" w:line="151" w:lineRule="exact"/>
              <w:ind w:left="242" w:right="243"/>
              <w:jc w:val="center"/>
              <w:rPr>
                <w:b/>
                <w:i/>
                <w:sz w:val="14"/>
              </w:rPr>
            </w:pPr>
            <w:r>
              <w:rPr>
                <w:b/>
                <w:i/>
                <w:w w:val="105"/>
                <w:sz w:val="14"/>
              </w:rPr>
              <w:t>529</w:t>
            </w:r>
          </w:p>
        </w:tc>
        <w:tc>
          <w:tcPr>
            <w:tcW w:w="853" w:type="dxa"/>
            <w:shd w:val="clear" w:color="auto" w:fill="F1F1F1"/>
          </w:tcPr>
          <w:p w14:paraId="0B80C630" w14:textId="77777777" w:rsidR="00AF40CC" w:rsidRDefault="00AF40CC" w:rsidP="00AE45CE">
            <w:pPr>
              <w:pStyle w:val="TableParagraph"/>
              <w:spacing w:before="42" w:line="151" w:lineRule="exact"/>
              <w:ind w:left="242" w:right="242"/>
              <w:jc w:val="center"/>
              <w:rPr>
                <w:b/>
                <w:i/>
                <w:sz w:val="14"/>
              </w:rPr>
            </w:pPr>
            <w:r>
              <w:rPr>
                <w:b/>
                <w:i/>
                <w:w w:val="105"/>
                <w:sz w:val="14"/>
              </w:rPr>
              <w:t>539</w:t>
            </w:r>
          </w:p>
        </w:tc>
        <w:tc>
          <w:tcPr>
            <w:tcW w:w="793" w:type="dxa"/>
            <w:shd w:val="clear" w:color="auto" w:fill="F1F1F1"/>
          </w:tcPr>
          <w:p w14:paraId="663FE352" w14:textId="77777777" w:rsidR="00AF40CC" w:rsidRDefault="00AF40CC" w:rsidP="00AE45CE">
            <w:pPr>
              <w:pStyle w:val="TableParagraph"/>
              <w:spacing w:before="42" w:line="151" w:lineRule="exact"/>
              <w:ind w:left="242" w:right="184"/>
              <w:jc w:val="center"/>
              <w:rPr>
                <w:b/>
                <w:i/>
                <w:sz w:val="14"/>
              </w:rPr>
            </w:pPr>
            <w:r>
              <w:rPr>
                <w:b/>
                <w:i/>
                <w:w w:val="105"/>
                <w:sz w:val="14"/>
              </w:rPr>
              <w:t>542</w:t>
            </w:r>
          </w:p>
        </w:tc>
        <w:tc>
          <w:tcPr>
            <w:tcW w:w="1149" w:type="dxa"/>
            <w:shd w:val="clear" w:color="auto" w:fill="F1F1F1"/>
          </w:tcPr>
          <w:p w14:paraId="3C00BBDC" w14:textId="77777777" w:rsidR="00AF40CC" w:rsidRDefault="00AF40CC" w:rsidP="00AE45CE">
            <w:pPr>
              <w:pStyle w:val="TableParagraph"/>
              <w:spacing w:before="42" w:line="151" w:lineRule="exact"/>
              <w:ind w:left="193" w:right="143"/>
              <w:jc w:val="center"/>
              <w:rPr>
                <w:b/>
                <w:i/>
                <w:sz w:val="14"/>
              </w:rPr>
            </w:pPr>
            <w:r>
              <w:rPr>
                <w:b/>
                <w:i/>
                <w:w w:val="105"/>
                <w:sz w:val="14"/>
              </w:rPr>
              <w:t>544.71</w:t>
            </w:r>
          </w:p>
        </w:tc>
      </w:tr>
      <w:tr w:rsidR="00AF40CC" w14:paraId="4582AECD" w14:textId="77777777" w:rsidTr="00AE45CE">
        <w:trPr>
          <w:trHeight w:val="199"/>
        </w:trPr>
        <w:tc>
          <w:tcPr>
            <w:tcW w:w="1759" w:type="dxa"/>
            <w:tcBorders>
              <w:bottom w:val="single" w:sz="6" w:space="0" w:color="A6A6A6"/>
            </w:tcBorders>
          </w:tcPr>
          <w:p w14:paraId="7293B4BA" w14:textId="77777777" w:rsidR="00AF40CC" w:rsidRDefault="00AF40CC" w:rsidP="00AE45CE">
            <w:pPr>
              <w:pStyle w:val="TableParagraph"/>
              <w:tabs>
                <w:tab w:val="left" w:pos="609"/>
              </w:tabs>
              <w:spacing w:before="28" w:line="151" w:lineRule="exact"/>
              <w:ind w:left="50"/>
              <w:rPr>
                <w:i/>
                <w:sz w:val="14"/>
              </w:rPr>
            </w:pPr>
            <w:r>
              <w:rPr>
                <w:i/>
                <w:w w:val="105"/>
                <w:sz w:val="14"/>
              </w:rPr>
              <w:t>e.</w:t>
            </w:r>
            <w:r>
              <w:rPr>
                <w:i/>
                <w:w w:val="105"/>
                <w:sz w:val="14"/>
              </w:rPr>
              <w:tab/>
              <w:t xml:space="preserve">% </w:t>
            </w:r>
            <w:proofErr w:type="spellStart"/>
            <w:r>
              <w:rPr>
                <w:i/>
                <w:w w:val="105"/>
                <w:sz w:val="14"/>
              </w:rPr>
              <w:t>salidas</w:t>
            </w:r>
            <w:proofErr w:type="spellEnd"/>
          </w:p>
        </w:tc>
        <w:tc>
          <w:tcPr>
            <w:tcW w:w="1050" w:type="dxa"/>
            <w:tcBorders>
              <w:bottom w:val="single" w:sz="6" w:space="0" w:color="A6A6A6"/>
            </w:tcBorders>
          </w:tcPr>
          <w:p w14:paraId="27892F9F" w14:textId="77777777" w:rsidR="00AF40CC" w:rsidRDefault="00AF40CC" w:rsidP="00AE45CE">
            <w:pPr>
              <w:pStyle w:val="TableParagraph"/>
              <w:spacing w:before="28" w:line="151" w:lineRule="exact"/>
              <w:ind w:left="436" w:right="244"/>
              <w:jc w:val="center"/>
              <w:rPr>
                <w:i/>
                <w:sz w:val="14"/>
              </w:rPr>
            </w:pPr>
            <w:r>
              <w:rPr>
                <w:i/>
                <w:w w:val="105"/>
                <w:sz w:val="14"/>
              </w:rPr>
              <w:t>8%</w:t>
            </w:r>
          </w:p>
        </w:tc>
        <w:tc>
          <w:tcPr>
            <w:tcW w:w="853" w:type="dxa"/>
            <w:tcBorders>
              <w:bottom w:val="single" w:sz="6" w:space="0" w:color="A6A6A6"/>
            </w:tcBorders>
          </w:tcPr>
          <w:p w14:paraId="54F4AE51" w14:textId="77777777" w:rsidR="00AF40CC" w:rsidRDefault="00AF40CC" w:rsidP="00AE45CE">
            <w:pPr>
              <w:pStyle w:val="TableParagraph"/>
              <w:spacing w:before="28" w:line="151" w:lineRule="exact"/>
              <w:ind w:left="240" w:right="243"/>
              <w:jc w:val="center"/>
              <w:rPr>
                <w:i/>
                <w:sz w:val="14"/>
              </w:rPr>
            </w:pPr>
            <w:r>
              <w:rPr>
                <w:i/>
                <w:w w:val="105"/>
                <w:sz w:val="14"/>
              </w:rPr>
              <w:t>21%</w:t>
            </w:r>
          </w:p>
        </w:tc>
        <w:tc>
          <w:tcPr>
            <w:tcW w:w="853" w:type="dxa"/>
            <w:tcBorders>
              <w:bottom w:val="single" w:sz="6" w:space="0" w:color="A6A6A6"/>
            </w:tcBorders>
          </w:tcPr>
          <w:p w14:paraId="49D0452C" w14:textId="77777777" w:rsidR="00AF40CC" w:rsidRDefault="00AF40CC" w:rsidP="00AE45CE">
            <w:pPr>
              <w:pStyle w:val="TableParagraph"/>
              <w:spacing w:before="28" w:line="151" w:lineRule="exact"/>
              <w:ind w:left="240" w:right="243"/>
              <w:jc w:val="center"/>
              <w:rPr>
                <w:i/>
                <w:sz w:val="14"/>
              </w:rPr>
            </w:pPr>
            <w:r>
              <w:rPr>
                <w:i/>
                <w:w w:val="105"/>
                <w:sz w:val="14"/>
              </w:rPr>
              <w:t>8%</w:t>
            </w:r>
          </w:p>
        </w:tc>
        <w:tc>
          <w:tcPr>
            <w:tcW w:w="853" w:type="dxa"/>
            <w:tcBorders>
              <w:bottom w:val="single" w:sz="6" w:space="0" w:color="A6A6A6"/>
            </w:tcBorders>
          </w:tcPr>
          <w:p w14:paraId="55FA8A77" w14:textId="77777777" w:rsidR="00AF40CC" w:rsidRDefault="00AF40CC" w:rsidP="00AE45CE">
            <w:pPr>
              <w:pStyle w:val="TableParagraph"/>
              <w:spacing w:before="28" w:line="151" w:lineRule="exact"/>
              <w:ind w:right="322"/>
              <w:jc w:val="right"/>
              <w:rPr>
                <w:i/>
                <w:sz w:val="14"/>
              </w:rPr>
            </w:pPr>
            <w:r>
              <w:rPr>
                <w:i/>
                <w:w w:val="105"/>
                <w:sz w:val="14"/>
              </w:rPr>
              <w:t>5%</w:t>
            </w:r>
          </w:p>
        </w:tc>
        <w:tc>
          <w:tcPr>
            <w:tcW w:w="853" w:type="dxa"/>
            <w:tcBorders>
              <w:bottom w:val="single" w:sz="6" w:space="0" w:color="A6A6A6"/>
            </w:tcBorders>
          </w:tcPr>
          <w:p w14:paraId="079EDD23" w14:textId="77777777" w:rsidR="00AF40CC" w:rsidRDefault="00AF40CC" w:rsidP="00AE45CE">
            <w:pPr>
              <w:pStyle w:val="TableParagraph"/>
              <w:spacing w:before="28" w:line="151" w:lineRule="exact"/>
              <w:ind w:left="240" w:right="243"/>
              <w:jc w:val="center"/>
              <w:rPr>
                <w:i/>
                <w:sz w:val="14"/>
              </w:rPr>
            </w:pPr>
            <w:r>
              <w:rPr>
                <w:i/>
                <w:w w:val="105"/>
                <w:sz w:val="14"/>
              </w:rPr>
              <w:t>20%</w:t>
            </w:r>
          </w:p>
        </w:tc>
        <w:tc>
          <w:tcPr>
            <w:tcW w:w="853" w:type="dxa"/>
            <w:tcBorders>
              <w:bottom w:val="single" w:sz="6" w:space="0" w:color="A6A6A6"/>
            </w:tcBorders>
          </w:tcPr>
          <w:p w14:paraId="74963C63" w14:textId="77777777" w:rsidR="00AF40CC" w:rsidRDefault="00AF40CC" w:rsidP="00AE45CE">
            <w:pPr>
              <w:pStyle w:val="TableParagraph"/>
              <w:spacing w:before="28" w:line="151" w:lineRule="exact"/>
              <w:ind w:left="239" w:right="243"/>
              <w:jc w:val="center"/>
              <w:rPr>
                <w:i/>
                <w:sz w:val="14"/>
              </w:rPr>
            </w:pPr>
            <w:r>
              <w:rPr>
                <w:i/>
                <w:w w:val="105"/>
                <w:sz w:val="14"/>
              </w:rPr>
              <w:t>13%</w:t>
            </w:r>
          </w:p>
        </w:tc>
        <w:tc>
          <w:tcPr>
            <w:tcW w:w="793" w:type="dxa"/>
            <w:tcBorders>
              <w:bottom w:val="single" w:sz="6" w:space="0" w:color="A6A6A6"/>
            </w:tcBorders>
          </w:tcPr>
          <w:p w14:paraId="42979667" w14:textId="77777777" w:rsidR="00AF40CC" w:rsidRDefault="00AF40CC" w:rsidP="00AE45CE">
            <w:pPr>
              <w:pStyle w:val="TableParagraph"/>
              <w:spacing w:before="28" w:line="151" w:lineRule="exact"/>
              <w:ind w:left="238" w:right="184"/>
              <w:jc w:val="center"/>
              <w:rPr>
                <w:i/>
                <w:sz w:val="14"/>
              </w:rPr>
            </w:pPr>
            <w:r>
              <w:rPr>
                <w:i/>
                <w:w w:val="105"/>
                <w:sz w:val="14"/>
              </w:rPr>
              <w:t>0%</w:t>
            </w:r>
          </w:p>
        </w:tc>
        <w:tc>
          <w:tcPr>
            <w:tcW w:w="1149" w:type="dxa"/>
            <w:tcBorders>
              <w:bottom w:val="single" w:sz="6" w:space="0" w:color="A6A6A6"/>
            </w:tcBorders>
          </w:tcPr>
          <w:p w14:paraId="4C71D199" w14:textId="77777777" w:rsidR="00AF40CC" w:rsidRDefault="00AF40CC" w:rsidP="00AE45CE">
            <w:pPr>
              <w:pStyle w:val="TableParagraph"/>
              <w:spacing w:before="28" w:line="151" w:lineRule="exact"/>
              <w:ind w:left="173" w:right="143"/>
              <w:jc w:val="center"/>
              <w:rPr>
                <w:i/>
                <w:sz w:val="14"/>
              </w:rPr>
            </w:pPr>
            <w:r>
              <w:rPr>
                <w:i/>
                <w:w w:val="105"/>
                <w:sz w:val="14"/>
              </w:rPr>
              <w:t>2%</w:t>
            </w:r>
          </w:p>
        </w:tc>
      </w:tr>
      <w:tr w:rsidR="00AF40CC" w14:paraId="4896BBAC" w14:textId="77777777" w:rsidTr="00AE45CE">
        <w:trPr>
          <w:trHeight w:val="183"/>
        </w:trPr>
        <w:tc>
          <w:tcPr>
            <w:tcW w:w="1759" w:type="dxa"/>
            <w:tcBorders>
              <w:top w:val="single" w:sz="6" w:space="0" w:color="A6A6A6"/>
              <w:bottom w:val="single" w:sz="12" w:space="0" w:color="1F487C"/>
            </w:tcBorders>
          </w:tcPr>
          <w:p w14:paraId="4178CE9B" w14:textId="77777777" w:rsidR="00AF40CC" w:rsidRDefault="00AF40CC" w:rsidP="00AE45CE">
            <w:pPr>
              <w:pStyle w:val="TableParagraph"/>
              <w:tabs>
                <w:tab w:val="left" w:pos="609"/>
              </w:tabs>
              <w:spacing w:before="4" w:line="159" w:lineRule="exact"/>
              <w:ind w:left="76"/>
              <w:rPr>
                <w:i/>
                <w:sz w:val="14"/>
              </w:rPr>
            </w:pPr>
            <w:r>
              <w:rPr>
                <w:i/>
                <w:w w:val="105"/>
                <w:sz w:val="14"/>
              </w:rPr>
              <w:t>f.</w:t>
            </w:r>
            <w:r>
              <w:rPr>
                <w:i/>
                <w:w w:val="105"/>
                <w:sz w:val="14"/>
              </w:rPr>
              <w:tab/>
            </w:r>
            <w:r>
              <w:rPr>
                <w:i/>
                <w:w w:val="105"/>
                <w:position w:val="1"/>
                <w:sz w:val="14"/>
              </w:rPr>
              <w:t>% de</w:t>
            </w:r>
            <w:r>
              <w:rPr>
                <w:i/>
                <w:spacing w:val="-5"/>
                <w:w w:val="105"/>
                <w:position w:val="1"/>
                <w:sz w:val="14"/>
              </w:rPr>
              <w:t xml:space="preserve"> </w:t>
            </w:r>
            <w:proofErr w:type="spellStart"/>
            <w:r>
              <w:rPr>
                <w:i/>
                <w:w w:val="105"/>
                <w:position w:val="1"/>
                <w:sz w:val="14"/>
              </w:rPr>
              <w:t>altas</w:t>
            </w:r>
            <w:proofErr w:type="spellEnd"/>
          </w:p>
        </w:tc>
        <w:tc>
          <w:tcPr>
            <w:tcW w:w="1050" w:type="dxa"/>
            <w:tcBorders>
              <w:top w:val="single" w:sz="6" w:space="0" w:color="A6A6A6"/>
              <w:bottom w:val="single" w:sz="12" w:space="0" w:color="1F487C"/>
            </w:tcBorders>
          </w:tcPr>
          <w:p w14:paraId="529AEBDF" w14:textId="77777777" w:rsidR="00AF40CC" w:rsidRDefault="00AF40CC" w:rsidP="00AE45CE">
            <w:pPr>
              <w:pStyle w:val="TableParagraph"/>
              <w:spacing w:before="1"/>
              <w:ind w:left="436" w:right="244"/>
              <w:jc w:val="center"/>
              <w:rPr>
                <w:i/>
                <w:sz w:val="14"/>
              </w:rPr>
            </w:pPr>
            <w:r>
              <w:rPr>
                <w:i/>
                <w:w w:val="105"/>
                <w:sz w:val="14"/>
              </w:rPr>
              <w:t>4%</w:t>
            </w:r>
          </w:p>
        </w:tc>
        <w:tc>
          <w:tcPr>
            <w:tcW w:w="853" w:type="dxa"/>
            <w:tcBorders>
              <w:top w:val="single" w:sz="6" w:space="0" w:color="A6A6A6"/>
              <w:bottom w:val="single" w:sz="12" w:space="0" w:color="1F487C"/>
            </w:tcBorders>
          </w:tcPr>
          <w:p w14:paraId="1C57A281" w14:textId="77777777" w:rsidR="00AF40CC" w:rsidRDefault="00AF40CC" w:rsidP="00AE45CE">
            <w:pPr>
              <w:pStyle w:val="TableParagraph"/>
              <w:spacing w:before="1"/>
              <w:ind w:left="240" w:right="243"/>
              <w:jc w:val="center"/>
              <w:rPr>
                <w:i/>
                <w:sz w:val="14"/>
              </w:rPr>
            </w:pPr>
            <w:r>
              <w:rPr>
                <w:i/>
                <w:w w:val="105"/>
                <w:sz w:val="14"/>
              </w:rPr>
              <w:t>22%</w:t>
            </w:r>
          </w:p>
        </w:tc>
        <w:tc>
          <w:tcPr>
            <w:tcW w:w="853" w:type="dxa"/>
            <w:tcBorders>
              <w:top w:val="single" w:sz="6" w:space="0" w:color="A6A6A6"/>
              <w:bottom w:val="single" w:sz="12" w:space="0" w:color="1F487C"/>
            </w:tcBorders>
          </w:tcPr>
          <w:p w14:paraId="6901F631" w14:textId="77777777" w:rsidR="00AF40CC" w:rsidRDefault="00AF40CC" w:rsidP="00AE45CE">
            <w:pPr>
              <w:pStyle w:val="TableParagraph"/>
              <w:spacing w:before="1"/>
              <w:ind w:left="240" w:right="243"/>
              <w:jc w:val="center"/>
              <w:rPr>
                <w:i/>
                <w:sz w:val="14"/>
              </w:rPr>
            </w:pPr>
            <w:r>
              <w:rPr>
                <w:i/>
                <w:w w:val="105"/>
                <w:sz w:val="14"/>
              </w:rPr>
              <w:t>9%</w:t>
            </w:r>
          </w:p>
        </w:tc>
        <w:tc>
          <w:tcPr>
            <w:tcW w:w="853" w:type="dxa"/>
            <w:tcBorders>
              <w:top w:val="single" w:sz="6" w:space="0" w:color="A6A6A6"/>
              <w:bottom w:val="single" w:sz="12" w:space="0" w:color="1F487C"/>
            </w:tcBorders>
          </w:tcPr>
          <w:p w14:paraId="0B4EB302" w14:textId="77777777" w:rsidR="00AF40CC" w:rsidRDefault="00AF40CC" w:rsidP="00AE45CE">
            <w:pPr>
              <w:pStyle w:val="TableParagraph"/>
              <w:spacing w:before="1"/>
              <w:ind w:right="322"/>
              <w:jc w:val="right"/>
              <w:rPr>
                <w:i/>
                <w:sz w:val="14"/>
              </w:rPr>
            </w:pPr>
            <w:r>
              <w:rPr>
                <w:i/>
                <w:w w:val="105"/>
                <w:sz w:val="14"/>
              </w:rPr>
              <w:t>0%</w:t>
            </w:r>
          </w:p>
        </w:tc>
        <w:tc>
          <w:tcPr>
            <w:tcW w:w="853" w:type="dxa"/>
            <w:tcBorders>
              <w:top w:val="single" w:sz="6" w:space="0" w:color="A6A6A6"/>
              <w:bottom w:val="single" w:sz="12" w:space="0" w:color="1F487C"/>
            </w:tcBorders>
          </w:tcPr>
          <w:p w14:paraId="65361B35" w14:textId="77777777" w:rsidR="00AF40CC" w:rsidRDefault="00AF40CC" w:rsidP="00AE45CE">
            <w:pPr>
              <w:pStyle w:val="TableParagraph"/>
              <w:spacing w:before="1"/>
              <w:ind w:left="240" w:right="243"/>
              <w:jc w:val="center"/>
              <w:rPr>
                <w:i/>
                <w:sz w:val="14"/>
              </w:rPr>
            </w:pPr>
            <w:r>
              <w:rPr>
                <w:i/>
                <w:w w:val="105"/>
                <w:sz w:val="14"/>
              </w:rPr>
              <w:t>19%</w:t>
            </w:r>
          </w:p>
        </w:tc>
        <w:tc>
          <w:tcPr>
            <w:tcW w:w="853" w:type="dxa"/>
            <w:tcBorders>
              <w:top w:val="single" w:sz="6" w:space="0" w:color="A6A6A6"/>
              <w:bottom w:val="single" w:sz="12" w:space="0" w:color="1F487C"/>
            </w:tcBorders>
          </w:tcPr>
          <w:p w14:paraId="67BEA508" w14:textId="77777777" w:rsidR="00AF40CC" w:rsidRDefault="00AF40CC" w:rsidP="00AE45CE">
            <w:pPr>
              <w:pStyle w:val="TableParagraph"/>
              <w:spacing w:before="1"/>
              <w:ind w:left="239" w:right="243"/>
              <w:jc w:val="center"/>
              <w:rPr>
                <w:i/>
                <w:sz w:val="14"/>
              </w:rPr>
            </w:pPr>
            <w:r>
              <w:rPr>
                <w:i/>
                <w:w w:val="105"/>
                <w:sz w:val="14"/>
              </w:rPr>
              <w:t>15%</w:t>
            </w:r>
          </w:p>
        </w:tc>
        <w:tc>
          <w:tcPr>
            <w:tcW w:w="793" w:type="dxa"/>
            <w:tcBorders>
              <w:top w:val="single" w:sz="6" w:space="0" w:color="A6A6A6"/>
              <w:bottom w:val="single" w:sz="12" w:space="0" w:color="1F487C"/>
            </w:tcBorders>
          </w:tcPr>
          <w:p w14:paraId="17CE0983" w14:textId="77777777" w:rsidR="00AF40CC" w:rsidRDefault="00AF40CC" w:rsidP="00AE45CE">
            <w:pPr>
              <w:pStyle w:val="TableParagraph"/>
              <w:spacing w:before="1"/>
              <w:ind w:left="238" w:right="184"/>
              <w:jc w:val="center"/>
              <w:rPr>
                <w:i/>
                <w:sz w:val="14"/>
              </w:rPr>
            </w:pPr>
            <w:r>
              <w:rPr>
                <w:i/>
                <w:w w:val="105"/>
                <w:sz w:val="14"/>
              </w:rPr>
              <w:t>1%</w:t>
            </w:r>
          </w:p>
        </w:tc>
        <w:tc>
          <w:tcPr>
            <w:tcW w:w="1149" w:type="dxa"/>
            <w:tcBorders>
              <w:top w:val="single" w:sz="6" w:space="0" w:color="A6A6A6"/>
              <w:bottom w:val="single" w:sz="12" w:space="0" w:color="1F487C"/>
            </w:tcBorders>
          </w:tcPr>
          <w:p w14:paraId="564FA5C1" w14:textId="77777777" w:rsidR="00AF40CC" w:rsidRDefault="00AF40CC" w:rsidP="00AE45CE">
            <w:pPr>
              <w:pStyle w:val="TableParagraph"/>
              <w:spacing w:before="1"/>
              <w:ind w:left="173" w:right="143"/>
              <w:jc w:val="center"/>
              <w:rPr>
                <w:i/>
                <w:sz w:val="14"/>
              </w:rPr>
            </w:pPr>
            <w:r>
              <w:rPr>
                <w:i/>
                <w:w w:val="105"/>
                <w:sz w:val="14"/>
              </w:rPr>
              <w:t>3%</w:t>
            </w:r>
          </w:p>
        </w:tc>
      </w:tr>
    </w:tbl>
    <w:p w14:paraId="59AA982A" w14:textId="77777777" w:rsidR="00AF40CC" w:rsidRDefault="00AF40CC" w:rsidP="00AF40CC">
      <w:pPr>
        <w:pStyle w:val="Textoindependiente"/>
        <w:spacing w:before="8"/>
        <w:rPr>
          <w:sz w:val="27"/>
        </w:rPr>
      </w:pPr>
    </w:p>
    <w:p w14:paraId="400D1E8D" w14:textId="1F2A22DF" w:rsidR="00AF40CC" w:rsidRDefault="00AF40CC" w:rsidP="00AF40CC">
      <w:pPr>
        <w:pStyle w:val="Textoindependiente"/>
        <w:spacing w:before="1" w:line="276" w:lineRule="auto"/>
        <w:ind w:left="709" w:right="402" w:hanging="1491"/>
      </w:pPr>
      <w:r>
        <w:lastRenderedPageBreak/>
        <w:t xml:space="preserve">                     </w:t>
      </w:r>
      <w:r>
        <w:t>Se ajustó la tabla de rotación de tal forma que, de acue</w:t>
      </w:r>
      <w:r>
        <w:t xml:space="preserve">rdo con la estructura de edades </w:t>
      </w:r>
      <w:r>
        <w:t>de los empleados a la fecha de valuación</w:t>
      </w:r>
      <w:r>
        <w:t xml:space="preserve">, se tuviera el mismo número de </w:t>
      </w:r>
      <w:r>
        <w:t>bajas estimada</w:t>
      </w:r>
      <w:r>
        <w:t>s</w:t>
      </w:r>
    </w:p>
    <w:p w14:paraId="26AA5B17" w14:textId="77777777" w:rsidR="00AF40CC" w:rsidRDefault="00AF40CC" w:rsidP="00AF40CC">
      <w:pPr>
        <w:pStyle w:val="Textoindependiente"/>
        <w:spacing w:before="1" w:line="276" w:lineRule="auto"/>
        <w:ind w:left="1633" w:right="402"/>
      </w:pPr>
    </w:p>
    <w:p w14:paraId="7109D165" w14:textId="77777777" w:rsidR="00AF40CC" w:rsidRDefault="00AF40CC" w:rsidP="00AF40CC">
      <w:pPr>
        <w:pStyle w:val="Textoindependiente"/>
        <w:rPr>
          <w:sz w:val="20"/>
        </w:rPr>
      </w:pPr>
    </w:p>
    <w:p w14:paraId="20B301F6" w14:textId="77777777" w:rsidR="00AF40CC" w:rsidRDefault="00AF40CC" w:rsidP="00AF40CC">
      <w:pPr>
        <w:pStyle w:val="Textoindependiente"/>
        <w:spacing w:before="6"/>
        <w:rPr>
          <w:sz w:val="20"/>
        </w:rPr>
      </w:pPr>
    </w:p>
    <w:p w14:paraId="0E5EEDFF" w14:textId="77777777" w:rsidR="00AF40CC" w:rsidRDefault="00AF40CC" w:rsidP="00AF40CC">
      <w:pPr>
        <w:pStyle w:val="Prrafodelista"/>
        <w:widowControl w:val="0"/>
        <w:numPr>
          <w:ilvl w:val="1"/>
          <w:numId w:val="27"/>
        </w:numPr>
        <w:tabs>
          <w:tab w:val="left" w:pos="1633"/>
          <w:tab w:val="left" w:pos="1634"/>
        </w:tabs>
        <w:autoSpaceDE w:val="0"/>
        <w:autoSpaceDN w:val="0"/>
        <w:spacing w:before="93" w:after="0" w:line="240" w:lineRule="auto"/>
        <w:ind w:left="1633" w:hanging="426"/>
        <w:contextualSpacing w:val="0"/>
      </w:pPr>
      <w:r>
        <w:t>Método de Costeo: Crédito Unitario</w:t>
      </w:r>
      <w:r>
        <w:rPr>
          <w:spacing w:val="-4"/>
        </w:rPr>
        <w:t xml:space="preserve"> </w:t>
      </w:r>
      <w:r>
        <w:t>Proyectado</w:t>
      </w:r>
    </w:p>
    <w:p w14:paraId="6ADD08E1" w14:textId="77777777" w:rsidR="00AF40CC" w:rsidRDefault="00AF40CC" w:rsidP="00AF40CC">
      <w:pPr>
        <w:pStyle w:val="Textoindependiente"/>
        <w:spacing w:before="8"/>
      </w:pPr>
    </w:p>
    <w:p w14:paraId="3CAA9740" w14:textId="77777777" w:rsidR="00AF40CC" w:rsidRDefault="00AF40CC" w:rsidP="00AF40CC">
      <w:pPr>
        <w:pStyle w:val="Prrafodelista"/>
        <w:widowControl w:val="0"/>
        <w:numPr>
          <w:ilvl w:val="1"/>
          <w:numId w:val="27"/>
        </w:numPr>
        <w:tabs>
          <w:tab w:val="left" w:pos="1634"/>
        </w:tabs>
        <w:autoSpaceDE w:val="0"/>
        <w:autoSpaceDN w:val="0"/>
        <w:spacing w:before="1" w:after="0"/>
        <w:ind w:left="1633" w:right="402" w:hanging="425"/>
        <w:contextualSpacing w:val="0"/>
      </w:pPr>
      <w:r>
        <w:t>Modelo de Proyecciones. Los resultados se obtuvieron considerando el modelo actuarial</w:t>
      </w:r>
      <w:r>
        <w:rPr>
          <w:spacing w:val="-5"/>
        </w:rPr>
        <w:t xml:space="preserve"> </w:t>
      </w:r>
      <w:r>
        <w:t>para</w:t>
      </w:r>
      <w:r>
        <w:rPr>
          <w:spacing w:val="-5"/>
        </w:rPr>
        <w:t xml:space="preserve"> </w:t>
      </w:r>
      <w:proofErr w:type="spellStart"/>
      <w:r>
        <w:t>valuar</w:t>
      </w:r>
      <w:proofErr w:type="spellEnd"/>
      <w:r>
        <w:rPr>
          <w:spacing w:val="-4"/>
        </w:rPr>
        <w:t xml:space="preserve"> </w:t>
      </w:r>
      <w:r>
        <w:t>las</w:t>
      </w:r>
      <w:r>
        <w:rPr>
          <w:spacing w:val="-8"/>
        </w:rPr>
        <w:t xml:space="preserve"> </w:t>
      </w:r>
      <w:r>
        <w:t>obligaciones</w:t>
      </w:r>
      <w:r>
        <w:rPr>
          <w:spacing w:val="-4"/>
        </w:rPr>
        <w:t xml:space="preserve"> </w:t>
      </w:r>
      <w:r>
        <w:t>laborales</w:t>
      </w:r>
      <w:r>
        <w:rPr>
          <w:spacing w:val="-5"/>
        </w:rPr>
        <w:t xml:space="preserve"> </w:t>
      </w:r>
      <w:r>
        <w:t>mediante</w:t>
      </w:r>
      <w:r>
        <w:rPr>
          <w:spacing w:val="-4"/>
        </w:rPr>
        <w:t xml:space="preserve"> </w:t>
      </w:r>
      <w:r>
        <w:t>el</w:t>
      </w:r>
      <w:r>
        <w:rPr>
          <w:spacing w:val="-6"/>
        </w:rPr>
        <w:t xml:space="preserve"> </w:t>
      </w:r>
      <w:r>
        <w:t>Método</w:t>
      </w:r>
      <w:r>
        <w:rPr>
          <w:spacing w:val="-5"/>
        </w:rPr>
        <w:t xml:space="preserve"> </w:t>
      </w:r>
      <w:r>
        <w:t>de</w:t>
      </w:r>
      <w:r>
        <w:rPr>
          <w:spacing w:val="-7"/>
        </w:rPr>
        <w:t xml:space="preserve"> </w:t>
      </w:r>
      <w:r>
        <w:t>Proyecciones Demográficas y</w:t>
      </w:r>
      <w:r>
        <w:rPr>
          <w:spacing w:val="-4"/>
        </w:rPr>
        <w:t xml:space="preserve"> </w:t>
      </w:r>
      <w:r>
        <w:t>Financieras.</w:t>
      </w:r>
    </w:p>
    <w:p w14:paraId="7779414C" w14:textId="77777777" w:rsidR="00AF40CC" w:rsidRDefault="00AF40CC" w:rsidP="00AF40CC">
      <w:pPr>
        <w:pStyle w:val="Textoindependiente"/>
        <w:spacing w:before="9"/>
        <w:rPr>
          <w:sz w:val="23"/>
        </w:rPr>
      </w:pPr>
    </w:p>
    <w:p w14:paraId="01CAF2A8" w14:textId="77777777" w:rsidR="00AF40CC" w:rsidRDefault="00AF40CC" w:rsidP="00AF40CC">
      <w:pPr>
        <w:pStyle w:val="Prrafodelista"/>
        <w:widowControl w:val="0"/>
        <w:numPr>
          <w:ilvl w:val="1"/>
          <w:numId w:val="27"/>
        </w:numPr>
        <w:tabs>
          <w:tab w:val="left" w:pos="1633"/>
          <w:tab w:val="left" w:pos="1634"/>
        </w:tabs>
        <w:autoSpaceDE w:val="0"/>
        <w:autoSpaceDN w:val="0"/>
        <w:spacing w:before="1" w:after="0" w:line="240" w:lineRule="auto"/>
        <w:ind w:left="1633" w:hanging="426"/>
        <w:contextualSpacing w:val="0"/>
      </w:pPr>
      <w:r>
        <w:t>Población considerada: Grupo</w:t>
      </w:r>
      <w:r>
        <w:rPr>
          <w:spacing w:val="-4"/>
        </w:rPr>
        <w:t xml:space="preserve"> </w:t>
      </w:r>
      <w:r>
        <w:t>Cerrado</w:t>
      </w:r>
    </w:p>
    <w:p w14:paraId="61CBB5AD" w14:textId="77777777" w:rsidR="00AF40CC" w:rsidRDefault="00AF40CC" w:rsidP="00AF40CC">
      <w:pPr>
        <w:pStyle w:val="Textoindependiente"/>
        <w:spacing w:before="4"/>
        <w:rPr>
          <w:sz w:val="25"/>
        </w:rPr>
      </w:pPr>
    </w:p>
    <w:p w14:paraId="5F0592DA" w14:textId="77777777" w:rsidR="00AF40CC" w:rsidRDefault="00AF40CC" w:rsidP="00AF40CC">
      <w:pPr>
        <w:pStyle w:val="Prrafodelista"/>
        <w:widowControl w:val="0"/>
        <w:numPr>
          <w:ilvl w:val="0"/>
          <w:numId w:val="27"/>
        </w:numPr>
        <w:tabs>
          <w:tab w:val="left" w:pos="1426"/>
          <w:tab w:val="left" w:pos="1427"/>
        </w:tabs>
        <w:autoSpaceDE w:val="0"/>
        <w:autoSpaceDN w:val="0"/>
        <w:spacing w:after="0" w:line="240" w:lineRule="auto"/>
        <w:ind w:left="1426" w:hanging="644"/>
        <w:contextualSpacing w:val="0"/>
        <w:rPr>
          <w:b/>
        </w:rPr>
      </w:pPr>
      <w:r>
        <w:rPr>
          <w:b/>
          <w:u w:val="thick"/>
        </w:rPr>
        <w:t>Información</w:t>
      </w:r>
      <w:r>
        <w:rPr>
          <w:b/>
          <w:spacing w:val="-3"/>
          <w:u w:val="thick"/>
        </w:rPr>
        <w:t xml:space="preserve"> </w:t>
      </w:r>
      <w:r>
        <w:rPr>
          <w:b/>
          <w:u w:val="thick"/>
        </w:rPr>
        <w:t>Utilizada</w:t>
      </w:r>
    </w:p>
    <w:p w14:paraId="73DFA057" w14:textId="77777777" w:rsidR="00AF40CC" w:rsidRDefault="00AF40CC" w:rsidP="00AF40CC">
      <w:pPr>
        <w:pStyle w:val="Textoindependiente"/>
        <w:spacing w:before="1"/>
        <w:rPr>
          <w:b/>
          <w:sz w:val="17"/>
        </w:rPr>
      </w:pPr>
    </w:p>
    <w:p w14:paraId="65172011" w14:textId="77777777" w:rsidR="00AF40CC" w:rsidRDefault="00AF40CC" w:rsidP="00AF40CC">
      <w:pPr>
        <w:pStyle w:val="Textoindependiente"/>
        <w:spacing w:before="93"/>
        <w:ind w:left="783" w:right="320"/>
      </w:pPr>
      <w:r>
        <w:t>Hemos utilizado la siguiente información que nos proporcionó el H. Municipio de Candelaria, sin que las hayamos auditado, confiamos en su veracidad y consistencia:</w:t>
      </w:r>
    </w:p>
    <w:p w14:paraId="43360CC2" w14:textId="77777777" w:rsidR="00AF40CC" w:rsidRDefault="00AF40CC" w:rsidP="00AF40CC">
      <w:pPr>
        <w:pStyle w:val="Textoindependiente"/>
        <w:spacing w:before="2"/>
      </w:pPr>
    </w:p>
    <w:p w14:paraId="0B944D7D" w14:textId="77777777" w:rsidR="00AF40CC" w:rsidRDefault="00AF40CC" w:rsidP="00AF40CC">
      <w:pPr>
        <w:pStyle w:val="Prrafodelista"/>
        <w:widowControl w:val="0"/>
        <w:numPr>
          <w:ilvl w:val="0"/>
          <w:numId w:val="20"/>
        </w:numPr>
        <w:tabs>
          <w:tab w:val="left" w:pos="1144"/>
        </w:tabs>
        <w:autoSpaceDE w:val="0"/>
        <w:autoSpaceDN w:val="0"/>
        <w:spacing w:after="0" w:line="240" w:lineRule="auto"/>
        <w:ind w:right="401"/>
        <w:contextualSpacing w:val="0"/>
      </w:pPr>
      <w:r>
        <w:t>Maestro</w:t>
      </w:r>
      <w:r>
        <w:rPr>
          <w:spacing w:val="-10"/>
        </w:rPr>
        <w:t xml:space="preserve"> </w:t>
      </w:r>
      <w:r>
        <w:t>de</w:t>
      </w:r>
      <w:r>
        <w:rPr>
          <w:spacing w:val="-11"/>
        </w:rPr>
        <w:t xml:space="preserve"> </w:t>
      </w:r>
      <w:r>
        <w:t>personal</w:t>
      </w:r>
      <w:r>
        <w:rPr>
          <w:spacing w:val="-11"/>
        </w:rPr>
        <w:t xml:space="preserve"> </w:t>
      </w:r>
      <w:r>
        <w:t>de</w:t>
      </w:r>
      <w:r>
        <w:rPr>
          <w:spacing w:val="-13"/>
        </w:rPr>
        <w:t xml:space="preserve"> </w:t>
      </w:r>
      <w:r>
        <w:t>fecha</w:t>
      </w:r>
      <w:r>
        <w:rPr>
          <w:spacing w:val="-7"/>
        </w:rPr>
        <w:t xml:space="preserve"> </w:t>
      </w:r>
      <w:r>
        <w:t>15</w:t>
      </w:r>
      <w:r>
        <w:rPr>
          <w:spacing w:val="-10"/>
        </w:rPr>
        <w:t xml:space="preserve"> </w:t>
      </w:r>
      <w:r>
        <w:t>de</w:t>
      </w:r>
      <w:r>
        <w:rPr>
          <w:spacing w:val="-10"/>
        </w:rPr>
        <w:t xml:space="preserve"> </w:t>
      </w:r>
      <w:r>
        <w:t>Noviembre</w:t>
      </w:r>
      <w:r>
        <w:rPr>
          <w:spacing w:val="-10"/>
        </w:rPr>
        <w:t xml:space="preserve"> </w:t>
      </w:r>
      <w:r>
        <w:t>de</w:t>
      </w:r>
      <w:r>
        <w:rPr>
          <w:spacing w:val="-8"/>
        </w:rPr>
        <w:t xml:space="preserve"> </w:t>
      </w:r>
      <w:r>
        <w:t>2020,</w:t>
      </w:r>
      <w:r>
        <w:rPr>
          <w:spacing w:val="-9"/>
        </w:rPr>
        <w:t xml:space="preserve"> </w:t>
      </w:r>
      <w:r>
        <w:t>correspondiente</w:t>
      </w:r>
      <w:r>
        <w:rPr>
          <w:spacing w:val="-13"/>
        </w:rPr>
        <w:t xml:space="preserve"> </w:t>
      </w:r>
      <w:r>
        <w:t>a</w:t>
      </w:r>
      <w:r>
        <w:rPr>
          <w:spacing w:val="-8"/>
        </w:rPr>
        <w:t xml:space="preserve"> </w:t>
      </w:r>
      <w:r>
        <w:t>la</w:t>
      </w:r>
      <w:r>
        <w:rPr>
          <w:spacing w:val="-9"/>
        </w:rPr>
        <w:t xml:space="preserve"> </w:t>
      </w:r>
      <w:r>
        <w:t>información del personal</w:t>
      </w:r>
      <w:r>
        <w:rPr>
          <w:spacing w:val="-2"/>
        </w:rPr>
        <w:t xml:space="preserve"> </w:t>
      </w:r>
      <w:r>
        <w:t>vigente.</w:t>
      </w:r>
    </w:p>
    <w:p w14:paraId="536D742C" w14:textId="77777777" w:rsidR="00AF40CC" w:rsidRDefault="00AF40CC" w:rsidP="00AF40CC">
      <w:pPr>
        <w:pStyle w:val="Textoindependiente"/>
      </w:pPr>
    </w:p>
    <w:p w14:paraId="290EABEE" w14:textId="77777777" w:rsidR="00AF40CC" w:rsidRDefault="00AF40CC" w:rsidP="00AF40CC">
      <w:pPr>
        <w:pStyle w:val="Prrafodelista"/>
        <w:widowControl w:val="0"/>
        <w:numPr>
          <w:ilvl w:val="0"/>
          <w:numId w:val="20"/>
        </w:numPr>
        <w:tabs>
          <w:tab w:val="left" w:pos="1144"/>
        </w:tabs>
        <w:autoSpaceDE w:val="0"/>
        <w:autoSpaceDN w:val="0"/>
        <w:spacing w:after="0" w:line="240" w:lineRule="auto"/>
        <w:ind w:hanging="361"/>
        <w:contextualSpacing w:val="0"/>
      </w:pPr>
      <w:r>
        <w:t>Información estadística de rotación de personal</w:t>
      </w:r>
      <w:r>
        <w:rPr>
          <w:spacing w:val="-9"/>
        </w:rPr>
        <w:t xml:space="preserve"> </w:t>
      </w:r>
      <w:r>
        <w:t>(2014-2020).</w:t>
      </w:r>
    </w:p>
    <w:p w14:paraId="32E68B2D" w14:textId="77777777" w:rsidR="00AF40CC" w:rsidRDefault="00AF40CC" w:rsidP="00AF40CC">
      <w:pPr>
        <w:pStyle w:val="Textoindependiente"/>
      </w:pPr>
    </w:p>
    <w:p w14:paraId="5175FC49" w14:textId="77777777" w:rsidR="00AF40CC" w:rsidRDefault="00AF40CC" w:rsidP="00AF40CC">
      <w:pPr>
        <w:pStyle w:val="Prrafodelista"/>
        <w:widowControl w:val="0"/>
        <w:numPr>
          <w:ilvl w:val="0"/>
          <w:numId w:val="20"/>
        </w:numPr>
        <w:tabs>
          <w:tab w:val="left" w:pos="1144"/>
        </w:tabs>
        <w:autoSpaceDE w:val="0"/>
        <w:autoSpaceDN w:val="0"/>
        <w:spacing w:after="0" w:line="240" w:lineRule="auto"/>
        <w:ind w:right="402"/>
        <w:contextualSpacing w:val="0"/>
      </w:pPr>
      <w:r>
        <w:t>Políticas de pago de beneficios conforme a Condiciones Generales de Trabajo y Convenios Laborales para los Trabajadores del H. Municipio de</w:t>
      </w:r>
      <w:r>
        <w:rPr>
          <w:spacing w:val="-4"/>
        </w:rPr>
        <w:t xml:space="preserve"> </w:t>
      </w:r>
      <w:r>
        <w:t>Candelaria.</w:t>
      </w:r>
    </w:p>
    <w:p w14:paraId="365C6C8A" w14:textId="77777777" w:rsidR="00AF40CC" w:rsidRDefault="00AF40CC" w:rsidP="00AF40CC">
      <w:pPr>
        <w:pStyle w:val="Textoindependiente"/>
        <w:spacing w:before="11"/>
        <w:rPr>
          <w:sz w:val="21"/>
        </w:rPr>
      </w:pPr>
    </w:p>
    <w:p w14:paraId="12BCB2D1" w14:textId="77777777" w:rsidR="00AF40CC" w:rsidRDefault="00AF40CC" w:rsidP="00AF40CC">
      <w:pPr>
        <w:pStyle w:val="Prrafodelista"/>
        <w:widowControl w:val="0"/>
        <w:numPr>
          <w:ilvl w:val="0"/>
          <w:numId w:val="20"/>
        </w:numPr>
        <w:tabs>
          <w:tab w:val="left" w:pos="1144"/>
        </w:tabs>
        <w:autoSpaceDE w:val="0"/>
        <w:autoSpaceDN w:val="0"/>
        <w:spacing w:after="0" w:line="240" w:lineRule="auto"/>
        <w:ind w:hanging="361"/>
        <w:contextualSpacing w:val="0"/>
      </w:pPr>
      <w:r>
        <w:t>Información sobre la tasa de incremento salarial para</w:t>
      </w:r>
      <w:r>
        <w:rPr>
          <w:spacing w:val="-8"/>
        </w:rPr>
        <w:t xml:space="preserve"> </w:t>
      </w:r>
      <w:r>
        <w:t>2020.</w:t>
      </w:r>
    </w:p>
    <w:p w14:paraId="6C24B6BE" w14:textId="77777777" w:rsidR="00AF40CC" w:rsidRDefault="00AF40CC" w:rsidP="00AF40CC">
      <w:pPr>
        <w:sectPr w:rsidR="00AF40CC">
          <w:pgSz w:w="12240" w:h="15840"/>
          <w:pgMar w:top="1740" w:right="920" w:bottom="1800" w:left="1060" w:header="605" w:footer="1332" w:gutter="0"/>
          <w:cols w:space="720"/>
        </w:sectPr>
      </w:pPr>
    </w:p>
    <w:p w14:paraId="5783876A" w14:textId="77777777" w:rsidR="00AF40CC" w:rsidRDefault="00AF40CC" w:rsidP="00AF40CC">
      <w:pPr>
        <w:pStyle w:val="Textoindependiente"/>
        <w:rPr>
          <w:sz w:val="20"/>
        </w:rPr>
      </w:pPr>
    </w:p>
    <w:p w14:paraId="6BEED907" w14:textId="77777777" w:rsidR="00AF40CC" w:rsidRDefault="00AF40CC" w:rsidP="00AF40CC">
      <w:pPr>
        <w:pStyle w:val="Textoindependiente"/>
        <w:rPr>
          <w:sz w:val="20"/>
        </w:rPr>
      </w:pPr>
    </w:p>
    <w:p w14:paraId="4508D47C" w14:textId="77777777" w:rsidR="00AF40CC" w:rsidRDefault="00AF40CC" w:rsidP="00AF40CC">
      <w:pPr>
        <w:pStyle w:val="Textoindependiente"/>
        <w:spacing w:before="3"/>
        <w:rPr>
          <w:sz w:val="19"/>
        </w:rPr>
      </w:pPr>
    </w:p>
    <w:p w14:paraId="7ECC64F2" w14:textId="77777777" w:rsidR="00AF40CC" w:rsidRDefault="00AF40CC" w:rsidP="00AF40CC">
      <w:pPr>
        <w:pStyle w:val="Ttulo1"/>
        <w:keepNext w:val="0"/>
        <w:keepLines w:val="0"/>
        <w:widowControl w:val="0"/>
        <w:numPr>
          <w:ilvl w:val="1"/>
          <w:numId w:val="24"/>
        </w:numPr>
        <w:tabs>
          <w:tab w:val="left" w:pos="1414"/>
          <w:tab w:val="left" w:pos="1415"/>
        </w:tabs>
        <w:autoSpaceDE w:val="0"/>
        <w:autoSpaceDN w:val="0"/>
        <w:spacing w:before="94" w:line="240" w:lineRule="auto"/>
        <w:ind w:left="1414" w:hanging="632"/>
      </w:pPr>
      <w:r>
        <w:t>Estadísticas y Gráficas de</w:t>
      </w:r>
      <w:r>
        <w:rPr>
          <w:spacing w:val="-4"/>
        </w:rPr>
        <w:t xml:space="preserve"> </w:t>
      </w:r>
      <w:r>
        <w:t>Personal</w:t>
      </w:r>
    </w:p>
    <w:p w14:paraId="02499832" w14:textId="77777777" w:rsidR="00AF40CC" w:rsidRDefault="00AF40CC" w:rsidP="00AF40CC">
      <w:pPr>
        <w:pStyle w:val="Textoindependiente"/>
        <w:rPr>
          <w:b/>
        </w:rPr>
      </w:pPr>
    </w:p>
    <w:p w14:paraId="5C606871" w14:textId="77777777" w:rsidR="00AF40CC" w:rsidRDefault="00AF40CC" w:rsidP="00AF40CC">
      <w:pPr>
        <w:pStyle w:val="Prrafodelista"/>
        <w:widowControl w:val="0"/>
        <w:numPr>
          <w:ilvl w:val="0"/>
          <w:numId w:val="19"/>
        </w:numPr>
        <w:tabs>
          <w:tab w:val="left" w:pos="1031"/>
        </w:tabs>
        <w:autoSpaceDE w:val="0"/>
        <w:autoSpaceDN w:val="0"/>
        <w:spacing w:after="0" w:line="240" w:lineRule="auto"/>
        <w:contextualSpacing w:val="0"/>
        <w:rPr>
          <w:b/>
        </w:rPr>
      </w:pPr>
      <w:r>
        <w:rPr>
          <w:b/>
        </w:rPr>
        <w:t>Estadísticas</w:t>
      </w:r>
      <w:r>
        <w:rPr>
          <w:b/>
          <w:spacing w:val="-3"/>
        </w:rPr>
        <w:t xml:space="preserve"> </w:t>
      </w:r>
      <w:r>
        <w:rPr>
          <w:b/>
        </w:rPr>
        <w:t>(Activos)</w:t>
      </w:r>
    </w:p>
    <w:p w14:paraId="79938C51" w14:textId="77777777" w:rsidR="00AF40CC" w:rsidRDefault="00AF40CC" w:rsidP="00AF40CC">
      <w:pPr>
        <w:pStyle w:val="Textoindependiente"/>
        <w:spacing w:before="10"/>
        <w:rPr>
          <w:b/>
          <w:sz w:val="21"/>
        </w:rPr>
      </w:pPr>
    </w:p>
    <w:p w14:paraId="2C7B0B65" w14:textId="77777777" w:rsidR="00AF40CC" w:rsidRDefault="00AF40CC" w:rsidP="00AF40CC">
      <w:pPr>
        <w:pStyle w:val="Prrafodelista"/>
        <w:widowControl w:val="0"/>
        <w:numPr>
          <w:ilvl w:val="0"/>
          <w:numId w:val="18"/>
        </w:numPr>
        <w:tabs>
          <w:tab w:val="left" w:pos="1352"/>
          <w:tab w:val="left" w:pos="1353"/>
        </w:tabs>
        <w:autoSpaceDE w:val="0"/>
        <w:autoSpaceDN w:val="0"/>
        <w:spacing w:after="0" w:line="240" w:lineRule="auto"/>
        <w:ind w:hanging="570"/>
        <w:contextualSpacing w:val="0"/>
      </w:pPr>
      <w:r>
        <w:t>Datos generales del</w:t>
      </w:r>
      <w:r>
        <w:rPr>
          <w:spacing w:val="1"/>
        </w:rPr>
        <w:t xml:space="preserve"> </w:t>
      </w:r>
      <w:r>
        <w:t>personal</w:t>
      </w:r>
    </w:p>
    <w:p w14:paraId="0770E0DC" w14:textId="77777777" w:rsidR="00AF40CC" w:rsidRDefault="00AF40CC" w:rsidP="00AF40CC">
      <w:pPr>
        <w:pStyle w:val="Textoindependiente"/>
        <w:spacing w:before="7"/>
        <w:rPr>
          <w:sz w:val="18"/>
        </w:rPr>
      </w:pPr>
    </w:p>
    <w:p w14:paraId="106F101F" w14:textId="77777777" w:rsidR="00AF40CC" w:rsidRDefault="00AF40CC" w:rsidP="00AF40CC">
      <w:pPr>
        <w:spacing w:before="99"/>
        <w:ind w:left="2647" w:right="1501"/>
        <w:jc w:val="center"/>
        <w:rPr>
          <w:b/>
          <w:i/>
          <w:sz w:val="16"/>
        </w:rPr>
      </w:pPr>
      <w:r>
        <w:rPr>
          <w:noProof/>
          <w:sz w:val="22"/>
          <w:lang w:val="es-MX" w:eastAsia="es-MX"/>
        </w:rPr>
        <mc:AlternateContent>
          <mc:Choice Requires="wps">
            <w:drawing>
              <wp:anchor distT="0" distB="0" distL="0" distR="0" simplePos="0" relativeHeight="251697152" behindDoc="1" locked="0" layoutInCell="1" allowOverlap="1" wp14:anchorId="0C418303" wp14:editId="484BC2CF">
                <wp:simplePos x="0" y="0"/>
                <wp:positionH relativeFrom="page">
                  <wp:posOffset>1530985</wp:posOffset>
                </wp:positionH>
                <wp:positionV relativeFrom="paragraph">
                  <wp:posOffset>210820</wp:posOffset>
                </wp:positionV>
                <wp:extent cx="3143885" cy="0"/>
                <wp:effectExtent l="16510" t="20320" r="20955" b="17780"/>
                <wp:wrapTopAndBottom/>
                <wp:docPr id="37"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885" cy="0"/>
                        </a:xfrm>
                        <a:prstGeom prst="line">
                          <a:avLst/>
                        </a:prstGeom>
                        <a:noFill/>
                        <a:ln w="28612">
                          <a:solidFill>
                            <a:srgbClr val="1F487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7"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5pt,16.6pt" to="368.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" strokecolor="#1f487c" strokeweight=".79478mm">
                <w10:wrap type="topAndBottom" anchorx="page"/>
              </v:line>
            </w:pict>
          </mc:Fallback>
        </mc:AlternateContent>
      </w:r>
      <w:r>
        <w:rPr>
          <w:b/>
          <w:i/>
          <w:w w:val="105"/>
          <w:sz w:val="16"/>
        </w:rPr>
        <w:t>Dic. 31, 2020</w:t>
      </w:r>
    </w:p>
    <w:tbl>
      <w:tblPr>
        <w:tblStyle w:val="TableNormal"/>
        <w:tblW w:w="0" w:type="auto"/>
        <w:tblInd w:w="1366" w:type="dxa"/>
        <w:tblLayout w:type="fixed"/>
        <w:tblLook w:val="01E0" w:firstRow="1" w:lastRow="1" w:firstColumn="1" w:lastColumn="1" w:noHBand="0" w:noVBand="0"/>
      </w:tblPr>
      <w:tblGrid>
        <w:gridCol w:w="3780"/>
        <w:gridCol w:w="1155"/>
      </w:tblGrid>
      <w:tr w:rsidR="00AF40CC" w14:paraId="6619E15D" w14:textId="77777777" w:rsidTr="00AE45CE">
        <w:trPr>
          <w:trHeight w:val="240"/>
        </w:trPr>
        <w:tc>
          <w:tcPr>
            <w:tcW w:w="3780" w:type="dxa"/>
            <w:tcBorders>
              <w:bottom w:val="single" w:sz="6" w:space="0" w:color="A6A6A6"/>
            </w:tcBorders>
            <w:shd w:val="clear" w:color="auto" w:fill="F1F1F1"/>
          </w:tcPr>
          <w:p w14:paraId="0FCA3195" w14:textId="77777777" w:rsidR="00AF40CC" w:rsidRDefault="00AF40CC" w:rsidP="00AE45CE">
            <w:pPr>
              <w:pStyle w:val="TableParagraph"/>
              <w:spacing w:before="30"/>
              <w:ind w:left="37"/>
              <w:rPr>
                <w:b/>
                <w:sz w:val="16"/>
              </w:rPr>
            </w:pPr>
            <w:proofErr w:type="spellStart"/>
            <w:r>
              <w:rPr>
                <w:b/>
                <w:w w:val="105"/>
                <w:sz w:val="16"/>
              </w:rPr>
              <w:t>Número</w:t>
            </w:r>
            <w:proofErr w:type="spellEnd"/>
            <w:r>
              <w:rPr>
                <w:b/>
                <w:w w:val="105"/>
                <w:sz w:val="16"/>
              </w:rPr>
              <w:t xml:space="preserve"> de </w:t>
            </w:r>
            <w:proofErr w:type="spellStart"/>
            <w:r>
              <w:rPr>
                <w:b/>
                <w:w w:val="105"/>
                <w:sz w:val="16"/>
              </w:rPr>
              <w:t>Em</w:t>
            </w:r>
            <w:proofErr w:type="spellEnd"/>
            <w:r>
              <w:rPr>
                <w:b/>
                <w:w w:val="105"/>
                <w:sz w:val="16"/>
              </w:rPr>
              <w:t xml:space="preserve"> </w:t>
            </w:r>
            <w:proofErr w:type="spellStart"/>
            <w:r>
              <w:rPr>
                <w:b/>
                <w:w w:val="105"/>
                <w:sz w:val="16"/>
              </w:rPr>
              <w:t>pleados</w:t>
            </w:r>
            <w:proofErr w:type="spellEnd"/>
          </w:p>
        </w:tc>
        <w:tc>
          <w:tcPr>
            <w:tcW w:w="1155" w:type="dxa"/>
            <w:tcBorders>
              <w:bottom w:val="single" w:sz="6" w:space="0" w:color="A6A6A6"/>
            </w:tcBorders>
          </w:tcPr>
          <w:p w14:paraId="5ADCDD12" w14:textId="77777777" w:rsidR="00AF40CC" w:rsidRDefault="00AF40CC" w:rsidP="00AE45CE">
            <w:pPr>
              <w:pStyle w:val="TableParagraph"/>
              <w:spacing w:before="30"/>
              <w:ind w:right="64"/>
              <w:jc w:val="right"/>
              <w:rPr>
                <w:i/>
                <w:sz w:val="16"/>
              </w:rPr>
            </w:pPr>
            <w:r>
              <w:rPr>
                <w:i/>
                <w:sz w:val="16"/>
              </w:rPr>
              <w:t>544</w:t>
            </w:r>
          </w:p>
        </w:tc>
      </w:tr>
      <w:tr w:rsidR="00AF40CC" w14:paraId="7E074EEF" w14:textId="77777777" w:rsidTr="00AE45CE">
        <w:trPr>
          <w:trHeight w:val="225"/>
        </w:trPr>
        <w:tc>
          <w:tcPr>
            <w:tcW w:w="3780" w:type="dxa"/>
            <w:tcBorders>
              <w:top w:val="single" w:sz="6" w:space="0" w:color="A6A6A6"/>
              <w:bottom w:val="single" w:sz="6" w:space="0" w:color="A6A6A6"/>
            </w:tcBorders>
            <w:shd w:val="clear" w:color="auto" w:fill="F1F1F1"/>
          </w:tcPr>
          <w:p w14:paraId="09E7A739" w14:textId="77777777" w:rsidR="00AF40CC" w:rsidRDefault="00AF40CC" w:rsidP="00AE45CE">
            <w:pPr>
              <w:pStyle w:val="TableParagraph"/>
              <w:spacing w:before="14"/>
              <w:ind w:left="37"/>
              <w:rPr>
                <w:b/>
                <w:sz w:val="16"/>
              </w:rPr>
            </w:pPr>
            <w:proofErr w:type="spellStart"/>
            <w:r>
              <w:rPr>
                <w:b/>
                <w:w w:val="105"/>
                <w:sz w:val="16"/>
              </w:rPr>
              <w:t>Edad</w:t>
            </w:r>
            <w:proofErr w:type="spellEnd"/>
            <w:r>
              <w:rPr>
                <w:b/>
                <w:w w:val="105"/>
                <w:sz w:val="16"/>
              </w:rPr>
              <w:t xml:space="preserve"> </w:t>
            </w:r>
            <w:proofErr w:type="spellStart"/>
            <w:r>
              <w:rPr>
                <w:b/>
                <w:w w:val="105"/>
                <w:sz w:val="16"/>
              </w:rPr>
              <w:t>Promedio</w:t>
            </w:r>
            <w:proofErr w:type="spellEnd"/>
          </w:p>
        </w:tc>
        <w:tc>
          <w:tcPr>
            <w:tcW w:w="1155" w:type="dxa"/>
            <w:tcBorders>
              <w:top w:val="single" w:sz="6" w:space="0" w:color="A6A6A6"/>
              <w:bottom w:val="single" w:sz="6" w:space="0" w:color="A6A6A6"/>
            </w:tcBorders>
          </w:tcPr>
          <w:p w14:paraId="1706E18B" w14:textId="77777777" w:rsidR="00AF40CC" w:rsidRDefault="00AF40CC" w:rsidP="00AE45CE">
            <w:pPr>
              <w:pStyle w:val="TableParagraph"/>
              <w:spacing w:before="14"/>
              <w:ind w:right="61"/>
              <w:jc w:val="right"/>
              <w:rPr>
                <w:i/>
                <w:sz w:val="16"/>
              </w:rPr>
            </w:pPr>
            <w:r>
              <w:rPr>
                <w:i/>
                <w:sz w:val="16"/>
              </w:rPr>
              <w:t>44.96</w:t>
            </w:r>
          </w:p>
        </w:tc>
      </w:tr>
      <w:tr w:rsidR="00AF40CC" w14:paraId="3617A761" w14:textId="77777777" w:rsidTr="00AE45CE">
        <w:trPr>
          <w:trHeight w:val="222"/>
        </w:trPr>
        <w:tc>
          <w:tcPr>
            <w:tcW w:w="3780" w:type="dxa"/>
            <w:tcBorders>
              <w:top w:val="single" w:sz="6" w:space="0" w:color="A6A6A6"/>
              <w:bottom w:val="single" w:sz="8" w:space="0" w:color="A6A6A6"/>
            </w:tcBorders>
            <w:shd w:val="clear" w:color="auto" w:fill="F1F1F1"/>
          </w:tcPr>
          <w:p w14:paraId="796C24ED" w14:textId="77777777" w:rsidR="00AF40CC" w:rsidRDefault="00AF40CC" w:rsidP="00AE45CE">
            <w:pPr>
              <w:pStyle w:val="TableParagraph"/>
              <w:spacing w:before="14"/>
              <w:ind w:left="37"/>
              <w:rPr>
                <w:b/>
                <w:sz w:val="16"/>
              </w:rPr>
            </w:pPr>
            <w:proofErr w:type="spellStart"/>
            <w:r>
              <w:rPr>
                <w:b/>
                <w:w w:val="105"/>
                <w:sz w:val="16"/>
              </w:rPr>
              <w:t>Antigüedad</w:t>
            </w:r>
            <w:proofErr w:type="spellEnd"/>
            <w:r>
              <w:rPr>
                <w:b/>
                <w:w w:val="105"/>
                <w:sz w:val="16"/>
              </w:rPr>
              <w:t xml:space="preserve"> </w:t>
            </w:r>
            <w:proofErr w:type="spellStart"/>
            <w:r>
              <w:rPr>
                <w:b/>
                <w:w w:val="105"/>
                <w:sz w:val="16"/>
              </w:rPr>
              <w:t>Promedio</w:t>
            </w:r>
            <w:proofErr w:type="spellEnd"/>
          </w:p>
        </w:tc>
        <w:tc>
          <w:tcPr>
            <w:tcW w:w="1155" w:type="dxa"/>
            <w:tcBorders>
              <w:top w:val="single" w:sz="6" w:space="0" w:color="A6A6A6"/>
              <w:bottom w:val="single" w:sz="8" w:space="0" w:color="A6A6A6"/>
            </w:tcBorders>
          </w:tcPr>
          <w:p w14:paraId="44D18CE9" w14:textId="77777777" w:rsidR="00AF40CC" w:rsidRDefault="00AF40CC" w:rsidP="00AE45CE">
            <w:pPr>
              <w:pStyle w:val="TableParagraph"/>
              <w:spacing w:before="14"/>
              <w:ind w:right="61"/>
              <w:jc w:val="right"/>
              <w:rPr>
                <w:i/>
                <w:sz w:val="16"/>
              </w:rPr>
            </w:pPr>
            <w:r>
              <w:rPr>
                <w:i/>
                <w:sz w:val="16"/>
              </w:rPr>
              <w:t>10.57</w:t>
            </w:r>
          </w:p>
        </w:tc>
      </w:tr>
      <w:tr w:rsidR="00AF40CC" w14:paraId="1FA510AE" w14:textId="77777777" w:rsidTr="00AE45CE">
        <w:trPr>
          <w:trHeight w:val="222"/>
        </w:trPr>
        <w:tc>
          <w:tcPr>
            <w:tcW w:w="3780" w:type="dxa"/>
            <w:tcBorders>
              <w:top w:val="single" w:sz="8" w:space="0" w:color="A6A6A6"/>
              <w:bottom w:val="single" w:sz="6" w:space="0" w:color="A6A6A6"/>
            </w:tcBorders>
            <w:shd w:val="clear" w:color="auto" w:fill="F1F1F1"/>
          </w:tcPr>
          <w:p w14:paraId="447CFAD2" w14:textId="77777777" w:rsidR="00AF40CC" w:rsidRDefault="00AF40CC" w:rsidP="00AE45CE">
            <w:pPr>
              <w:pStyle w:val="TableParagraph"/>
              <w:spacing w:before="12"/>
              <w:ind w:left="37"/>
              <w:rPr>
                <w:b/>
                <w:sz w:val="16"/>
              </w:rPr>
            </w:pPr>
            <w:proofErr w:type="spellStart"/>
            <w:r>
              <w:rPr>
                <w:b/>
                <w:w w:val="105"/>
                <w:sz w:val="16"/>
              </w:rPr>
              <w:t>Salario</w:t>
            </w:r>
            <w:proofErr w:type="spellEnd"/>
            <w:r>
              <w:rPr>
                <w:b/>
                <w:w w:val="105"/>
                <w:sz w:val="16"/>
              </w:rPr>
              <w:t xml:space="preserve"> Base </w:t>
            </w:r>
            <w:proofErr w:type="spellStart"/>
            <w:r>
              <w:rPr>
                <w:b/>
                <w:w w:val="105"/>
                <w:sz w:val="16"/>
              </w:rPr>
              <w:t>Promedio</w:t>
            </w:r>
            <w:proofErr w:type="spellEnd"/>
          </w:p>
        </w:tc>
        <w:tc>
          <w:tcPr>
            <w:tcW w:w="1155" w:type="dxa"/>
            <w:tcBorders>
              <w:top w:val="single" w:sz="8" w:space="0" w:color="A6A6A6"/>
              <w:bottom w:val="single" w:sz="6" w:space="0" w:color="A6A6A6"/>
            </w:tcBorders>
          </w:tcPr>
          <w:p w14:paraId="09AF282E" w14:textId="77777777" w:rsidR="00AF40CC" w:rsidRDefault="00AF40CC" w:rsidP="00AE45CE">
            <w:pPr>
              <w:pStyle w:val="TableParagraph"/>
              <w:spacing w:before="12"/>
              <w:ind w:right="91"/>
              <w:jc w:val="right"/>
              <w:rPr>
                <w:i/>
                <w:sz w:val="16"/>
              </w:rPr>
            </w:pPr>
            <w:r>
              <w:rPr>
                <w:i/>
                <w:sz w:val="16"/>
              </w:rPr>
              <w:t>10,211</w:t>
            </w:r>
          </w:p>
        </w:tc>
      </w:tr>
      <w:tr w:rsidR="00AF40CC" w14:paraId="12678291" w14:textId="77777777" w:rsidTr="00AE45CE">
        <w:trPr>
          <w:trHeight w:val="225"/>
        </w:trPr>
        <w:tc>
          <w:tcPr>
            <w:tcW w:w="3780" w:type="dxa"/>
            <w:tcBorders>
              <w:top w:val="single" w:sz="6" w:space="0" w:color="A6A6A6"/>
              <w:bottom w:val="single" w:sz="6" w:space="0" w:color="A6A6A6"/>
            </w:tcBorders>
            <w:shd w:val="clear" w:color="auto" w:fill="F1F1F1"/>
          </w:tcPr>
          <w:p w14:paraId="1A7D9DE2" w14:textId="77777777" w:rsidR="00AF40CC" w:rsidRDefault="00AF40CC" w:rsidP="00AE45CE">
            <w:pPr>
              <w:pStyle w:val="TableParagraph"/>
              <w:spacing w:before="14"/>
              <w:ind w:left="37"/>
              <w:rPr>
                <w:b/>
                <w:sz w:val="16"/>
              </w:rPr>
            </w:pPr>
            <w:proofErr w:type="spellStart"/>
            <w:r>
              <w:rPr>
                <w:b/>
                <w:w w:val="105"/>
                <w:sz w:val="16"/>
              </w:rPr>
              <w:t>Nómina</w:t>
            </w:r>
            <w:proofErr w:type="spellEnd"/>
            <w:r>
              <w:rPr>
                <w:b/>
                <w:w w:val="105"/>
                <w:sz w:val="16"/>
              </w:rPr>
              <w:t xml:space="preserve"> </w:t>
            </w:r>
            <w:proofErr w:type="spellStart"/>
            <w:r>
              <w:rPr>
                <w:b/>
                <w:w w:val="105"/>
                <w:sz w:val="16"/>
              </w:rPr>
              <w:t>Anual</w:t>
            </w:r>
            <w:proofErr w:type="spellEnd"/>
            <w:r>
              <w:rPr>
                <w:b/>
                <w:w w:val="105"/>
                <w:sz w:val="16"/>
              </w:rPr>
              <w:t xml:space="preserve"> Base</w:t>
            </w:r>
          </w:p>
        </w:tc>
        <w:tc>
          <w:tcPr>
            <w:tcW w:w="1155" w:type="dxa"/>
            <w:tcBorders>
              <w:top w:val="single" w:sz="6" w:space="0" w:color="A6A6A6"/>
              <w:bottom w:val="single" w:sz="6" w:space="0" w:color="A6A6A6"/>
            </w:tcBorders>
          </w:tcPr>
          <w:p w14:paraId="601EA331" w14:textId="77777777" w:rsidR="00AF40CC" w:rsidRDefault="00AF40CC" w:rsidP="00AE45CE">
            <w:pPr>
              <w:pStyle w:val="TableParagraph"/>
              <w:spacing w:before="14"/>
              <w:ind w:right="90"/>
              <w:jc w:val="right"/>
              <w:rPr>
                <w:i/>
                <w:sz w:val="16"/>
              </w:rPr>
            </w:pPr>
            <w:r>
              <w:rPr>
                <w:i/>
                <w:sz w:val="16"/>
              </w:rPr>
              <w:t>66,659,040</w:t>
            </w:r>
          </w:p>
        </w:tc>
      </w:tr>
    </w:tbl>
    <w:p w14:paraId="2808C081" w14:textId="77777777" w:rsidR="00AF40CC" w:rsidRDefault="00AF40CC" w:rsidP="00AF40CC">
      <w:pPr>
        <w:pStyle w:val="Textoindependiente"/>
        <w:spacing w:before="2"/>
        <w:rPr>
          <w:b/>
          <w:i/>
        </w:rPr>
      </w:pPr>
    </w:p>
    <w:p w14:paraId="72CDE7CE" w14:textId="77777777" w:rsidR="00AF40CC" w:rsidRDefault="00AF40CC" w:rsidP="00AF40CC">
      <w:pPr>
        <w:pStyle w:val="Prrafodelista"/>
        <w:widowControl w:val="0"/>
        <w:numPr>
          <w:ilvl w:val="0"/>
          <w:numId w:val="18"/>
        </w:numPr>
        <w:tabs>
          <w:tab w:val="left" w:pos="1335"/>
          <w:tab w:val="left" w:pos="1336"/>
        </w:tabs>
        <w:autoSpaceDE w:val="0"/>
        <w:autoSpaceDN w:val="0"/>
        <w:spacing w:after="0" w:line="240" w:lineRule="auto"/>
        <w:ind w:left="1335" w:hanging="553"/>
        <w:contextualSpacing w:val="0"/>
      </w:pPr>
      <w:r>
        <w:t>Distribución de Empleados por rango</w:t>
      </w:r>
      <w:r>
        <w:rPr>
          <w:spacing w:val="-5"/>
        </w:rPr>
        <w:t xml:space="preserve"> </w:t>
      </w:r>
      <w:r>
        <w:t>salarial</w:t>
      </w:r>
    </w:p>
    <w:p w14:paraId="6042CCF5" w14:textId="77777777" w:rsidR="00AF40CC" w:rsidRDefault="00AF40CC" w:rsidP="00AF40CC">
      <w:pPr>
        <w:pStyle w:val="Textoindependiente"/>
        <w:spacing w:before="5"/>
        <w:rPr>
          <w:sz w:val="18"/>
        </w:rPr>
      </w:pPr>
      <w:r>
        <w:rPr>
          <w:noProof/>
          <w:sz w:val="22"/>
          <w:lang w:val="es-MX" w:eastAsia="es-MX"/>
        </w:rPr>
        <mc:AlternateContent>
          <mc:Choice Requires="wps">
            <w:drawing>
              <wp:anchor distT="0" distB="0" distL="0" distR="0" simplePos="0" relativeHeight="251698176" behindDoc="1" locked="0" layoutInCell="1" allowOverlap="1" wp14:anchorId="1D7D6C4C" wp14:editId="6FB06511">
                <wp:simplePos x="0" y="0"/>
                <wp:positionH relativeFrom="page">
                  <wp:posOffset>1530985</wp:posOffset>
                </wp:positionH>
                <wp:positionV relativeFrom="paragraph">
                  <wp:posOffset>168910</wp:posOffset>
                </wp:positionV>
                <wp:extent cx="3324225" cy="0"/>
                <wp:effectExtent l="16510" t="16510" r="12065" b="12065"/>
                <wp:wrapTopAndBottom/>
                <wp:docPr id="36"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line">
                          <a:avLst/>
                        </a:prstGeom>
                        <a:noFill/>
                        <a:ln w="18911">
                          <a:solidFill>
                            <a:srgbClr val="4453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6"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5pt,13.3pt" to="382.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" strokecolor="#44536a" strokeweight=".52531mm">
                <w10:wrap type="topAndBottom" anchorx="page"/>
              </v:line>
            </w:pict>
          </mc:Fallback>
        </mc:AlternateContent>
      </w:r>
    </w:p>
    <w:p w14:paraId="7DBDCE42" w14:textId="77777777" w:rsidR="00AF40CC" w:rsidRDefault="00AF40CC" w:rsidP="00AF40CC">
      <w:pPr>
        <w:tabs>
          <w:tab w:val="left" w:pos="3046"/>
          <w:tab w:val="left" w:pos="4291"/>
        </w:tabs>
        <w:spacing w:before="102"/>
        <w:ind w:left="1801"/>
        <w:rPr>
          <w:b/>
          <w:i/>
          <w:sz w:val="18"/>
        </w:rPr>
      </w:pPr>
      <w:r>
        <w:rPr>
          <w:b/>
          <w:i/>
          <w:sz w:val="18"/>
        </w:rPr>
        <w:t>Salario</w:t>
      </w:r>
      <w:r>
        <w:rPr>
          <w:b/>
          <w:i/>
          <w:sz w:val="18"/>
        </w:rPr>
        <w:tab/>
        <w:t>Empleados</w:t>
      </w:r>
      <w:r>
        <w:rPr>
          <w:b/>
          <w:i/>
          <w:sz w:val="18"/>
        </w:rPr>
        <w:tab/>
        <w:t xml:space="preserve">Edad </w:t>
      </w:r>
      <w:proofErr w:type="spellStart"/>
      <w:r>
        <w:rPr>
          <w:b/>
          <w:i/>
          <w:sz w:val="18"/>
        </w:rPr>
        <w:t>Prom</w:t>
      </w:r>
      <w:proofErr w:type="spellEnd"/>
      <w:r>
        <w:rPr>
          <w:b/>
          <w:i/>
          <w:sz w:val="18"/>
        </w:rPr>
        <w:t xml:space="preserve">. </w:t>
      </w:r>
      <w:proofErr w:type="spellStart"/>
      <w:r>
        <w:rPr>
          <w:b/>
          <w:i/>
          <w:spacing w:val="-3"/>
          <w:sz w:val="18"/>
        </w:rPr>
        <w:t>Antig</w:t>
      </w:r>
      <w:proofErr w:type="spellEnd"/>
      <w:r>
        <w:rPr>
          <w:b/>
          <w:i/>
          <w:spacing w:val="-3"/>
          <w:sz w:val="18"/>
        </w:rPr>
        <w:t>.</w:t>
      </w:r>
      <w:r>
        <w:rPr>
          <w:b/>
          <w:i/>
          <w:spacing w:val="-13"/>
          <w:sz w:val="18"/>
        </w:rPr>
        <w:t xml:space="preserve"> </w:t>
      </w:r>
      <w:proofErr w:type="spellStart"/>
      <w:r>
        <w:rPr>
          <w:b/>
          <w:i/>
          <w:sz w:val="18"/>
        </w:rPr>
        <w:t>Prom</w:t>
      </w:r>
      <w:proofErr w:type="spellEnd"/>
      <w:r>
        <w:rPr>
          <w:b/>
          <w:i/>
          <w:sz w:val="18"/>
        </w:rPr>
        <w:t>.</w:t>
      </w:r>
    </w:p>
    <w:p w14:paraId="759EB275" w14:textId="77777777" w:rsidR="00AF40CC" w:rsidRDefault="00AF40CC" w:rsidP="00AF40CC">
      <w:pPr>
        <w:pStyle w:val="Textoindependiente"/>
        <w:rPr>
          <w:b/>
          <w:i/>
          <w:sz w:val="11"/>
        </w:rPr>
      </w:pPr>
    </w:p>
    <w:tbl>
      <w:tblPr>
        <w:tblStyle w:val="TableNormal"/>
        <w:tblW w:w="0" w:type="auto"/>
        <w:tblInd w:w="1350" w:type="dxa"/>
        <w:tblLayout w:type="fixed"/>
        <w:tblLook w:val="01E0" w:firstRow="1" w:lastRow="1" w:firstColumn="1" w:lastColumn="1" w:noHBand="0" w:noVBand="0"/>
      </w:tblPr>
      <w:tblGrid>
        <w:gridCol w:w="1515"/>
        <w:gridCol w:w="1243"/>
        <w:gridCol w:w="1260"/>
        <w:gridCol w:w="1203"/>
      </w:tblGrid>
      <w:tr w:rsidR="00AF40CC" w14:paraId="6D737E81" w14:textId="77777777" w:rsidTr="00AE45CE">
        <w:trPr>
          <w:trHeight w:val="237"/>
        </w:trPr>
        <w:tc>
          <w:tcPr>
            <w:tcW w:w="1515" w:type="dxa"/>
            <w:tcBorders>
              <w:top w:val="single" w:sz="18" w:space="0" w:color="44536A"/>
              <w:bottom w:val="single" w:sz="8" w:space="0" w:color="A6A6A6"/>
            </w:tcBorders>
            <w:shd w:val="clear" w:color="auto" w:fill="F1F1F1"/>
          </w:tcPr>
          <w:p w14:paraId="643135B4" w14:textId="77777777" w:rsidR="00AF40CC" w:rsidRDefault="00AF40CC" w:rsidP="00AE45CE">
            <w:pPr>
              <w:pStyle w:val="TableParagraph"/>
              <w:spacing w:before="11" w:line="206" w:lineRule="exact"/>
              <w:ind w:left="155" w:right="156"/>
              <w:jc w:val="center"/>
              <w:rPr>
                <w:b/>
                <w:i/>
                <w:sz w:val="18"/>
              </w:rPr>
            </w:pPr>
            <w:r>
              <w:rPr>
                <w:b/>
                <w:i/>
                <w:sz w:val="18"/>
              </w:rPr>
              <w:t>&lt;3,000</w:t>
            </w:r>
          </w:p>
        </w:tc>
        <w:tc>
          <w:tcPr>
            <w:tcW w:w="1243" w:type="dxa"/>
            <w:tcBorders>
              <w:top w:val="single" w:sz="18" w:space="0" w:color="44536A"/>
              <w:bottom w:val="single" w:sz="8" w:space="0" w:color="A6A6A6"/>
            </w:tcBorders>
          </w:tcPr>
          <w:p w14:paraId="4EE61654" w14:textId="77777777" w:rsidR="00AF40CC" w:rsidRDefault="00AF40CC" w:rsidP="00AE45CE">
            <w:pPr>
              <w:pStyle w:val="TableParagraph"/>
              <w:spacing w:before="11" w:line="206" w:lineRule="exact"/>
              <w:ind w:left="102"/>
              <w:jc w:val="center"/>
              <w:rPr>
                <w:i/>
                <w:sz w:val="18"/>
              </w:rPr>
            </w:pPr>
            <w:r>
              <w:rPr>
                <w:i/>
                <w:sz w:val="18"/>
              </w:rPr>
              <w:t>1</w:t>
            </w:r>
          </w:p>
        </w:tc>
        <w:tc>
          <w:tcPr>
            <w:tcW w:w="1260" w:type="dxa"/>
            <w:tcBorders>
              <w:top w:val="single" w:sz="18" w:space="0" w:color="44536A"/>
              <w:bottom w:val="single" w:sz="8" w:space="0" w:color="A6A6A6"/>
            </w:tcBorders>
          </w:tcPr>
          <w:p w14:paraId="6BF3697B" w14:textId="77777777" w:rsidR="00AF40CC" w:rsidRDefault="00AF40CC" w:rsidP="00AE45CE">
            <w:pPr>
              <w:pStyle w:val="TableParagraph"/>
              <w:spacing w:before="11" w:line="206" w:lineRule="exact"/>
              <w:ind w:left="444" w:right="325"/>
              <w:jc w:val="center"/>
              <w:rPr>
                <w:i/>
                <w:sz w:val="18"/>
              </w:rPr>
            </w:pPr>
            <w:r>
              <w:rPr>
                <w:i/>
                <w:sz w:val="18"/>
              </w:rPr>
              <w:t>23.99</w:t>
            </w:r>
          </w:p>
        </w:tc>
        <w:tc>
          <w:tcPr>
            <w:tcW w:w="1203" w:type="dxa"/>
            <w:tcBorders>
              <w:top w:val="single" w:sz="18" w:space="0" w:color="44536A"/>
              <w:bottom w:val="single" w:sz="8" w:space="0" w:color="A6A6A6"/>
            </w:tcBorders>
          </w:tcPr>
          <w:p w14:paraId="74229322" w14:textId="77777777" w:rsidR="00AF40CC" w:rsidRDefault="00AF40CC" w:rsidP="00AE45CE">
            <w:pPr>
              <w:pStyle w:val="TableParagraph"/>
              <w:spacing w:before="11" w:line="206" w:lineRule="exact"/>
              <w:ind w:left="429"/>
              <w:rPr>
                <w:i/>
                <w:sz w:val="18"/>
              </w:rPr>
            </w:pPr>
            <w:r>
              <w:rPr>
                <w:i/>
                <w:sz w:val="18"/>
              </w:rPr>
              <w:t>5.25</w:t>
            </w:r>
          </w:p>
        </w:tc>
      </w:tr>
      <w:tr w:rsidR="00AF40CC" w14:paraId="5B3E6AC6" w14:textId="77777777" w:rsidTr="00AE45CE">
        <w:trPr>
          <w:trHeight w:val="249"/>
        </w:trPr>
        <w:tc>
          <w:tcPr>
            <w:tcW w:w="1515" w:type="dxa"/>
            <w:tcBorders>
              <w:top w:val="single" w:sz="8" w:space="0" w:color="A6A6A6"/>
              <w:bottom w:val="single" w:sz="8" w:space="0" w:color="A6A6A6"/>
            </w:tcBorders>
            <w:shd w:val="clear" w:color="auto" w:fill="F1F1F1"/>
          </w:tcPr>
          <w:p w14:paraId="02C8FE26" w14:textId="77777777" w:rsidR="00AF40CC" w:rsidRDefault="00AF40CC" w:rsidP="00AE45CE">
            <w:pPr>
              <w:pStyle w:val="TableParagraph"/>
              <w:spacing w:before="23" w:line="206" w:lineRule="exact"/>
              <w:ind w:left="155" w:right="157"/>
              <w:jc w:val="center"/>
              <w:rPr>
                <w:b/>
                <w:i/>
                <w:sz w:val="18"/>
              </w:rPr>
            </w:pPr>
            <w:r>
              <w:rPr>
                <w:b/>
                <w:i/>
                <w:sz w:val="18"/>
              </w:rPr>
              <w:t>3,000-5,000</w:t>
            </w:r>
          </w:p>
        </w:tc>
        <w:tc>
          <w:tcPr>
            <w:tcW w:w="1243" w:type="dxa"/>
            <w:tcBorders>
              <w:top w:val="single" w:sz="8" w:space="0" w:color="A6A6A6"/>
              <w:bottom w:val="single" w:sz="8" w:space="0" w:color="A6A6A6"/>
            </w:tcBorders>
          </w:tcPr>
          <w:p w14:paraId="73CA9ED7" w14:textId="77777777" w:rsidR="00AF40CC" w:rsidRDefault="00AF40CC" w:rsidP="00AE45CE">
            <w:pPr>
              <w:pStyle w:val="TableParagraph"/>
              <w:spacing w:before="23" w:line="206" w:lineRule="exact"/>
              <w:ind w:left="489" w:right="397"/>
              <w:jc w:val="center"/>
              <w:rPr>
                <w:i/>
                <w:sz w:val="18"/>
              </w:rPr>
            </w:pPr>
            <w:r>
              <w:rPr>
                <w:i/>
                <w:sz w:val="18"/>
              </w:rPr>
              <w:t>34</w:t>
            </w:r>
          </w:p>
        </w:tc>
        <w:tc>
          <w:tcPr>
            <w:tcW w:w="1260" w:type="dxa"/>
            <w:tcBorders>
              <w:top w:val="single" w:sz="8" w:space="0" w:color="A6A6A6"/>
              <w:bottom w:val="single" w:sz="8" w:space="0" w:color="A6A6A6"/>
            </w:tcBorders>
          </w:tcPr>
          <w:p w14:paraId="3F3C904D" w14:textId="77777777" w:rsidR="00AF40CC" w:rsidRDefault="00AF40CC" w:rsidP="00AE45CE">
            <w:pPr>
              <w:pStyle w:val="TableParagraph"/>
              <w:spacing w:before="23" w:line="206" w:lineRule="exact"/>
              <w:ind w:left="444" w:right="325"/>
              <w:jc w:val="center"/>
              <w:rPr>
                <w:i/>
                <w:sz w:val="18"/>
              </w:rPr>
            </w:pPr>
            <w:r>
              <w:rPr>
                <w:i/>
                <w:sz w:val="18"/>
              </w:rPr>
              <w:t>48.11</w:t>
            </w:r>
          </w:p>
        </w:tc>
        <w:tc>
          <w:tcPr>
            <w:tcW w:w="1203" w:type="dxa"/>
            <w:tcBorders>
              <w:top w:val="single" w:sz="8" w:space="0" w:color="A6A6A6"/>
              <w:bottom w:val="single" w:sz="8" w:space="0" w:color="A6A6A6"/>
            </w:tcBorders>
          </w:tcPr>
          <w:p w14:paraId="11789D7C" w14:textId="77777777" w:rsidR="00AF40CC" w:rsidRDefault="00AF40CC" w:rsidP="00AE45CE">
            <w:pPr>
              <w:pStyle w:val="TableParagraph"/>
              <w:spacing w:before="23" w:line="206" w:lineRule="exact"/>
              <w:ind w:left="429"/>
              <w:rPr>
                <w:i/>
                <w:sz w:val="18"/>
              </w:rPr>
            </w:pPr>
            <w:r>
              <w:rPr>
                <w:i/>
                <w:sz w:val="18"/>
              </w:rPr>
              <w:t>5.16</w:t>
            </w:r>
          </w:p>
        </w:tc>
      </w:tr>
      <w:tr w:rsidR="00AF40CC" w14:paraId="579DE987" w14:textId="77777777" w:rsidTr="00AE45CE">
        <w:trPr>
          <w:trHeight w:val="252"/>
        </w:trPr>
        <w:tc>
          <w:tcPr>
            <w:tcW w:w="1515" w:type="dxa"/>
            <w:tcBorders>
              <w:top w:val="single" w:sz="8" w:space="0" w:color="A6A6A6"/>
              <w:bottom w:val="single" w:sz="6" w:space="0" w:color="A6A6A6"/>
            </w:tcBorders>
            <w:shd w:val="clear" w:color="auto" w:fill="F1F1F1"/>
          </w:tcPr>
          <w:p w14:paraId="049307C6" w14:textId="77777777" w:rsidR="00AF40CC" w:rsidRDefault="00AF40CC" w:rsidP="00AE45CE">
            <w:pPr>
              <w:pStyle w:val="TableParagraph"/>
              <w:spacing w:before="23"/>
              <w:ind w:left="155" w:right="157"/>
              <w:jc w:val="center"/>
              <w:rPr>
                <w:b/>
                <w:i/>
                <w:sz w:val="18"/>
              </w:rPr>
            </w:pPr>
            <w:r>
              <w:rPr>
                <w:b/>
                <w:i/>
                <w:sz w:val="18"/>
              </w:rPr>
              <w:t>5,000-7,500</w:t>
            </w:r>
          </w:p>
        </w:tc>
        <w:tc>
          <w:tcPr>
            <w:tcW w:w="1243" w:type="dxa"/>
            <w:tcBorders>
              <w:top w:val="single" w:sz="8" w:space="0" w:color="A6A6A6"/>
              <w:bottom w:val="single" w:sz="6" w:space="0" w:color="A6A6A6"/>
            </w:tcBorders>
          </w:tcPr>
          <w:p w14:paraId="179DE23E" w14:textId="77777777" w:rsidR="00AF40CC" w:rsidRDefault="00AF40CC" w:rsidP="00AE45CE">
            <w:pPr>
              <w:pStyle w:val="TableParagraph"/>
              <w:spacing w:before="23"/>
              <w:ind w:left="505" w:right="397"/>
              <w:jc w:val="center"/>
              <w:rPr>
                <w:i/>
                <w:sz w:val="18"/>
              </w:rPr>
            </w:pPr>
            <w:r>
              <w:rPr>
                <w:i/>
                <w:sz w:val="18"/>
              </w:rPr>
              <w:t>180</w:t>
            </w:r>
          </w:p>
        </w:tc>
        <w:tc>
          <w:tcPr>
            <w:tcW w:w="1260" w:type="dxa"/>
            <w:tcBorders>
              <w:top w:val="single" w:sz="8" w:space="0" w:color="A6A6A6"/>
              <w:bottom w:val="single" w:sz="6" w:space="0" w:color="A6A6A6"/>
            </w:tcBorders>
          </w:tcPr>
          <w:p w14:paraId="1EFD178D" w14:textId="77777777" w:rsidR="00AF40CC" w:rsidRDefault="00AF40CC" w:rsidP="00AE45CE">
            <w:pPr>
              <w:pStyle w:val="TableParagraph"/>
              <w:spacing w:before="23"/>
              <w:ind w:left="444" w:right="325"/>
              <w:jc w:val="center"/>
              <w:rPr>
                <w:i/>
                <w:sz w:val="18"/>
              </w:rPr>
            </w:pPr>
            <w:r>
              <w:rPr>
                <w:i/>
                <w:sz w:val="18"/>
              </w:rPr>
              <w:t>42.44</w:t>
            </w:r>
          </w:p>
        </w:tc>
        <w:tc>
          <w:tcPr>
            <w:tcW w:w="1203" w:type="dxa"/>
            <w:tcBorders>
              <w:top w:val="single" w:sz="8" w:space="0" w:color="A6A6A6"/>
              <w:bottom w:val="single" w:sz="6" w:space="0" w:color="A6A6A6"/>
            </w:tcBorders>
          </w:tcPr>
          <w:p w14:paraId="6E7D4A72" w14:textId="77777777" w:rsidR="00AF40CC" w:rsidRDefault="00AF40CC" w:rsidP="00AE45CE">
            <w:pPr>
              <w:pStyle w:val="TableParagraph"/>
              <w:spacing w:before="23"/>
              <w:ind w:left="429"/>
              <w:rPr>
                <w:i/>
                <w:sz w:val="18"/>
              </w:rPr>
            </w:pPr>
            <w:r>
              <w:rPr>
                <w:i/>
                <w:sz w:val="18"/>
              </w:rPr>
              <w:t>7.30</w:t>
            </w:r>
          </w:p>
        </w:tc>
      </w:tr>
      <w:tr w:rsidR="00AF40CC" w14:paraId="435DEF3D" w14:textId="77777777" w:rsidTr="00AE45CE">
        <w:trPr>
          <w:trHeight w:val="255"/>
        </w:trPr>
        <w:tc>
          <w:tcPr>
            <w:tcW w:w="1515" w:type="dxa"/>
            <w:tcBorders>
              <w:top w:val="single" w:sz="6" w:space="0" w:color="A6A6A6"/>
              <w:bottom w:val="single" w:sz="6" w:space="0" w:color="A6A6A6"/>
            </w:tcBorders>
            <w:shd w:val="clear" w:color="auto" w:fill="F1F1F1"/>
          </w:tcPr>
          <w:p w14:paraId="6014D275" w14:textId="77777777" w:rsidR="00AF40CC" w:rsidRDefault="00AF40CC" w:rsidP="00AE45CE">
            <w:pPr>
              <w:pStyle w:val="TableParagraph"/>
              <w:spacing w:before="26"/>
              <w:ind w:left="155" w:right="157"/>
              <w:jc w:val="center"/>
              <w:rPr>
                <w:b/>
                <w:i/>
                <w:sz w:val="18"/>
              </w:rPr>
            </w:pPr>
            <w:r>
              <w:rPr>
                <w:b/>
                <w:i/>
                <w:sz w:val="18"/>
              </w:rPr>
              <w:t>7,500-9,999</w:t>
            </w:r>
          </w:p>
        </w:tc>
        <w:tc>
          <w:tcPr>
            <w:tcW w:w="1243" w:type="dxa"/>
            <w:tcBorders>
              <w:top w:val="single" w:sz="6" w:space="0" w:color="A6A6A6"/>
              <w:bottom w:val="single" w:sz="6" w:space="0" w:color="A6A6A6"/>
            </w:tcBorders>
          </w:tcPr>
          <w:p w14:paraId="19DABA5B" w14:textId="77777777" w:rsidR="00AF40CC" w:rsidRDefault="00AF40CC" w:rsidP="00AE45CE">
            <w:pPr>
              <w:pStyle w:val="TableParagraph"/>
              <w:spacing w:before="26"/>
              <w:ind w:left="505" w:right="397"/>
              <w:jc w:val="center"/>
              <w:rPr>
                <w:i/>
                <w:sz w:val="18"/>
              </w:rPr>
            </w:pPr>
            <w:r>
              <w:rPr>
                <w:i/>
                <w:sz w:val="18"/>
              </w:rPr>
              <w:t>135</w:t>
            </w:r>
          </w:p>
        </w:tc>
        <w:tc>
          <w:tcPr>
            <w:tcW w:w="1260" w:type="dxa"/>
            <w:tcBorders>
              <w:top w:val="single" w:sz="6" w:space="0" w:color="A6A6A6"/>
              <w:bottom w:val="single" w:sz="6" w:space="0" w:color="A6A6A6"/>
            </w:tcBorders>
          </w:tcPr>
          <w:p w14:paraId="772C0574" w14:textId="77777777" w:rsidR="00AF40CC" w:rsidRDefault="00AF40CC" w:rsidP="00AE45CE">
            <w:pPr>
              <w:pStyle w:val="TableParagraph"/>
              <w:spacing w:before="26"/>
              <w:ind w:left="444" w:right="325"/>
              <w:jc w:val="center"/>
              <w:rPr>
                <w:i/>
                <w:sz w:val="18"/>
              </w:rPr>
            </w:pPr>
            <w:r>
              <w:rPr>
                <w:i/>
                <w:sz w:val="18"/>
              </w:rPr>
              <w:t>46.45</w:t>
            </w:r>
          </w:p>
        </w:tc>
        <w:tc>
          <w:tcPr>
            <w:tcW w:w="1203" w:type="dxa"/>
            <w:tcBorders>
              <w:top w:val="single" w:sz="6" w:space="0" w:color="A6A6A6"/>
              <w:bottom w:val="single" w:sz="6" w:space="0" w:color="A6A6A6"/>
            </w:tcBorders>
          </w:tcPr>
          <w:p w14:paraId="6EDA2F85" w14:textId="77777777" w:rsidR="00AF40CC" w:rsidRDefault="00AF40CC" w:rsidP="00AE45CE">
            <w:pPr>
              <w:pStyle w:val="TableParagraph"/>
              <w:spacing w:before="26"/>
              <w:ind w:left="384"/>
              <w:rPr>
                <w:i/>
                <w:sz w:val="18"/>
              </w:rPr>
            </w:pPr>
            <w:r>
              <w:rPr>
                <w:i/>
                <w:sz w:val="18"/>
              </w:rPr>
              <w:t>12.60</w:t>
            </w:r>
          </w:p>
        </w:tc>
      </w:tr>
      <w:tr w:rsidR="00AF40CC" w14:paraId="17101B55" w14:textId="77777777" w:rsidTr="00AE45CE">
        <w:trPr>
          <w:trHeight w:val="252"/>
        </w:trPr>
        <w:tc>
          <w:tcPr>
            <w:tcW w:w="1515" w:type="dxa"/>
            <w:tcBorders>
              <w:top w:val="single" w:sz="6" w:space="0" w:color="A6A6A6"/>
              <w:bottom w:val="single" w:sz="8" w:space="0" w:color="A6A6A6"/>
            </w:tcBorders>
            <w:shd w:val="clear" w:color="auto" w:fill="F1F1F1"/>
          </w:tcPr>
          <w:p w14:paraId="05AFBC9F" w14:textId="77777777" w:rsidR="00AF40CC" w:rsidRDefault="00AF40CC" w:rsidP="00AE45CE">
            <w:pPr>
              <w:pStyle w:val="TableParagraph"/>
              <w:spacing w:before="26" w:line="206" w:lineRule="exact"/>
              <w:ind w:left="155" w:right="157"/>
              <w:jc w:val="center"/>
              <w:rPr>
                <w:b/>
                <w:i/>
                <w:sz w:val="18"/>
              </w:rPr>
            </w:pPr>
            <w:r>
              <w:rPr>
                <w:b/>
                <w:i/>
                <w:sz w:val="18"/>
              </w:rPr>
              <w:t>10,000-14,999</w:t>
            </w:r>
          </w:p>
        </w:tc>
        <w:tc>
          <w:tcPr>
            <w:tcW w:w="1243" w:type="dxa"/>
            <w:tcBorders>
              <w:top w:val="single" w:sz="6" w:space="0" w:color="A6A6A6"/>
              <w:bottom w:val="single" w:sz="8" w:space="0" w:color="A6A6A6"/>
            </w:tcBorders>
          </w:tcPr>
          <w:p w14:paraId="41E3E1D9" w14:textId="77777777" w:rsidR="00AF40CC" w:rsidRDefault="00AF40CC" w:rsidP="00AE45CE">
            <w:pPr>
              <w:pStyle w:val="TableParagraph"/>
              <w:spacing w:before="26" w:line="206" w:lineRule="exact"/>
              <w:ind w:left="505" w:right="397"/>
              <w:jc w:val="center"/>
              <w:rPr>
                <w:i/>
                <w:sz w:val="18"/>
              </w:rPr>
            </w:pPr>
            <w:r>
              <w:rPr>
                <w:i/>
                <w:sz w:val="18"/>
              </w:rPr>
              <w:t>123</w:t>
            </w:r>
          </w:p>
        </w:tc>
        <w:tc>
          <w:tcPr>
            <w:tcW w:w="1260" w:type="dxa"/>
            <w:tcBorders>
              <w:top w:val="single" w:sz="6" w:space="0" w:color="A6A6A6"/>
              <w:bottom w:val="single" w:sz="8" w:space="0" w:color="A6A6A6"/>
            </w:tcBorders>
          </w:tcPr>
          <w:p w14:paraId="5E5C239D" w14:textId="77777777" w:rsidR="00AF40CC" w:rsidRDefault="00AF40CC" w:rsidP="00AE45CE">
            <w:pPr>
              <w:pStyle w:val="TableParagraph"/>
              <w:spacing w:before="26" w:line="206" w:lineRule="exact"/>
              <w:ind w:left="444" w:right="325"/>
              <w:jc w:val="center"/>
              <w:rPr>
                <w:i/>
                <w:sz w:val="18"/>
              </w:rPr>
            </w:pPr>
            <w:r>
              <w:rPr>
                <w:i/>
                <w:sz w:val="18"/>
              </w:rPr>
              <w:t>45.65</w:t>
            </w:r>
          </w:p>
        </w:tc>
        <w:tc>
          <w:tcPr>
            <w:tcW w:w="1203" w:type="dxa"/>
            <w:tcBorders>
              <w:top w:val="single" w:sz="6" w:space="0" w:color="A6A6A6"/>
              <w:bottom w:val="single" w:sz="8" w:space="0" w:color="A6A6A6"/>
            </w:tcBorders>
          </w:tcPr>
          <w:p w14:paraId="0FCF1973" w14:textId="77777777" w:rsidR="00AF40CC" w:rsidRDefault="00AF40CC" w:rsidP="00AE45CE">
            <w:pPr>
              <w:pStyle w:val="TableParagraph"/>
              <w:spacing w:before="26" w:line="206" w:lineRule="exact"/>
              <w:ind w:left="384"/>
              <w:rPr>
                <w:i/>
                <w:sz w:val="18"/>
              </w:rPr>
            </w:pPr>
            <w:r>
              <w:rPr>
                <w:i/>
                <w:sz w:val="18"/>
              </w:rPr>
              <w:t>15.17</w:t>
            </w:r>
          </w:p>
        </w:tc>
      </w:tr>
      <w:tr w:rsidR="00AF40CC" w14:paraId="7A86205C" w14:textId="77777777" w:rsidTr="00AE45CE">
        <w:trPr>
          <w:trHeight w:val="252"/>
        </w:trPr>
        <w:tc>
          <w:tcPr>
            <w:tcW w:w="1515" w:type="dxa"/>
            <w:tcBorders>
              <w:top w:val="single" w:sz="8" w:space="0" w:color="A6A6A6"/>
              <w:bottom w:val="single" w:sz="6" w:space="0" w:color="A6A6A6"/>
            </w:tcBorders>
            <w:shd w:val="clear" w:color="auto" w:fill="F1F1F1"/>
          </w:tcPr>
          <w:p w14:paraId="5FF55B73" w14:textId="77777777" w:rsidR="00AF40CC" w:rsidRDefault="00AF40CC" w:rsidP="00AE45CE">
            <w:pPr>
              <w:pStyle w:val="TableParagraph"/>
              <w:spacing w:before="23"/>
              <w:ind w:left="155" w:right="157"/>
              <w:jc w:val="center"/>
              <w:rPr>
                <w:b/>
                <w:i/>
                <w:sz w:val="18"/>
              </w:rPr>
            </w:pPr>
            <w:r>
              <w:rPr>
                <w:b/>
                <w:i/>
                <w:sz w:val="18"/>
              </w:rPr>
              <w:t>15,000-19,999</w:t>
            </w:r>
          </w:p>
        </w:tc>
        <w:tc>
          <w:tcPr>
            <w:tcW w:w="1243" w:type="dxa"/>
            <w:tcBorders>
              <w:top w:val="single" w:sz="8" w:space="0" w:color="A6A6A6"/>
              <w:bottom w:val="single" w:sz="6" w:space="0" w:color="A6A6A6"/>
            </w:tcBorders>
          </w:tcPr>
          <w:p w14:paraId="62C2473B" w14:textId="77777777" w:rsidR="00AF40CC" w:rsidRDefault="00AF40CC" w:rsidP="00AE45CE">
            <w:pPr>
              <w:pStyle w:val="TableParagraph"/>
              <w:spacing w:before="23"/>
              <w:ind w:left="489" w:right="397"/>
              <w:jc w:val="center"/>
              <w:rPr>
                <w:i/>
                <w:sz w:val="18"/>
              </w:rPr>
            </w:pPr>
            <w:r>
              <w:rPr>
                <w:i/>
                <w:sz w:val="18"/>
              </w:rPr>
              <w:t>28</w:t>
            </w:r>
          </w:p>
        </w:tc>
        <w:tc>
          <w:tcPr>
            <w:tcW w:w="1260" w:type="dxa"/>
            <w:tcBorders>
              <w:top w:val="single" w:sz="8" w:space="0" w:color="A6A6A6"/>
              <w:bottom w:val="single" w:sz="6" w:space="0" w:color="A6A6A6"/>
            </w:tcBorders>
          </w:tcPr>
          <w:p w14:paraId="52339752" w14:textId="77777777" w:rsidR="00AF40CC" w:rsidRDefault="00AF40CC" w:rsidP="00AE45CE">
            <w:pPr>
              <w:pStyle w:val="TableParagraph"/>
              <w:spacing w:before="23"/>
              <w:ind w:left="444" w:right="325"/>
              <w:jc w:val="center"/>
              <w:rPr>
                <w:i/>
                <w:sz w:val="18"/>
              </w:rPr>
            </w:pPr>
            <w:r>
              <w:rPr>
                <w:i/>
                <w:sz w:val="18"/>
              </w:rPr>
              <w:t>44.35</w:t>
            </w:r>
          </w:p>
        </w:tc>
        <w:tc>
          <w:tcPr>
            <w:tcW w:w="1203" w:type="dxa"/>
            <w:tcBorders>
              <w:top w:val="single" w:sz="8" w:space="0" w:color="A6A6A6"/>
              <w:bottom w:val="single" w:sz="6" w:space="0" w:color="A6A6A6"/>
            </w:tcBorders>
          </w:tcPr>
          <w:p w14:paraId="20410C6B" w14:textId="77777777" w:rsidR="00AF40CC" w:rsidRDefault="00AF40CC" w:rsidP="00AE45CE">
            <w:pPr>
              <w:pStyle w:val="TableParagraph"/>
              <w:spacing w:before="23"/>
              <w:ind w:left="384"/>
              <w:rPr>
                <w:i/>
                <w:sz w:val="18"/>
              </w:rPr>
            </w:pPr>
            <w:r>
              <w:rPr>
                <w:i/>
                <w:sz w:val="18"/>
              </w:rPr>
              <w:t>14.13</w:t>
            </w:r>
          </w:p>
        </w:tc>
      </w:tr>
      <w:tr w:rsidR="00AF40CC" w14:paraId="30EA2298" w14:textId="77777777" w:rsidTr="00AE45CE">
        <w:trPr>
          <w:trHeight w:val="255"/>
        </w:trPr>
        <w:tc>
          <w:tcPr>
            <w:tcW w:w="1515" w:type="dxa"/>
            <w:tcBorders>
              <w:top w:val="single" w:sz="6" w:space="0" w:color="A6A6A6"/>
              <w:bottom w:val="single" w:sz="6" w:space="0" w:color="A6A6A6"/>
            </w:tcBorders>
            <w:shd w:val="clear" w:color="auto" w:fill="F1F1F1"/>
          </w:tcPr>
          <w:p w14:paraId="0694722B" w14:textId="77777777" w:rsidR="00AF40CC" w:rsidRDefault="00AF40CC" w:rsidP="00AE45CE">
            <w:pPr>
              <w:pStyle w:val="TableParagraph"/>
              <w:spacing w:before="26"/>
              <w:ind w:left="155" w:right="157"/>
              <w:jc w:val="center"/>
              <w:rPr>
                <w:b/>
                <w:i/>
                <w:sz w:val="18"/>
              </w:rPr>
            </w:pPr>
            <w:r>
              <w:rPr>
                <w:b/>
                <w:i/>
                <w:sz w:val="18"/>
              </w:rPr>
              <w:t>20,000-24,999</w:t>
            </w:r>
          </w:p>
        </w:tc>
        <w:tc>
          <w:tcPr>
            <w:tcW w:w="1243" w:type="dxa"/>
            <w:tcBorders>
              <w:top w:val="single" w:sz="6" w:space="0" w:color="A6A6A6"/>
              <w:bottom w:val="single" w:sz="6" w:space="0" w:color="A6A6A6"/>
            </w:tcBorders>
          </w:tcPr>
          <w:p w14:paraId="07ECA222" w14:textId="77777777" w:rsidR="00AF40CC" w:rsidRDefault="00AF40CC" w:rsidP="00AE45CE">
            <w:pPr>
              <w:pStyle w:val="TableParagraph"/>
              <w:spacing w:before="26"/>
              <w:ind w:left="489" w:right="397"/>
              <w:jc w:val="center"/>
              <w:rPr>
                <w:i/>
                <w:sz w:val="18"/>
              </w:rPr>
            </w:pPr>
            <w:r>
              <w:rPr>
                <w:i/>
                <w:sz w:val="18"/>
              </w:rPr>
              <w:t>13</w:t>
            </w:r>
          </w:p>
        </w:tc>
        <w:tc>
          <w:tcPr>
            <w:tcW w:w="1260" w:type="dxa"/>
            <w:tcBorders>
              <w:top w:val="single" w:sz="6" w:space="0" w:color="A6A6A6"/>
              <w:bottom w:val="single" w:sz="6" w:space="0" w:color="A6A6A6"/>
            </w:tcBorders>
          </w:tcPr>
          <w:p w14:paraId="1C14A2E8" w14:textId="77777777" w:rsidR="00AF40CC" w:rsidRDefault="00AF40CC" w:rsidP="00AE45CE">
            <w:pPr>
              <w:pStyle w:val="TableParagraph"/>
              <w:spacing w:before="26"/>
              <w:ind w:left="444" w:right="325"/>
              <w:jc w:val="center"/>
              <w:rPr>
                <w:i/>
                <w:sz w:val="18"/>
              </w:rPr>
            </w:pPr>
            <w:r>
              <w:rPr>
                <w:i/>
                <w:sz w:val="18"/>
              </w:rPr>
              <w:t>48.65</w:t>
            </w:r>
          </w:p>
        </w:tc>
        <w:tc>
          <w:tcPr>
            <w:tcW w:w="1203" w:type="dxa"/>
            <w:tcBorders>
              <w:top w:val="single" w:sz="6" w:space="0" w:color="A6A6A6"/>
              <w:bottom w:val="single" w:sz="6" w:space="0" w:color="A6A6A6"/>
            </w:tcBorders>
          </w:tcPr>
          <w:p w14:paraId="5EBA6CBB" w14:textId="77777777" w:rsidR="00AF40CC" w:rsidRDefault="00AF40CC" w:rsidP="00AE45CE">
            <w:pPr>
              <w:pStyle w:val="TableParagraph"/>
              <w:spacing w:before="26"/>
              <w:ind w:left="384"/>
              <w:rPr>
                <w:i/>
                <w:sz w:val="18"/>
              </w:rPr>
            </w:pPr>
            <w:r>
              <w:rPr>
                <w:i/>
                <w:sz w:val="18"/>
              </w:rPr>
              <w:t>12.14</w:t>
            </w:r>
          </w:p>
        </w:tc>
      </w:tr>
      <w:tr w:rsidR="00AF40CC" w14:paraId="756ADBCB" w14:textId="77777777" w:rsidTr="00AE45CE">
        <w:trPr>
          <w:trHeight w:val="232"/>
        </w:trPr>
        <w:tc>
          <w:tcPr>
            <w:tcW w:w="1515" w:type="dxa"/>
            <w:tcBorders>
              <w:top w:val="single" w:sz="6" w:space="0" w:color="A6A6A6"/>
              <w:bottom w:val="single" w:sz="24" w:space="0" w:color="44536A"/>
            </w:tcBorders>
            <w:shd w:val="clear" w:color="auto" w:fill="F1F1F1"/>
          </w:tcPr>
          <w:p w14:paraId="213DE0D6" w14:textId="77777777" w:rsidR="00AF40CC" w:rsidRDefault="00AF40CC" w:rsidP="00AE45CE">
            <w:pPr>
              <w:pStyle w:val="TableParagraph"/>
              <w:spacing w:before="26" w:line="186" w:lineRule="exact"/>
              <w:ind w:left="155" w:right="157"/>
              <w:jc w:val="center"/>
              <w:rPr>
                <w:b/>
                <w:i/>
                <w:sz w:val="18"/>
              </w:rPr>
            </w:pPr>
            <w:r>
              <w:rPr>
                <w:b/>
                <w:i/>
                <w:sz w:val="18"/>
              </w:rPr>
              <w:t>25,000-49,999</w:t>
            </w:r>
          </w:p>
        </w:tc>
        <w:tc>
          <w:tcPr>
            <w:tcW w:w="1243" w:type="dxa"/>
            <w:tcBorders>
              <w:top w:val="single" w:sz="6" w:space="0" w:color="A6A6A6"/>
              <w:bottom w:val="single" w:sz="24" w:space="0" w:color="44536A"/>
            </w:tcBorders>
          </w:tcPr>
          <w:p w14:paraId="5DE72D62" w14:textId="77777777" w:rsidR="00AF40CC" w:rsidRDefault="00AF40CC" w:rsidP="00AE45CE">
            <w:pPr>
              <w:pStyle w:val="TableParagraph"/>
              <w:spacing w:before="26" w:line="186" w:lineRule="exact"/>
              <w:ind w:left="489" w:right="397"/>
              <w:jc w:val="center"/>
              <w:rPr>
                <w:i/>
                <w:sz w:val="18"/>
              </w:rPr>
            </w:pPr>
            <w:r>
              <w:rPr>
                <w:i/>
                <w:sz w:val="18"/>
              </w:rPr>
              <w:t>30</w:t>
            </w:r>
          </w:p>
        </w:tc>
        <w:tc>
          <w:tcPr>
            <w:tcW w:w="1260" w:type="dxa"/>
            <w:tcBorders>
              <w:top w:val="single" w:sz="6" w:space="0" w:color="A6A6A6"/>
              <w:bottom w:val="single" w:sz="24" w:space="0" w:color="44536A"/>
            </w:tcBorders>
          </w:tcPr>
          <w:p w14:paraId="08C4F8EC" w14:textId="77777777" w:rsidR="00AF40CC" w:rsidRDefault="00AF40CC" w:rsidP="00AE45CE">
            <w:pPr>
              <w:pStyle w:val="TableParagraph"/>
              <w:spacing w:before="26" w:line="186" w:lineRule="exact"/>
              <w:ind w:left="444" w:right="325"/>
              <w:jc w:val="center"/>
              <w:rPr>
                <w:i/>
                <w:sz w:val="18"/>
              </w:rPr>
            </w:pPr>
            <w:r>
              <w:rPr>
                <w:i/>
                <w:sz w:val="18"/>
              </w:rPr>
              <w:t>46.69</w:t>
            </w:r>
          </w:p>
        </w:tc>
        <w:tc>
          <w:tcPr>
            <w:tcW w:w="1203" w:type="dxa"/>
            <w:tcBorders>
              <w:top w:val="single" w:sz="6" w:space="0" w:color="A6A6A6"/>
              <w:bottom w:val="single" w:sz="24" w:space="0" w:color="44536A"/>
            </w:tcBorders>
          </w:tcPr>
          <w:p w14:paraId="078E33EE" w14:textId="77777777" w:rsidR="00AF40CC" w:rsidRDefault="00AF40CC" w:rsidP="00AE45CE">
            <w:pPr>
              <w:pStyle w:val="TableParagraph"/>
              <w:spacing w:before="26" w:line="186" w:lineRule="exact"/>
              <w:ind w:left="429"/>
              <w:rPr>
                <w:i/>
                <w:sz w:val="18"/>
              </w:rPr>
            </w:pPr>
            <w:r>
              <w:rPr>
                <w:i/>
                <w:sz w:val="18"/>
              </w:rPr>
              <w:t>4.43</w:t>
            </w:r>
          </w:p>
        </w:tc>
      </w:tr>
    </w:tbl>
    <w:p w14:paraId="1F7EECA4" w14:textId="77777777" w:rsidR="00AF40CC" w:rsidRDefault="00AF40CC" w:rsidP="00AF40CC">
      <w:pPr>
        <w:tabs>
          <w:tab w:val="left" w:pos="3360"/>
          <w:tab w:val="left" w:pos="4545"/>
          <w:tab w:val="right" w:pos="6191"/>
        </w:tabs>
        <w:spacing w:before="56"/>
        <w:ind w:left="1890"/>
        <w:rPr>
          <w:b/>
          <w:i/>
          <w:sz w:val="18"/>
        </w:rPr>
      </w:pPr>
      <w:r>
        <w:rPr>
          <w:noProof/>
          <w:sz w:val="22"/>
          <w:lang w:val="es-MX" w:eastAsia="es-MX"/>
        </w:rPr>
        <mc:AlternateContent>
          <mc:Choice Requires="wps">
            <w:drawing>
              <wp:anchor distT="0" distB="0" distL="0" distR="0" simplePos="0" relativeHeight="251699200" behindDoc="1" locked="0" layoutInCell="1" allowOverlap="1" wp14:anchorId="5D2225A0" wp14:editId="020A4CE9">
                <wp:simplePos x="0" y="0"/>
                <wp:positionH relativeFrom="page">
                  <wp:posOffset>1530985</wp:posOffset>
                </wp:positionH>
                <wp:positionV relativeFrom="paragraph">
                  <wp:posOffset>218440</wp:posOffset>
                </wp:positionV>
                <wp:extent cx="3324225" cy="0"/>
                <wp:effectExtent l="16510" t="18415" r="12065" b="10160"/>
                <wp:wrapTopAndBottom/>
                <wp:docPr id="35"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line">
                          <a:avLst/>
                        </a:prstGeom>
                        <a:noFill/>
                        <a:ln w="18275">
                          <a:solidFill>
                            <a:srgbClr val="4453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5pt,17.2pt" to="382.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" strokecolor="#44536a" strokeweight=".50764mm">
                <w10:wrap type="topAndBottom" anchorx="page"/>
              </v:line>
            </w:pict>
          </mc:Fallback>
        </mc:AlternateContent>
      </w:r>
      <w:r>
        <w:rPr>
          <w:b/>
          <w:i/>
          <w:sz w:val="18"/>
        </w:rPr>
        <w:t>Total</w:t>
      </w:r>
      <w:r>
        <w:rPr>
          <w:b/>
          <w:i/>
          <w:sz w:val="18"/>
        </w:rPr>
        <w:tab/>
      </w:r>
      <w:r>
        <w:rPr>
          <w:b/>
          <w:i/>
          <w:spacing w:val="2"/>
          <w:sz w:val="18"/>
        </w:rPr>
        <w:t>544</w:t>
      </w:r>
      <w:r>
        <w:rPr>
          <w:b/>
          <w:i/>
          <w:spacing w:val="2"/>
          <w:sz w:val="18"/>
        </w:rPr>
        <w:tab/>
      </w:r>
      <w:r>
        <w:rPr>
          <w:b/>
          <w:i/>
          <w:sz w:val="18"/>
        </w:rPr>
        <w:t>44.96</w:t>
      </w:r>
      <w:r>
        <w:rPr>
          <w:b/>
          <w:i/>
          <w:sz w:val="18"/>
        </w:rPr>
        <w:tab/>
        <w:t>10.57</w:t>
      </w:r>
    </w:p>
    <w:p w14:paraId="634906A6" w14:textId="77777777" w:rsidR="00AF40CC" w:rsidRDefault="00AF40CC" w:rsidP="00AF40CC">
      <w:pPr>
        <w:rPr>
          <w:sz w:val="18"/>
        </w:rPr>
        <w:sectPr w:rsidR="00AF40CC">
          <w:pgSz w:w="12240" w:h="15840"/>
          <w:pgMar w:top="1740" w:right="920" w:bottom="1800" w:left="1060" w:header="605" w:footer="1332" w:gutter="0"/>
          <w:cols w:space="720"/>
        </w:sectPr>
      </w:pPr>
    </w:p>
    <w:p w14:paraId="0390FB8E" w14:textId="77777777" w:rsidR="00AF40CC" w:rsidRDefault="00AF40CC" w:rsidP="00AF40CC">
      <w:pPr>
        <w:pStyle w:val="Textoindependiente"/>
        <w:rPr>
          <w:b/>
          <w:i/>
          <w:sz w:val="20"/>
        </w:rPr>
      </w:pPr>
    </w:p>
    <w:p w14:paraId="6C0F239E" w14:textId="77777777" w:rsidR="00AF40CC" w:rsidRDefault="00AF40CC" w:rsidP="00AF40CC">
      <w:pPr>
        <w:pStyle w:val="Textoindependiente"/>
        <w:rPr>
          <w:b/>
          <w:i/>
          <w:sz w:val="20"/>
        </w:rPr>
      </w:pPr>
    </w:p>
    <w:p w14:paraId="1BD6449C" w14:textId="77777777" w:rsidR="00AF40CC" w:rsidRDefault="00AF40CC" w:rsidP="00AF40CC">
      <w:pPr>
        <w:pStyle w:val="Textoindependiente"/>
        <w:spacing w:before="3"/>
        <w:rPr>
          <w:b/>
          <w:i/>
          <w:sz w:val="19"/>
        </w:rPr>
      </w:pPr>
    </w:p>
    <w:p w14:paraId="0612D0D8" w14:textId="77777777" w:rsidR="00AF40CC" w:rsidRDefault="00AF40CC" w:rsidP="00AF40CC">
      <w:pPr>
        <w:pStyle w:val="Prrafodelista"/>
        <w:widowControl w:val="0"/>
        <w:numPr>
          <w:ilvl w:val="0"/>
          <w:numId w:val="18"/>
        </w:numPr>
        <w:tabs>
          <w:tab w:val="left" w:pos="1335"/>
          <w:tab w:val="left" w:pos="1336"/>
        </w:tabs>
        <w:autoSpaceDE w:val="0"/>
        <w:autoSpaceDN w:val="0"/>
        <w:spacing w:before="94" w:after="0" w:line="240" w:lineRule="auto"/>
        <w:ind w:left="1335" w:hanging="553"/>
        <w:contextualSpacing w:val="0"/>
      </w:pPr>
      <w:r>
        <w:t>Distribución de Salarios y Antigüedades por</w:t>
      </w:r>
      <w:r>
        <w:rPr>
          <w:spacing w:val="-4"/>
        </w:rPr>
        <w:t xml:space="preserve"> </w:t>
      </w:r>
      <w:r>
        <w:t>Edad</w:t>
      </w:r>
    </w:p>
    <w:p w14:paraId="1AE29C7A" w14:textId="77777777" w:rsidR="00AF40CC" w:rsidRDefault="00AF40CC" w:rsidP="00AF40CC">
      <w:pPr>
        <w:pStyle w:val="Textoindependiente"/>
        <w:spacing w:before="3"/>
        <w:rPr>
          <w:sz w:val="20"/>
        </w:rPr>
      </w:pPr>
    </w:p>
    <w:p w14:paraId="0299BC08" w14:textId="77777777" w:rsidR="00AF40CC" w:rsidRDefault="00AF40CC" w:rsidP="00AF40CC">
      <w:pPr>
        <w:spacing w:before="101" w:after="7"/>
        <w:ind w:left="2542" w:right="2218"/>
        <w:jc w:val="center"/>
        <w:rPr>
          <w:b/>
          <w:i/>
          <w:sz w:val="13"/>
        </w:rPr>
      </w:pPr>
      <w:r>
        <w:rPr>
          <w:b/>
          <w:i/>
          <w:w w:val="105"/>
          <w:sz w:val="13"/>
        </w:rPr>
        <w:t>Antigüedad</w:t>
      </w:r>
    </w:p>
    <w:tbl>
      <w:tblPr>
        <w:tblStyle w:val="TableNormal"/>
        <w:tblW w:w="0" w:type="auto"/>
        <w:tblInd w:w="501" w:type="dxa"/>
        <w:tblBorders>
          <w:top w:val="single" w:sz="18" w:space="0" w:color="44536A"/>
          <w:left w:val="single" w:sz="18" w:space="0" w:color="44536A"/>
          <w:bottom w:val="single" w:sz="18" w:space="0" w:color="44536A"/>
          <w:right w:val="single" w:sz="18" w:space="0" w:color="44536A"/>
          <w:insideH w:val="single" w:sz="18" w:space="0" w:color="44536A"/>
          <w:insideV w:val="single" w:sz="18" w:space="0" w:color="44536A"/>
        </w:tblBorders>
        <w:tblLayout w:type="fixed"/>
        <w:tblLook w:val="01E0" w:firstRow="1" w:lastRow="1" w:firstColumn="1" w:lastColumn="1" w:noHBand="0" w:noVBand="0"/>
      </w:tblPr>
      <w:tblGrid>
        <w:gridCol w:w="1148"/>
        <w:gridCol w:w="953"/>
        <w:gridCol w:w="938"/>
        <w:gridCol w:w="858"/>
        <w:gridCol w:w="937"/>
        <w:gridCol w:w="898"/>
        <w:gridCol w:w="898"/>
        <w:gridCol w:w="898"/>
        <w:gridCol w:w="906"/>
        <w:gridCol w:w="904"/>
      </w:tblGrid>
      <w:tr w:rsidR="00AF40CC" w14:paraId="49964F6E" w14:textId="77777777" w:rsidTr="00AE45CE">
        <w:trPr>
          <w:trHeight w:val="239"/>
        </w:trPr>
        <w:tc>
          <w:tcPr>
            <w:tcW w:w="1148" w:type="dxa"/>
            <w:tcBorders>
              <w:top w:val="nil"/>
              <w:left w:val="nil"/>
              <w:right w:val="nil"/>
            </w:tcBorders>
          </w:tcPr>
          <w:p w14:paraId="5ECF2BDD" w14:textId="77777777" w:rsidR="00AF40CC" w:rsidRDefault="00AF40CC" w:rsidP="00AE45CE">
            <w:pPr>
              <w:pStyle w:val="TableParagraph"/>
              <w:spacing w:before="43"/>
              <w:ind w:right="409"/>
              <w:jc w:val="right"/>
              <w:rPr>
                <w:b/>
                <w:i/>
                <w:sz w:val="13"/>
              </w:rPr>
            </w:pPr>
            <w:proofErr w:type="spellStart"/>
            <w:r>
              <w:rPr>
                <w:b/>
                <w:i/>
                <w:w w:val="105"/>
                <w:sz w:val="13"/>
              </w:rPr>
              <w:t>Edad</w:t>
            </w:r>
            <w:proofErr w:type="spellEnd"/>
          </w:p>
        </w:tc>
        <w:tc>
          <w:tcPr>
            <w:tcW w:w="953" w:type="dxa"/>
            <w:tcBorders>
              <w:left w:val="nil"/>
              <w:bottom w:val="single" w:sz="6" w:space="0" w:color="A6A6A6"/>
              <w:right w:val="nil"/>
            </w:tcBorders>
            <w:shd w:val="clear" w:color="auto" w:fill="F1F1F1"/>
          </w:tcPr>
          <w:p w14:paraId="4CD29687" w14:textId="77777777" w:rsidR="00AF40CC" w:rsidRDefault="00AF40CC" w:rsidP="00AE45CE">
            <w:pPr>
              <w:pStyle w:val="TableParagraph"/>
              <w:spacing w:before="43"/>
              <w:ind w:left="405" w:right="351"/>
              <w:jc w:val="center"/>
              <w:rPr>
                <w:b/>
                <w:i/>
                <w:sz w:val="13"/>
              </w:rPr>
            </w:pPr>
            <w:r>
              <w:rPr>
                <w:b/>
                <w:i/>
                <w:w w:val="105"/>
                <w:sz w:val="13"/>
              </w:rPr>
              <w:t>&lt;1</w:t>
            </w:r>
          </w:p>
        </w:tc>
        <w:tc>
          <w:tcPr>
            <w:tcW w:w="938" w:type="dxa"/>
            <w:tcBorders>
              <w:left w:val="nil"/>
              <w:bottom w:val="single" w:sz="6" w:space="0" w:color="A6A6A6"/>
              <w:right w:val="nil"/>
            </w:tcBorders>
            <w:shd w:val="clear" w:color="auto" w:fill="F1F1F1"/>
          </w:tcPr>
          <w:p w14:paraId="45E59056" w14:textId="77777777" w:rsidR="00AF40CC" w:rsidRDefault="00AF40CC" w:rsidP="00AE45CE">
            <w:pPr>
              <w:pStyle w:val="TableParagraph"/>
              <w:spacing w:before="43"/>
              <w:ind w:left="386" w:right="313"/>
              <w:jc w:val="center"/>
              <w:rPr>
                <w:b/>
                <w:i/>
                <w:sz w:val="13"/>
              </w:rPr>
            </w:pPr>
            <w:r>
              <w:rPr>
                <w:b/>
                <w:i/>
                <w:w w:val="105"/>
                <w:sz w:val="13"/>
              </w:rPr>
              <w:t>1-4</w:t>
            </w:r>
          </w:p>
        </w:tc>
        <w:tc>
          <w:tcPr>
            <w:tcW w:w="858" w:type="dxa"/>
            <w:tcBorders>
              <w:left w:val="nil"/>
              <w:bottom w:val="single" w:sz="6" w:space="0" w:color="A6A6A6"/>
              <w:right w:val="nil"/>
            </w:tcBorders>
            <w:shd w:val="clear" w:color="auto" w:fill="F1F1F1"/>
          </w:tcPr>
          <w:p w14:paraId="12DEFE2C" w14:textId="77777777" w:rsidR="00AF40CC" w:rsidRDefault="00AF40CC" w:rsidP="00AE45CE">
            <w:pPr>
              <w:pStyle w:val="TableParagraph"/>
              <w:spacing w:before="43"/>
              <w:ind w:left="346" w:right="273"/>
              <w:jc w:val="center"/>
              <w:rPr>
                <w:b/>
                <w:i/>
                <w:sz w:val="13"/>
              </w:rPr>
            </w:pPr>
            <w:r>
              <w:rPr>
                <w:b/>
                <w:i/>
                <w:w w:val="105"/>
                <w:sz w:val="13"/>
              </w:rPr>
              <w:t>5-9</w:t>
            </w:r>
          </w:p>
        </w:tc>
        <w:tc>
          <w:tcPr>
            <w:tcW w:w="937" w:type="dxa"/>
            <w:tcBorders>
              <w:left w:val="nil"/>
              <w:bottom w:val="single" w:sz="6" w:space="0" w:color="A6A6A6"/>
              <w:right w:val="nil"/>
            </w:tcBorders>
            <w:shd w:val="clear" w:color="auto" w:fill="F1F1F1"/>
          </w:tcPr>
          <w:p w14:paraId="0FC9AA0A" w14:textId="77777777" w:rsidR="00AF40CC" w:rsidRDefault="00AF40CC" w:rsidP="00AE45CE">
            <w:pPr>
              <w:pStyle w:val="TableParagraph"/>
              <w:spacing w:before="43"/>
              <w:ind w:left="310" w:right="237"/>
              <w:jc w:val="center"/>
              <w:rPr>
                <w:b/>
                <w:i/>
                <w:sz w:val="13"/>
              </w:rPr>
            </w:pPr>
            <w:r>
              <w:rPr>
                <w:b/>
                <w:i/>
                <w:w w:val="105"/>
                <w:sz w:val="13"/>
              </w:rPr>
              <w:t>10-14</w:t>
            </w:r>
          </w:p>
        </w:tc>
        <w:tc>
          <w:tcPr>
            <w:tcW w:w="898" w:type="dxa"/>
            <w:tcBorders>
              <w:left w:val="nil"/>
              <w:bottom w:val="single" w:sz="6" w:space="0" w:color="A6A6A6"/>
              <w:right w:val="nil"/>
            </w:tcBorders>
            <w:shd w:val="clear" w:color="auto" w:fill="F1F1F1"/>
          </w:tcPr>
          <w:p w14:paraId="468D031F" w14:textId="77777777" w:rsidR="00AF40CC" w:rsidRDefault="00AF40CC" w:rsidP="00AE45CE">
            <w:pPr>
              <w:pStyle w:val="TableParagraph"/>
              <w:spacing w:before="43"/>
              <w:ind w:left="271" w:right="237"/>
              <w:jc w:val="center"/>
              <w:rPr>
                <w:b/>
                <w:i/>
                <w:sz w:val="13"/>
              </w:rPr>
            </w:pPr>
            <w:r>
              <w:rPr>
                <w:b/>
                <w:i/>
                <w:w w:val="105"/>
                <w:sz w:val="13"/>
              </w:rPr>
              <w:t>15-19</w:t>
            </w:r>
          </w:p>
        </w:tc>
        <w:tc>
          <w:tcPr>
            <w:tcW w:w="898" w:type="dxa"/>
            <w:tcBorders>
              <w:left w:val="nil"/>
              <w:bottom w:val="single" w:sz="6" w:space="0" w:color="A6A6A6"/>
              <w:right w:val="nil"/>
            </w:tcBorders>
            <w:shd w:val="clear" w:color="auto" w:fill="F1F1F1"/>
          </w:tcPr>
          <w:p w14:paraId="2ABD8CA9" w14:textId="77777777" w:rsidR="00AF40CC" w:rsidRDefault="00AF40CC" w:rsidP="00AE45CE">
            <w:pPr>
              <w:pStyle w:val="TableParagraph"/>
              <w:spacing w:before="43"/>
              <w:ind w:left="271" w:right="237"/>
              <w:jc w:val="center"/>
              <w:rPr>
                <w:b/>
                <w:i/>
                <w:sz w:val="13"/>
              </w:rPr>
            </w:pPr>
            <w:r>
              <w:rPr>
                <w:b/>
                <w:i/>
                <w:w w:val="105"/>
                <w:sz w:val="13"/>
              </w:rPr>
              <w:t>20-24</w:t>
            </w:r>
          </w:p>
        </w:tc>
        <w:tc>
          <w:tcPr>
            <w:tcW w:w="898" w:type="dxa"/>
            <w:tcBorders>
              <w:left w:val="nil"/>
              <w:bottom w:val="single" w:sz="6" w:space="0" w:color="A6A6A6"/>
              <w:right w:val="nil"/>
            </w:tcBorders>
            <w:shd w:val="clear" w:color="auto" w:fill="F1F1F1"/>
          </w:tcPr>
          <w:p w14:paraId="44CA056A" w14:textId="77777777" w:rsidR="00AF40CC" w:rsidRDefault="00AF40CC" w:rsidP="00AE45CE">
            <w:pPr>
              <w:pStyle w:val="TableParagraph"/>
              <w:spacing w:before="43"/>
              <w:ind w:left="271" w:right="237"/>
              <w:jc w:val="center"/>
              <w:rPr>
                <w:b/>
                <w:i/>
                <w:sz w:val="13"/>
              </w:rPr>
            </w:pPr>
            <w:r>
              <w:rPr>
                <w:b/>
                <w:i/>
                <w:w w:val="105"/>
                <w:sz w:val="13"/>
              </w:rPr>
              <w:t>25-29</w:t>
            </w:r>
          </w:p>
        </w:tc>
        <w:tc>
          <w:tcPr>
            <w:tcW w:w="906" w:type="dxa"/>
            <w:tcBorders>
              <w:left w:val="nil"/>
              <w:bottom w:val="single" w:sz="6" w:space="0" w:color="A6A6A6"/>
              <w:right w:val="nil"/>
            </w:tcBorders>
            <w:shd w:val="clear" w:color="auto" w:fill="F1F1F1"/>
          </w:tcPr>
          <w:p w14:paraId="153E7B11" w14:textId="77777777" w:rsidR="00AF40CC" w:rsidRDefault="00AF40CC" w:rsidP="00AE45CE">
            <w:pPr>
              <w:pStyle w:val="TableParagraph"/>
              <w:spacing w:before="43"/>
              <w:ind w:left="206" w:right="180"/>
              <w:jc w:val="center"/>
              <w:rPr>
                <w:b/>
                <w:i/>
                <w:sz w:val="13"/>
              </w:rPr>
            </w:pPr>
            <w:r>
              <w:rPr>
                <w:b/>
                <w:i/>
                <w:w w:val="105"/>
                <w:sz w:val="13"/>
              </w:rPr>
              <w:t>30-34</w:t>
            </w:r>
          </w:p>
        </w:tc>
        <w:tc>
          <w:tcPr>
            <w:tcW w:w="904" w:type="dxa"/>
            <w:tcBorders>
              <w:top w:val="nil"/>
              <w:left w:val="nil"/>
              <w:right w:val="nil"/>
            </w:tcBorders>
          </w:tcPr>
          <w:p w14:paraId="19040090" w14:textId="77777777" w:rsidR="00AF40CC" w:rsidRDefault="00AF40CC" w:rsidP="00AE45CE">
            <w:pPr>
              <w:pStyle w:val="TableParagraph"/>
              <w:spacing w:before="43"/>
              <w:ind w:left="278" w:right="259"/>
              <w:jc w:val="center"/>
              <w:rPr>
                <w:b/>
                <w:i/>
                <w:sz w:val="13"/>
              </w:rPr>
            </w:pPr>
            <w:r>
              <w:rPr>
                <w:b/>
                <w:i/>
                <w:w w:val="105"/>
                <w:sz w:val="13"/>
              </w:rPr>
              <w:t>Total</w:t>
            </w:r>
          </w:p>
        </w:tc>
      </w:tr>
      <w:tr w:rsidR="00AF40CC" w14:paraId="1C081B4E" w14:textId="77777777" w:rsidTr="00AE45CE">
        <w:trPr>
          <w:trHeight w:val="208"/>
        </w:trPr>
        <w:tc>
          <w:tcPr>
            <w:tcW w:w="1148" w:type="dxa"/>
            <w:tcBorders>
              <w:left w:val="nil"/>
              <w:bottom w:val="single" w:sz="6" w:space="0" w:color="A6A6A6"/>
              <w:right w:val="nil"/>
            </w:tcBorders>
            <w:shd w:val="clear" w:color="auto" w:fill="F1F1F1"/>
          </w:tcPr>
          <w:p w14:paraId="267214DE" w14:textId="77777777" w:rsidR="00AF40CC" w:rsidRDefault="00AF40CC" w:rsidP="00AE45CE">
            <w:pPr>
              <w:pStyle w:val="TableParagraph"/>
              <w:spacing w:before="20"/>
              <w:ind w:right="451"/>
              <w:jc w:val="right"/>
              <w:rPr>
                <w:b/>
                <w:i/>
                <w:sz w:val="13"/>
              </w:rPr>
            </w:pPr>
            <w:r>
              <w:rPr>
                <w:b/>
                <w:i/>
                <w:w w:val="105"/>
                <w:sz w:val="13"/>
              </w:rPr>
              <w:t>&lt;20</w:t>
            </w:r>
          </w:p>
        </w:tc>
        <w:tc>
          <w:tcPr>
            <w:tcW w:w="953" w:type="dxa"/>
            <w:tcBorders>
              <w:top w:val="single" w:sz="6" w:space="0" w:color="A6A6A6"/>
              <w:left w:val="nil"/>
              <w:bottom w:val="single" w:sz="6" w:space="0" w:color="A6A6A6"/>
              <w:right w:val="nil"/>
            </w:tcBorders>
          </w:tcPr>
          <w:p w14:paraId="01973D54" w14:textId="77777777" w:rsidR="00AF40CC" w:rsidRDefault="00AF40CC" w:rsidP="00AE45CE">
            <w:pPr>
              <w:pStyle w:val="TableParagraph"/>
              <w:spacing w:before="20"/>
              <w:ind w:left="66"/>
              <w:jc w:val="center"/>
              <w:rPr>
                <w:i/>
                <w:sz w:val="13"/>
              </w:rPr>
            </w:pPr>
            <w:r>
              <w:rPr>
                <w:i/>
                <w:w w:val="105"/>
                <w:sz w:val="13"/>
              </w:rPr>
              <w:t>3</w:t>
            </w:r>
          </w:p>
        </w:tc>
        <w:tc>
          <w:tcPr>
            <w:tcW w:w="938" w:type="dxa"/>
            <w:tcBorders>
              <w:top w:val="single" w:sz="6" w:space="0" w:color="A6A6A6"/>
              <w:left w:val="nil"/>
              <w:bottom w:val="single" w:sz="6" w:space="0" w:color="A6A6A6"/>
              <w:right w:val="nil"/>
            </w:tcBorders>
          </w:tcPr>
          <w:p w14:paraId="2218673B" w14:textId="77777777" w:rsidR="00AF40CC" w:rsidRDefault="00AF40CC" w:rsidP="00AE45CE">
            <w:pPr>
              <w:pStyle w:val="TableParagraph"/>
              <w:spacing w:before="20"/>
              <w:ind w:left="84"/>
              <w:jc w:val="center"/>
              <w:rPr>
                <w:i/>
                <w:sz w:val="13"/>
              </w:rPr>
            </w:pPr>
            <w:r>
              <w:rPr>
                <w:i/>
                <w:w w:val="105"/>
                <w:sz w:val="13"/>
              </w:rPr>
              <w:t>1</w:t>
            </w:r>
          </w:p>
        </w:tc>
        <w:tc>
          <w:tcPr>
            <w:tcW w:w="858" w:type="dxa"/>
            <w:tcBorders>
              <w:top w:val="single" w:sz="6" w:space="0" w:color="A6A6A6"/>
              <w:left w:val="nil"/>
              <w:bottom w:val="single" w:sz="6" w:space="0" w:color="A6A6A6"/>
              <w:right w:val="nil"/>
            </w:tcBorders>
          </w:tcPr>
          <w:p w14:paraId="1D3D0041" w14:textId="77777777" w:rsidR="00AF40CC" w:rsidRDefault="00AF40CC" w:rsidP="00AE45CE">
            <w:pPr>
              <w:pStyle w:val="TableParagraph"/>
              <w:spacing w:before="20"/>
              <w:ind w:left="84"/>
              <w:jc w:val="center"/>
              <w:rPr>
                <w:i/>
                <w:sz w:val="13"/>
              </w:rPr>
            </w:pPr>
            <w:r>
              <w:rPr>
                <w:i/>
                <w:w w:val="105"/>
                <w:sz w:val="13"/>
              </w:rPr>
              <w:t>0</w:t>
            </w:r>
          </w:p>
        </w:tc>
        <w:tc>
          <w:tcPr>
            <w:tcW w:w="937" w:type="dxa"/>
            <w:tcBorders>
              <w:top w:val="single" w:sz="6" w:space="0" w:color="A6A6A6"/>
              <w:left w:val="nil"/>
              <w:bottom w:val="single" w:sz="6" w:space="0" w:color="A6A6A6"/>
              <w:right w:val="nil"/>
            </w:tcBorders>
          </w:tcPr>
          <w:p w14:paraId="483F76F9" w14:textId="77777777" w:rsidR="00AF40CC" w:rsidRDefault="00AF40CC" w:rsidP="00AE45CE">
            <w:pPr>
              <w:pStyle w:val="TableParagraph"/>
              <w:spacing w:before="20"/>
              <w:ind w:left="85"/>
              <w:jc w:val="center"/>
              <w:rPr>
                <w:i/>
                <w:sz w:val="13"/>
              </w:rPr>
            </w:pPr>
            <w:r>
              <w:rPr>
                <w:i/>
                <w:w w:val="105"/>
                <w:sz w:val="13"/>
              </w:rPr>
              <w:t>0</w:t>
            </w:r>
          </w:p>
        </w:tc>
        <w:tc>
          <w:tcPr>
            <w:tcW w:w="898" w:type="dxa"/>
            <w:tcBorders>
              <w:top w:val="single" w:sz="6" w:space="0" w:color="A6A6A6"/>
              <w:left w:val="nil"/>
              <w:bottom w:val="single" w:sz="6" w:space="0" w:color="A6A6A6"/>
              <w:right w:val="nil"/>
            </w:tcBorders>
          </w:tcPr>
          <w:p w14:paraId="45C3F6E0" w14:textId="77777777" w:rsidR="00AF40CC" w:rsidRDefault="00AF40CC" w:rsidP="00AE45CE">
            <w:pPr>
              <w:pStyle w:val="TableParagraph"/>
              <w:spacing w:before="20"/>
              <w:ind w:left="46"/>
              <w:jc w:val="center"/>
              <w:rPr>
                <w:i/>
                <w:sz w:val="13"/>
              </w:rPr>
            </w:pPr>
            <w:r>
              <w:rPr>
                <w:i/>
                <w:w w:val="105"/>
                <w:sz w:val="13"/>
              </w:rPr>
              <w:t>0</w:t>
            </w:r>
          </w:p>
        </w:tc>
        <w:tc>
          <w:tcPr>
            <w:tcW w:w="898" w:type="dxa"/>
            <w:tcBorders>
              <w:top w:val="single" w:sz="6" w:space="0" w:color="A6A6A6"/>
              <w:left w:val="nil"/>
              <w:bottom w:val="single" w:sz="6" w:space="0" w:color="A6A6A6"/>
              <w:right w:val="nil"/>
            </w:tcBorders>
          </w:tcPr>
          <w:p w14:paraId="09E2CB64" w14:textId="77777777" w:rsidR="00AF40CC" w:rsidRDefault="00AF40CC" w:rsidP="00AE45CE">
            <w:pPr>
              <w:pStyle w:val="TableParagraph"/>
              <w:spacing w:before="20"/>
              <w:ind w:left="46"/>
              <w:jc w:val="center"/>
              <w:rPr>
                <w:i/>
                <w:sz w:val="13"/>
              </w:rPr>
            </w:pPr>
            <w:r>
              <w:rPr>
                <w:i/>
                <w:w w:val="105"/>
                <w:sz w:val="13"/>
              </w:rPr>
              <w:t>0</w:t>
            </w:r>
          </w:p>
        </w:tc>
        <w:tc>
          <w:tcPr>
            <w:tcW w:w="898" w:type="dxa"/>
            <w:tcBorders>
              <w:top w:val="single" w:sz="6" w:space="0" w:color="A6A6A6"/>
              <w:left w:val="nil"/>
              <w:bottom w:val="single" w:sz="6" w:space="0" w:color="A6A6A6"/>
              <w:right w:val="nil"/>
            </w:tcBorders>
          </w:tcPr>
          <w:p w14:paraId="5CA170E7" w14:textId="77777777" w:rsidR="00AF40CC" w:rsidRDefault="00AF40CC" w:rsidP="00AE45CE">
            <w:pPr>
              <w:pStyle w:val="TableParagraph"/>
              <w:spacing w:before="20"/>
              <w:ind w:left="45"/>
              <w:jc w:val="center"/>
              <w:rPr>
                <w:i/>
                <w:sz w:val="13"/>
              </w:rPr>
            </w:pPr>
            <w:r>
              <w:rPr>
                <w:i/>
                <w:w w:val="105"/>
                <w:sz w:val="13"/>
              </w:rPr>
              <w:t>0</w:t>
            </w:r>
          </w:p>
        </w:tc>
        <w:tc>
          <w:tcPr>
            <w:tcW w:w="906" w:type="dxa"/>
            <w:tcBorders>
              <w:top w:val="single" w:sz="6" w:space="0" w:color="A6A6A6"/>
              <w:left w:val="nil"/>
              <w:bottom w:val="single" w:sz="6" w:space="0" w:color="A6A6A6"/>
              <w:right w:val="nil"/>
            </w:tcBorders>
          </w:tcPr>
          <w:p w14:paraId="387522E3" w14:textId="77777777" w:rsidR="00AF40CC" w:rsidRDefault="00AF40CC" w:rsidP="00AE45CE">
            <w:pPr>
              <w:pStyle w:val="TableParagraph"/>
              <w:spacing w:before="20"/>
              <w:ind w:left="38"/>
              <w:jc w:val="center"/>
              <w:rPr>
                <w:i/>
                <w:sz w:val="13"/>
              </w:rPr>
            </w:pPr>
            <w:r>
              <w:rPr>
                <w:i/>
                <w:w w:val="105"/>
                <w:sz w:val="13"/>
              </w:rPr>
              <w:t>0</w:t>
            </w:r>
          </w:p>
        </w:tc>
        <w:tc>
          <w:tcPr>
            <w:tcW w:w="904" w:type="dxa"/>
            <w:tcBorders>
              <w:left w:val="nil"/>
              <w:bottom w:val="single" w:sz="6" w:space="0" w:color="A6A6A6"/>
              <w:right w:val="single" w:sz="6" w:space="0" w:color="FFFFFF"/>
            </w:tcBorders>
            <w:shd w:val="clear" w:color="auto" w:fill="F1F1F1"/>
          </w:tcPr>
          <w:p w14:paraId="00C8378F" w14:textId="77777777" w:rsidR="00AF40CC" w:rsidRDefault="00AF40CC" w:rsidP="00AE45CE">
            <w:pPr>
              <w:pStyle w:val="TableParagraph"/>
              <w:spacing w:before="20"/>
              <w:ind w:left="31"/>
              <w:jc w:val="center"/>
              <w:rPr>
                <w:b/>
                <w:i/>
                <w:sz w:val="13"/>
              </w:rPr>
            </w:pPr>
            <w:r>
              <w:rPr>
                <w:b/>
                <w:i/>
                <w:w w:val="105"/>
                <w:sz w:val="13"/>
              </w:rPr>
              <w:t>4</w:t>
            </w:r>
          </w:p>
        </w:tc>
      </w:tr>
      <w:tr w:rsidR="00AF40CC" w14:paraId="014E3A5F" w14:textId="77777777" w:rsidTr="00AE45CE">
        <w:trPr>
          <w:trHeight w:val="223"/>
        </w:trPr>
        <w:tc>
          <w:tcPr>
            <w:tcW w:w="1148" w:type="dxa"/>
            <w:tcBorders>
              <w:top w:val="single" w:sz="6" w:space="0" w:color="A6A6A6"/>
              <w:left w:val="nil"/>
              <w:bottom w:val="single" w:sz="6" w:space="0" w:color="A6A6A6"/>
              <w:right w:val="nil"/>
            </w:tcBorders>
            <w:shd w:val="clear" w:color="auto" w:fill="F1F1F1"/>
          </w:tcPr>
          <w:p w14:paraId="7E0C3535" w14:textId="77777777" w:rsidR="00AF40CC" w:rsidRDefault="00AF40CC" w:rsidP="00AE45CE">
            <w:pPr>
              <w:pStyle w:val="TableParagraph"/>
              <w:spacing w:before="35"/>
              <w:ind w:right="394"/>
              <w:jc w:val="right"/>
              <w:rPr>
                <w:b/>
                <w:i/>
                <w:sz w:val="13"/>
              </w:rPr>
            </w:pPr>
            <w:r>
              <w:rPr>
                <w:b/>
                <w:i/>
                <w:w w:val="105"/>
                <w:sz w:val="13"/>
              </w:rPr>
              <w:t>20-24</w:t>
            </w:r>
          </w:p>
        </w:tc>
        <w:tc>
          <w:tcPr>
            <w:tcW w:w="953" w:type="dxa"/>
            <w:tcBorders>
              <w:top w:val="single" w:sz="6" w:space="0" w:color="A6A6A6"/>
              <w:left w:val="nil"/>
              <w:bottom w:val="single" w:sz="6" w:space="0" w:color="A6A6A6"/>
              <w:right w:val="nil"/>
            </w:tcBorders>
          </w:tcPr>
          <w:p w14:paraId="35622E99" w14:textId="77777777" w:rsidR="00AF40CC" w:rsidRDefault="00AF40CC" w:rsidP="00AE45CE">
            <w:pPr>
              <w:pStyle w:val="TableParagraph"/>
              <w:spacing w:before="35"/>
              <w:ind w:left="66"/>
              <w:jc w:val="center"/>
              <w:rPr>
                <w:i/>
                <w:sz w:val="13"/>
              </w:rPr>
            </w:pPr>
            <w:r>
              <w:rPr>
                <w:i/>
                <w:w w:val="105"/>
                <w:sz w:val="13"/>
              </w:rPr>
              <w:t>3</w:t>
            </w:r>
          </w:p>
        </w:tc>
        <w:tc>
          <w:tcPr>
            <w:tcW w:w="938" w:type="dxa"/>
            <w:tcBorders>
              <w:top w:val="single" w:sz="6" w:space="0" w:color="A6A6A6"/>
              <w:left w:val="nil"/>
              <w:bottom w:val="single" w:sz="6" w:space="0" w:color="A6A6A6"/>
              <w:right w:val="nil"/>
            </w:tcBorders>
          </w:tcPr>
          <w:p w14:paraId="12A27AE0" w14:textId="77777777" w:rsidR="00AF40CC" w:rsidRDefault="00AF40CC" w:rsidP="00AE45CE">
            <w:pPr>
              <w:pStyle w:val="TableParagraph"/>
              <w:spacing w:before="35"/>
              <w:ind w:left="386" w:right="310"/>
              <w:jc w:val="center"/>
              <w:rPr>
                <w:i/>
                <w:sz w:val="13"/>
              </w:rPr>
            </w:pPr>
            <w:r>
              <w:rPr>
                <w:i/>
                <w:w w:val="105"/>
                <w:sz w:val="13"/>
              </w:rPr>
              <w:t>16</w:t>
            </w:r>
          </w:p>
        </w:tc>
        <w:tc>
          <w:tcPr>
            <w:tcW w:w="858" w:type="dxa"/>
            <w:tcBorders>
              <w:top w:val="single" w:sz="6" w:space="0" w:color="A6A6A6"/>
              <w:left w:val="nil"/>
              <w:bottom w:val="single" w:sz="6" w:space="0" w:color="A6A6A6"/>
              <w:right w:val="nil"/>
            </w:tcBorders>
          </w:tcPr>
          <w:p w14:paraId="7E50AE4D" w14:textId="77777777" w:rsidR="00AF40CC" w:rsidRDefault="00AF40CC" w:rsidP="00AE45CE">
            <w:pPr>
              <w:pStyle w:val="TableParagraph"/>
              <w:spacing w:before="35"/>
              <w:ind w:left="84"/>
              <w:jc w:val="center"/>
              <w:rPr>
                <w:i/>
                <w:sz w:val="13"/>
              </w:rPr>
            </w:pPr>
            <w:r>
              <w:rPr>
                <w:i/>
                <w:w w:val="105"/>
                <w:sz w:val="13"/>
              </w:rPr>
              <w:t>4</w:t>
            </w:r>
          </w:p>
        </w:tc>
        <w:tc>
          <w:tcPr>
            <w:tcW w:w="937" w:type="dxa"/>
            <w:tcBorders>
              <w:top w:val="single" w:sz="6" w:space="0" w:color="A6A6A6"/>
              <w:left w:val="nil"/>
              <w:bottom w:val="single" w:sz="6" w:space="0" w:color="A6A6A6"/>
              <w:right w:val="nil"/>
            </w:tcBorders>
          </w:tcPr>
          <w:p w14:paraId="783BB263" w14:textId="77777777" w:rsidR="00AF40CC" w:rsidRDefault="00AF40CC" w:rsidP="00AE45CE">
            <w:pPr>
              <w:pStyle w:val="TableParagraph"/>
              <w:spacing w:before="35"/>
              <w:ind w:left="85"/>
              <w:jc w:val="center"/>
              <w:rPr>
                <w:i/>
                <w:sz w:val="13"/>
              </w:rPr>
            </w:pPr>
            <w:r>
              <w:rPr>
                <w:i/>
                <w:w w:val="105"/>
                <w:sz w:val="13"/>
              </w:rPr>
              <w:t>0</w:t>
            </w:r>
          </w:p>
        </w:tc>
        <w:tc>
          <w:tcPr>
            <w:tcW w:w="898" w:type="dxa"/>
            <w:tcBorders>
              <w:top w:val="single" w:sz="6" w:space="0" w:color="A6A6A6"/>
              <w:left w:val="nil"/>
              <w:bottom w:val="single" w:sz="6" w:space="0" w:color="A6A6A6"/>
              <w:right w:val="nil"/>
            </w:tcBorders>
          </w:tcPr>
          <w:p w14:paraId="253767E4" w14:textId="77777777" w:rsidR="00AF40CC" w:rsidRDefault="00AF40CC" w:rsidP="00AE45CE">
            <w:pPr>
              <w:pStyle w:val="TableParagraph"/>
              <w:spacing w:before="35"/>
              <w:ind w:left="46"/>
              <w:jc w:val="center"/>
              <w:rPr>
                <w:i/>
                <w:sz w:val="13"/>
              </w:rPr>
            </w:pPr>
            <w:r>
              <w:rPr>
                <w:i/>
                <w:w w:val="105"/>
                <w:sz w:val="13"/>
              </w:rPr>
              <w:t>0</w:t>
            </w:r>
          </w:p>
        </w:tc>
        <w:tc>
          <w:tcPr>
            <w:tcW w:w="898" w:type="dxa"/>
            <w:tcBorders>
              <w:top w:val="single" w:sz="6" w:space="0" w:color="A6A6A6"/>
              <w:left w:val="nil"/>
              <w:bottom w:val="single" w:sz="6" w:space="0" w:color="A6A6A6"/>
              <w:right w:val="nil"/>
            </w:tcBorders>
          </w:tcPr>
          <w:p w14:paraId="59996D45" w14:textId="77777777" w:rsidR="00AF40CC" w:rsidRDefault="00AF40CC" w:rsidP="00AE45CE">
            <w:pPr>
              <w:pStyle w:val="TableParagraph"/>
              <w:spacing w:before="35"/>
              <w:ind w:left="46"/>
              <w:jc w:val="center"/>
              <w:rPr>
                <w:i/>
                <w:sz w:val="13"/>
              </w:rPr>
            </w:pPr>
            <w:r>
              <w:rPr>
                <w:i/>
                <w:w w:val="105"/>
                <w:sz w:val="13"/>
              </w:rPr>
              <w:t>0</w:t>
            </w:r>
          </w:p>
        </w:tc>
        <w:tc>
          <w:tcPr>
            <w:tcW w:w="898" w:type="dxa"/>
            <w:tcBorders>
              <w:top w:val="single" w:sz="6" w:space="0" w:color="A6A6A6"/>
              <w:left w:val="nil"/>
              <w:bottom w:val="single" w:sz="6" w:space="0" w:color="A6A6A6"/>
              <w:right w:val="nil"/>
            </w:tcBorders>
          </w:tcPr>
          <w:p w14:paraId="6E01C8EE" w14:textId="77777777" w:rsidR="00AF40CC" w:rsidRDefault="00AF40CC" w:rsidP="00AE45CE">
            <w:pPr>
              <w:pStyle w:val="TableParagraph"/>
              <w:spacing w:before="35"/>
              <w:ind w:left="45"/>
              <w:jc w:val="center"/>
              <w:rPr>
                <w:i/>
                <w:sz w:val="13"/>
              </w:rPr>
            </w:pPr>
            <w:r>
              <w:rPr>
                <w:i/>
                <w:w w:val="105"/>
                <w:sz w:val="13"/>
              </w:rPr>
              <w:t>0</w:t>
            </w:r>
          </w:p>
        </w:tc>
        <w:tc>
          <w:tcPr>
            <w:tcW w:w="906" w:type="dxa"/>
            <w:tcBorders>
              <w:top w:val="single" w:sz="6" w:space="0" w:color="A6A6A6"/>
              <w:left w:val="nil"/>
              <w:bottom w:val="single" w:sz="6" w:space="0" w:color="A6A6A6"/>
              <w:right w:val="nil"/>
            </w:tcBorders>
          </w:tcPr>
          <w:p w14:paraId="55863CA2" w14:textId="77777777" w:rsidR="00AF40CC" w:rsidRDefault="00AF40CC" w:rsidP="00AE45CE">
            <w:pPr>
              <w:pStyle w:val="TableParagraph"/>
              <w:spacing w:before="35"/>
              <w:ind w:left="38"/>
              <w:jc w:val="center"/>
              <w:rPr>
                <w:i/>
                <w:sz w:val="13"/>
              </w:rPr>
            </w:pPr>
            <w:r>
              <w:rPr>
                <w:i/>
                <w:w w:val="105"/>
                <w:sz w:val="13"/>
              </w:rPr>
              <w:t>0</w:t>
            </w:r>
          </w:p>
        </w:tc>
        <w:tc>
          <w:tcPr>
            <w:tcW w:w="904" w:type="dxa"/>
            <w:tcBorders>
              <w:top w:val="single" w:sz="6" w:space="0" w:color="A6A6A6"/>
              <w:left w:val="nil"/>
              <w:bottom w:val="single" w:sz="6" w:space="0" w:color="A6A6A6"/>
              <w:right w:val="single" w:sz="6" w:space="0" w:color="FFFFFF"/>
            </w:tcBorders>
            <w:shd w:val="clear" w:color="auto" w:fill="F1F1F1"/>
          </w:tcPr>
          <w:p w14:paraId="19D0FB87" w14:textId="77777777" w:rsidR="00AF40CC" w:rsidRDefault="00AF40CC" w:rsidP="00AE45CE">
            <w:pPr>
              <w:pStyle w:val="TableParagraph"/>
              <w:spacing w:before="35"/>
              <w:ind w:left="363" w:right="340"/>
              <w:jc w:val="center"/>
              <w:rPr>
                <w:b/>
                <w:i/>
                <w:sz w:val="13"/>
              </w:rPr>
            </w:pPr>
            <w:r>
              <w:rPr>
                <w:b/>
                <w:i/>
                <w:w w:val="105"/>
                <w:sz w:val="13"/>
              </w:rPr>
              <w:t>23</w:t>
            </w:r>
          </w:p>
        </w:tc>
      </w:tr>
      <w:tr w:rsidR="00AF40CC" w14:paraId="7DFB2539" w14:textId="77777777" w:rsidTr="00AE45CE">
        <w:trPr>
          <w:trHeight w:val="223"/>
        </w:trPr>
        <w:tc>
          <w:tcPr>
            <w:tcW w:w="1148" w:type="dxa"/>
            <w:tcBorders>
              <w:top w:val="single" w:sz="6" w:space="0" w:color="A6A6A6"/>
              <w:left w:val="nil"/>
              <w:bottom w:val="single" w:sz="6" w:space="0" w:color="A6A6A6"/>
              <w:right w:val="nil"/>
            </w:tcBorders>
            <w:shd w:val="clear" w:color="auto" w:fill="F1F1F1"/>
          </w:tcPr>
          <w:p w14:paraId="3121F733" w14:textId="77777777" w:rsidR="00AF40CC" w:rsidRDefault="00AF40CC" w:rsidP="00AE45CE">
            <w:pPr>
              <w:pStyle w:val="TableParagraph"/>
              <w:spacing w:before="35"/>
              <w:ind w:right="394"/>
              <w:jc w:val="right"/>
              <w:rPr>
                <w:b/>
                <w:i/>
                <w:sz w:val="13"/>
              </w:rPr>
            </w:pPr>
            <w:r>
              <w:rPr>
                <w:b/>
                <w:i/>
                <w:w w:val="105"/>
                <w:sz w:val="13"/>
              </w:rPr>
              <w:t>25-29</w:t>
            </w:r>
          </w:p>
        </w:tc>
        <w:tc>
          <w:tcPr>
            <w:tcW w:w="953" w:type="dxa"/>
            <w:tcBorders>
              <w:top w:val="single" w:sz="6" w:space="0" w:color="A6A6A6"/>
              <w:left w:val="nil"/>
              <w:bottom w:val="single" w:sz="6" w:space="0" w:color="A6A6A6"/>
              <w:right w:val="nil"/>
            </w:tcBorders>
          </w:tcPr>
          <w:p w14:paraId="7F152B34" w14:textId="77777777" w:rsidR="00AF40CC" w:rsidRDefault="00AF40CC" w:rsidP="00AE45CE">
            <w:pPr>
              <w:pStyle w:val="TableParagraph"/>
              <w:spacing w:before="35"/>
              <w:ind w:left="66"/>
              <w:jc w:val="center"/>
              <w:rPr>
                <w:i/>
                <w:sz w:val="13"/>
              </w:rPr>
            </w:pPr>
            <w:r>
              <w:rPr>
                <w:i/>
                <w:w w:val="105"/>
                <w:sz w:val="13"/>
              </w:rPr>
              <w:t>3</w:t>
            </w:r>
          </w:p>
        </w:tc>
        <w:tc>
          <w:tcPr>
            <w:tcW w:w="938" w:type="dxa"/>
            <w:tcBorders>
              <w:top w:val="single" w:sz="6" w:space="0" w:color="A6A6A6"/>
              <w:left w:val="nil"/>
              <w:bottom w:val="single" w:sz="6" w:space="0" w:color="A6A6A6"/>
              <w:right w:val="nil"/>
            </w:tcBorders>
          </w:tcPr>
          <w:p w14:paraId="6A2760C3" w14:textId="77777777" w:rsidR="00AF40CC" w:rsidRDefault="00AF40CC" w:rsidP="00AE45CE">
            <w:pPr>
              <w:pStyle w:val="TableParagraph"/>
              <w:spacing w:before="35"/>
              <w:ind w:left="386" w:right="310"/>
              <w:jc w:val="center"/>
              <w:rPr>
                <w:i/>
                <w:sz w:val="13"/>
              </w:rPr>
            </w:pPr>
            <w:r>
              <w:rPr>
                <w:i/>
                <w:w w:val="105"/>
                <w:sz w:val="13"/>
              </w:rPr>
              <w:t>18</w:t>
            </w:r>
          </w:p>
        </w:tc>
        <w:tc>
          <w:tcPr>
            <w:tcW w:w="858" w:type="dxa"/>
            <w:tcBorders>
              <w:top w:val="single" w:sz="6" w:space="0" w:color="A6A6A6"/>
              <w:left w:val="nil"/>
              <w:bottom w:val="single" w:sz="6" w:space="0" w:color="A6A6A6"/>
              <w:right w:val="nil"/>
            </w:tcBorders>
          </w:tcPr>
          <w:p w14:paraId="03B80C75" w14:textId="77777777" w:rsidR="00AF40CC" w:rsidRDefault="00AF40CC" w:rsidP="00AE45CE">
            <w:pPr>
              <w:pStyle w:val="TableParagraph"/>
              <w:spacing w:before="35"/>
              <w:ind w:left="346" w:right="270"/>
              <w:jc w:val="center"/>
              <w:rPr>
                <w:i/>
                <w:sz w:val="13"/>
              </w:rPr>
            </w:pPr>
            <w:r>
              <w:rPr>
                <w:i/>
                <w:w w:val="105"/>
                <w:sz w:val="13"/>
              </w:rPr>
              <w:t>17</w:t>
            </w:r>
          </w:p>
        </w:tc>
        <w:tc>
          <w:tcPr>
            <w:tcW w:w="937" w:type="dxa"/>
            <w:tcBorders>
              <w:top w:val="single" w:sz="6" w:space="0" w:color="A6A6A6"/>
              <w:left w:val="nil"/>
              <w:bottom w:val="single" w:sz="6" w:space="0" w:color="A6A6A6"/>
              <w:right w:val="nil"/>
            </w:tcBorders>
          </w:tcPr>
          <w:p w14:paraId="46C2A265" w14:textId="77777777" w:rsidR="00AF40CC" w:rsidRDefault="00AF40CC" w:rsidP="00AE45CE">
            <w:pPr>
              <w:pStyle w:val="TableParagraph"/>
              <w:spacing w:before="35"/>
              <w:ind w:left="85"/>
              <w:jc w:val="center"/>
              <w:rPr>
                <w:i/>
                <w:sz w:val="13"/>
              </w:rPr>
            </w:pPr>
            <w:r>
              <w:rPr>
                <w:i/>
                <w:w w:val="105"/>
                <w:sz w:val="13"/>
              </w:rPr>
              <w:t>0</w:t>
            </w:r>
          </w:p>
        </w:tc>
        <w:tc>
          <w:tcPr>
            <w:tcW w:w="898" w:type="dxa"/>
            <w:tcBorders>
              <w:top w:val="single" w:sz="6" w:space="0" w:color="A6A6A6"/>
              <w:left w:val="nil"/>
              <w:bottom w:val="single" w:sz="6" w:space="0" w:color="A6A6A6"/>
              <w:right w:val="nil"/>
            </w:tcBorders>
          </w:tcPr>
          <w:p w14:paraId="33DCD7E1" w14:textId="77777777" w:rsidR="00AF40CC" w:rsidRDefault="00AF40CC" w:rsidP="00AE45CE">
            <w:pPr>
              <w:pStyle w:val="TableParagraph"/>
              <w:spacing w:before="35"/>
              <w:ind w:left="46"/>
              <w:jc w:val="center"/>
              <w:rPr>
                <w:i/>
                <w:sz w:val="13"/>
              </w:rPr>
            </w:pPr>
            <w:r>
              <w:rPr>
                <w:i/>
                <w:w w:val="105"/>
                <w:sz w:val="13"/>
              </w:rPr>
              <w:t>0</w:t>
            </w:r>
          </w:p>
        </w:tc>
        <w:tc>
          <w:tcPr>
            <w:tcW w:w="898" w:type="dxa"/>
            <w:tcBorders>
              <w:top w:val="single" w:sz="6" w:space="0" w:color="A6A6A6"/>
              <w:left w:val="nil"/>
              <w:bottom w:val="single" w:sz="6" w:space="0" w:color="A6A6A6"/>
              <w:right w:val="nil"/>
            </w:tcBorders>
          </w:tcPr>
          <w:p w14:paraId="3A52AEC0" w14:textId="77777777" w:rsidR="00AF40CC" w:rsidRDefault="00AF40CC" w:rsidP="00AE45CE">
            <w:pPr>
              <w:pStyle w:val="TableParagraph"/>
              <w:spacing w:before="35"/>
              <w:ind w:left="46"/>
              <w:jc w:val="center"/>
              <w:rPr>
                <w:i/>
                <w:sz w:val="13"/>
              </w:rPr>
            </w:pPr>
            <w:r>
              <w:rPr>
                <w:i/>
                <w:w w:val="105"/>
                <w:sz w:val="13"/>
              </w:rPr>
              <w:t>0</w:t>
            </w:r>
          </w:p>
        </w:tc>
        <w:tc>
          <w:tcPr>
            <w:tcW w:w="898" w:type="dxa"/>
            <w:tcBorders>
              <w:top w:val="single" w:sz="6" w:space="0" w:color="A6A6A6"/>
              <w:left w:val="nil"/>
              <w:bottom w:val="single" w:sz="6" w:space="0" w:color="A6A6A6"/>
              <w:right w:val="nil"/>
            </w:tcBorders>
          </w:tcPr>
          <w:p w14:paraId="1106D7B1" w14:textId="77777777" w:rsidR="00AF40CC" w:rsidRDefault="00AF40CC" w:rsidP="00AE45CE">
            <w:pPr>
              <w:pStyle w:val="TableParagraph"/>
              <w:spacing w:before="35"/>
              <w:ind w:left="45"/>
              <w:jc w:val="center"/>
              <w:rPr>
                <w:i/>
                <w:sz w:val="13"/>
              </w:rPr>
            </w:pPr>
            <w:r>
              <w:rPr>
                <w:i/>
                <w:w w:val="105"/>
                <w:sz w:val="13"/>
              </w:rPr>
              <w:t>0</w:t>
            </w:r>
          </w:p>
        </w:tc>
        <w:tc>
          <w:tcPr>
            <w:tcW w:w="906" w:type="dxa"/>
            <w:tcBorders>
              <w:top w:val="single" w:sz="6" w:space="0" w:color="A6A6A6"/>
              <w:left w:val="nil"/>
              <w:bottom w:val="single" w:sz="6" w:space="0" w:color="A6A6A6"/>
              <w:right w:val="nil"/>
            </w:tcBorders>
          </w:tcPr>
          <w:p w14:paraId="4E8D4FE8" w14:textId="77777777" w:rsidR="00AF40CC" w:rsidRDefault="00AF40CC" w:rsidP="00AE45CE">
            <w:pPr>
              <w:pStyle w:val="TableParagraph"/>
              <w:spacing w:before="35"/>
              <w:ind w:left="38"/>
              <w:jc w:val="center"/>
              <w:rPr>
                <w:i/>
                <w:sz w:val="13"/>
              </w:rPr>
            </w:pPr>
            <w:r>
              <w:rPr>
                <w:i/>
                <w:w w:val="105"/>
                <w:sz w:val="13"/>
              </w:rPr>
              <w:t>0</w:t>
            </w:r>
          </w:p>
        </w:tc>
        <w:tc>
          <w:tcPr>
            <w:tcW w:w="904" w:type="dxa"/>
            <w:tcBorders>
              <w:top w:val="single" w:sz="6" w:space="0" w:color="A6A6A6"/>
              <w:left w:val="nil"/>
              <w:bottom w:val="single" w:sz="6" w:space="0" w:color="A6A6A6"/>
              <w:right w:val="single" w:sz="6" w:space="0" w:color="FFFFFF"/>
            </w:tcBorders>
            <w:shd w:val="clear" w:color="auto" w:fill="F1F1F1"/>
          </w:tcPr>
          <w:p w14:paraId="1E3F5060" w14:textId="77777777" w:rsidR="00AF40CC" w:rsidRDefault="00AF40CC" w:rsidP="00AE45CE">
            <w:pPr>
              <w:pStyle w:val="TableParagraph"/>
              <w:spacing w:before="35"/>
              <w:ind w:left="363" w:right="340"/>
              <w:jc w:val="center"/>
              <w:rPr>
                <w:b/>
                <w:i/>
                <w:sz w:val="13"/>
              </w:rPr>
            </w:pPr>
            <w:r>
              <w:rPr>
                <w:b/>
                <w:i/>
                <w:w w:val="105"/>
                <w:sz w:val="13"/>
              </w:rPr>
              <w:t>38</w:t>
            </w:r>
          </w:p>
        </w:tc>
      </w:tr>
      <w:tr w:rsidR="00AF40CC" w14:paraId="5FAEB526" w14:textId="77777777" w:rsidTr="00AE45CE">
        <w:trPr>
          <w:trHeight w:val="223"/>
        </w:trPr>
        <w:tc>
          <w:tcPr>
            <w:tcW w:w="1148" w:type="dxa"/>
            <w:tcBorders>
              <w:top w:val="single" w:sz="6" w:space="0" w:color="A6A6A6"/>
              <w:left w:val="nil"/>
              <w:bottom w:val="single" w:sz="6" w:space="0" w:color="A6A6A6"/>
              <w:right w:val="nil"/>
            </w:tcBorders>
            <w:shd w:val="clear" w:color="auto" w:fill="F1F1F1"/>
          </w:tcPr>
          <w:p w14:paraId="26CFFE4F" w14:textId="77777777" w:rsidR="00AF40CC" w:rsidRDefault="00AF40CC" w:rsidP="00AE45CE">
            <w:pPr>
              <w:pStyle w:val="TableParagraph"/>
              <w:spacing w:before="35"/>
              <w:ind w:right="394"/>
              <w:jc w:val="right"/>
              <w:rPr>
                <w:b/>
                <w:i/>
                <w:sz w:val="13"/>
              </w:rPr>
            </w:pPr>
            <w:r>
              <w:rPr>
                <w:b/>
                <w:i/>
                <w:w w:val="105"/>
                <w:sz w:val="13"/>
              </w:rPr>
              <w:t>30-34</w:t>
            </w:r>
          </w:p>
        </w:tc>
        <w:tc>
          <w:tcPr>
            <w:tcW w:w="953" w:type="dxa"/>
            <w:tcBorders>
              <w:top w:val="single" w:sz="6" w:space="0" w:color="A6A6A6"/>
              <w:left w:val="nil"/>
              <w:bottom w:val="single" w:sz="6" w:space="0" w:color="A6A6A6"/>
              <w:right w:val="nil"/>
            </w:tcBorders>
          </w:tcPr>
          <w:p w14:paraId="145BE742" w14:textId="77777777" w:rsidR="00AF40CC" w:rsidRDefault="00AF40CC" w:rsidP="00AE45CE">
            <w:pPr>
              <w:pStyle w:val="TableParagraph"/>
              <w:spacing w:before="35"/>
              <w:ind w:left="66"/>
              <w:jc w:val="center"/>
              <w:rPr>
                <w:i/>
                <w:sz w:val="13"/>
              </w:rPr>
            </w:pPr>
            <w:r>
              <w:rPr>
                <w:i/>
                <w:w w:val="105"/>
                <w:sz w:val="13"/>
              </w:rPr>
              <w:t>2</w:t>
            </w:r>
          </w:p>
        </w:tc>
        <w:tc>
          <w:tcPr>
            <w:tcW w:w="938" w:type="dxa"/>
            <w:tcBorders>
              <w:top w:val="single" w:sz="6" w:space="0" w:color="A6A6A6"/>
              <w:left w:val="nil"/>
              <w:bottom w:val="single" w:sz="6" w:space="0" w:color="A6A6A6"/>
              <w:right w:val="nil"/>
            </w:tcBorders>
          </w:tcPr>
          <w:p w14:paraId="24C37830" w14:textId="77777777" w:rsidR="00AF40CC" w:rsidRDefault="00AF40CC" w:rsidP="00AE45CE">
            <w:pPr>
              <w:pStyle w:val="TableParagraph"/>
              <w:spacing w:before="35"/>
              <w:ind w:left="386" w:right="310"/>
              <w:jc w:val="center"/>
              <w:rPr>
                <w:i/>
                <w:sz w:val="13"/>
              </w:rPr>
            </w:pPr>
            <w:r>
              <w:rPr>
                <w:i/>
                <w:w w:val="105"/>
                <w:sz w:val="13"/>
              </w:rPr>
              <w:t>16</w:t>
            </w:r>
          </w:p>
        </w:tc>
        <w:tc>
          <w:tcPr>
            <w:tcW w:w="858" w:type="dxa"/>
            <w:tcBorders>
              <w:top w:val="single" w:sz="6" w:space="0" w:color="A6A6A6"/>
              <w:left w:val="nil"/>
              <w:bottom w:val="single" w:sz="6" w:space="0" w:color="A6A6A6"/>
              <w:right w:val="nil"/>
            </w:tcBorders>
          </w:tcPr>
          <w:p w14:paraId="79E69F87" w14:textId="77777777" w:rsidR="00AF40CC" w:rsidRDefault="00AF40CC" w:rsidP="00AE45CE">
            <w:pPr>
              <w:pStyle w:val="TableParagraph"/>
              <w:spacing w:before="35"/>
              <w:ind w:left="346" w:right="270"/>
              <w:jc w:val="center"/>
              <w:rPr>
                <w:i/>
                <w:sz w:val="13"/>
              </w:rPr>
            </w:pPr>
            <w:r>
              <w:rPr>
                <w:i/>
                <w:w w:val="105"/>
                <w:sz w:val="13"/>
              </w:rPr>
              <w:t>28</w:t>
            </w:r>
          </w:p>
        </w:tc>
        <w:tc>
          <w:tcPr>
            <w:tcW w:w="937" w:type="dxa"/>
            <w:tcBorders>
              <w:top w:val="single" w:sz="6" w:space="0" w:color="A6A6A6"/>
              <w:left w:val="nil"/>
              <w:bottom w:val="single" w:sz="6" w:space="0" w:color="A6A6A6"/>
              <w:right w:val="nil"/>
            </w:tcBorders>
          </w:tcPr>
          <w:p w14:paraId="1F82F2EF" w14:textId="77777777" w:rsidR="00AF40CC" w:rsidRDefault="00AF40CC" w:rsidP="00AE45CE">
            <w:pPr>
              <w:pStyle w:val="TableParagraph"/>
              <w:spacing w:before="35"/>
              <w:ind w:left="310" w:right="233"/>
              <w:jc w:val="center"/>
              <w:rPr>
                <w:i/>
                <w:sz w:val="13"/>
              </w:rPr>
            </w:pPr>
            <w:r>
              <w:rPr>
                <w:i/>
                <w:w w:val="105"/>
                <w:sz w:val="13"/>
              </w:rPr>
              <w:t>15</w:t>
            </w:r>
          </w:p>
        </w:tc>
        <w:tc>
          <w:tcPr>
            <w:tcW w:w="898" w:type="dxa"/>
            <w:tcBorders>
              <w:top w:val="single" w:sz="6" w:space="0" w:color="A6A6A6"/>
              <w:left w:val="nil"/>
              <w:bottom w:val="single" w:sz="6" w:space="0" w:color="A6A6A6"/>
              <w:right w:val="nil"/>
            </w:tcBorders>
          </w:tcPr>
          <w:p w14:paraId="7DAE7C15" w14:textId="77777777" w:rsidR="00AF40CC" w:rsidRDefault="00AF40CC" w:rsidP="00AE45CE">
            <w:pPr>
              <w:pStyle w:val="TableParagraph"/>
              <w:spacing w:before="35"/>
              <w:ind w:left="46"/>
              <w:jc w:val="center"/>
              <w:rPr>
                <w:i/>
                <w:sz w:val="13"/>
              </w:rPr>
            </w:pPr>
            <w:r>
              <w:rPr>
                <w:i/>
                <w:w w:val="105"/>
                <w:sz w:val="13"/>
              </w:rPr>
              <w:t>0</w:t>
            </w:r>
          </w:p>
        </w:tc>
        <w:tc>
          <w:tcPr>
            <w:tcW w:w="898" w:type="dxa"/>
            <w:tcBorders>
              <w:top w:val="single" w:sz="6" w:space="0" w:color="A6A6A6"/>
              <w:left w:val="nil"/>
              <w:bottom w:val="single" w:sz="6" w:space="0" w:color="A6A6A6"/>
              <w:right w:val="nil"/>
            </w:tcBorders>
          </w:tcPr>
          <w:p w14:paraId="29DB39DA" w14:textId="77777777" w:rsidR="00AF40CC" w:rsidRDefault="00AF40CC" w:rsidP="00AE45CE">
            <w:pPr>
              <w:pStyle w:val="TableParagraph"/>
              <w:spacing w:before="35"/>
              <w:ind w:left="46"/>
              <w:jc w:val="center"/>
              <w:rPr>
                <w:i/>
                <w:sz w:val="13"/>
              </w:rPr>
            </w:pPr>
            <w:r>
              <w:rPr>
                <w:i/>
                <w:w w:val="105"/>
                <w:sz w:val="13"/>
              </w:rPr>
              <w:t>0</w:t>
            </w:r>
          </w:p>
        </w:tc>
        <w:tc>
          <w:tcPr>
            <w:tcW w:w="898" w:type="dxa"/>
            <w:tcBorders>
              <w:top w:val="single" w:sz="6" w:space="0" w:color="A6A6A6"/>
              <w:left w:val="nil"/>
              <w:bottom w:val="single" w:sz="6" w:space="0" w:color="A6A6A6"/>
              <w:right w:val="nil"/>
            </w:tcBorders>
          </w:tcPr>
          <w:p w14:paraId="5A471C36" w14:textId="77777777" w:rsidR="00AF40CC" w:rsidRDefault="00AF40CC" w:rsidP="00AE45CE">
            <w:pPr>
              <w:pStyle w:val="TableParagraph"/>
              <w:spacing w:before="35"/>
              <w:ind w:left="45"/>
              <w:jc w:val="center"/>
              <w:rPr>
                <w:i/>
                <w:sz w:val="13"/>
              </w:rPr>
            </w:pPr>
            <w:r>
              <w:rPr>
                <w:i/>
                <w:w w:val="105"/>
                <w:sz w:val="13"/>
              </w:rPr>
              <w:t>0</w:t>
            </w:r>
          </w:p>
        </w:tc>
        <w:tc>
          <w:tcPr>
            <w:tcW w:w="906" w:type="dxa"/>
            <w:tcBorders>
              <w:top w:val="single" w:sz="6" w:space="0" w:color="A6A6A6"/>
              <w:left w:val="nil"/>
              <w:bottom w:val="single" w:sz="6" w:space="0" w:color="A6A6A6"/>
              <w:right w:val="nil"/>
            </w:tcBorders>
          </w:tcPr>
          <w:p w14:paraId="75123069" w14:textId="77777777" w:rsidR="00AF40CC" w:rsidRDefault="00AF40CC" w:rsidP="00AE45CE">
            <w:pPr>
              <w:pStyle w:val="TableParagraph"/>
              <w:spacing w:before="35"/>
              <w:ind w:left="38"/>
              <w:jc w:val="center"/>
              <w:rPr>
                <w:i/>
                <w:sz w:val="13"/>
              </w:rPr>
            </w:pPr>
            <w:r>
              <w:rPr>
                <w:i/>
                <w:w w:val="105"/>
                <w:sz w:val="13"/>
              </w:rPr>
              <w:t>0</w:t>
            </w:r>
          </w:p>
        </w:tc>
        <w:tc>
          <w:tcPr>
            <w:tcW w:w="904" w:type="dxa"/>
            <w:tcBorders>
              <w:top w:val="single" w:sz="6" w:space="0" w:color="A6A6A6"/>
              <w:left w:val="nil"/>
              <w:bottom w:val="single" w:sz="6" w:space="0" w:color="A6A6A6"/>
              <w:right w:val="single" w:sz="6" w:space="0" w:color="FFFFFF"/>
            </w:tcBorders>
            <w:shd w:val="clear" w:color="auto" w:fill="F1F1F1"/>
          </w:tcPr>
          <w:p w14:paraId="55D82275" w14:textId="77777777" w:rsidR="00AF40CC" w:rsidRDefault="00AF40CC" w:rsidP="00AE45CE">
            <w:pPr>
              <w:pStyle w:val="TableParagraph"/>
              <w:spacing w:before="35"/>
              <w:ind w:left="363" w:right="340"/>
              <w:jc w:val="center"/>
              <w:rPr>
                <w:b/>
                <w:i/>
                <w:sz w:val="13"/>
              </w:rPr>
            </w:pPr>
            <w:r>
              <w:rPr>
                <w:b/>
                <w:i/>
                <w:w w:val="105"/>
                <w:sz w:val="13"/>
              </w:rPr>
              <w:t>61</w:t>
            </w:r>
          </w:p>
        </w:tc>
      </w:tr>
      <w:tr w:rsidR="00AF40CC" w14:paraId="18AB6CFC" w14:textId="77777777" w:rsidTr="00AE45CE">
        <w:trPr>
          <w:trHeight w:val="223"/>
        </w:trPr>
        <w:tc>
          <w:tcPr>
            <w:tcW w:w="1148" w:type="dxa"/>
            <w:tcBorders>
              <w:top w:val="single" w:sz="6" w:space="0" w:color="A6A6A6"/>
              <w:left w:val="nil"/>
              <w:bottom w:val="single" w:sz="6" w:space="0" w:color="A6A6A6"/>
              <w:right w:val="nil"/>
            </w:tcBorders>
            <w:shd w:val="clear" w:color="auto" w:fill="F1F1F1"/>
          </w:tcPr>
          <w:p w14:paraId="4C685A0E" w14:textId="77777777" w:rsidR="00AF40CC" w:rsidRDefault="00AF40CC" w:rsidP="00AE45CE">
            <w:pPr>
              <w:pStyle w:val="TableParagraph"/>
              <w:spacing w:before="35"/>
              <w:ind w:right="394"/>
              <w:jc w:val="right"/>
              <w:rPr>
                <w:b/>
                <w:i/>
                <w:sz w:val="13"/>
              </w:rPr>
            </w:pPr>
            <w:r>
              <w:rPr>
                <w:b/>
                <w:i/>
                <w:w w:val="105"/>
                <w:sz w:val="13"/>
              </w:rPr>
              <w:t>35-39</w:t>
            </w:r>
          </w:p>
        </w:tc>
        <w:tc>
          <w:tcPr>
            <w:tcW w:w="953" w:type="dxa"/>
            <w:tcBorders>
              <w:top w:val="single" w:sz="6" w:space="0" w:color="A6A6A6"/>
              <w:left w:val="nil"/>
              <w:bottom w:val="single" w:sz="6" w:space="0" w:color="A6A6A6"/>
              <w:right w:val="nil"/>
            </w:tcBorders>
          </w:tcPr>
          <w:p w14:paraId="5A53B076" w14:textId="77777777" w:rsidR="00AF40CC" w:rsidRDefault="00AF40CC" w:rsidP="00AE45CE">
            <w:pPr>
              <w:pStyle w:val="TableParagraph"/>
              <w:spacing w:before="35"/>
              <w:ind w:left="66"/>
              <w:jc w:val="center"/>
              <w:rPr>
                <w:i/>
                <w:sz w:val="13"/>
              </w:rPr>
            </w:pPr>
            <w:r>
              <w:rPr>
                <w:i/>
                <w:w w:val="105"/>
                <w:sz w:val="13"/>
              </w:rPr>
              <w:t>2</w:t>
            </w:r>
          </w:p>
        </w:tc>
        <w:tc>
          <w:tcPr>
            <w:tcW w:w="938" w:type="dxa"/>
            <w:tcBorders>
              <w:top w:val="single" w:sz="6" w:space="0" w:color="A6A6A6"/>
              <w:left w:val="nil"/>
              <w:bottom w:val="single" w:sz="6" w:space="0" w:color="A6A6A6"/>
              <w:right w:val="nil"/>
            </w:tcBorders>
          </w:tcPr>
          <w:p w14:paraId="57A595DA" w14:textId="77777777" w:rsidR="00AF40CC" w:rsidRDefault="00AF40CC" w:rsidP="00AE45CE">
            <w:pPr>
              <w:pStyle w:val="TableParagraph"/>
              <w:spacing w:before="35"/>
              <w:ind w:left="386" w:right="310"/>
              <w:jc w:val="center"/>
              <w:rPr>
                <w:i/>
                <w:sz w:val="13"/>
              </w:rPr>
            </w:pPr>
            <w:r>
              <w:rPr>
                <w:i/>
                <w:w w:val="105"/>
                <w:sz w:val="13"/>
              </w:rPr>
              <w:t>14</w:t>
            </w:r>
          </w:p>
        </w:tc>
        <w:tc>
          <w:tcPr>
            <w:tcW w:w="858" w:type="dxa"/>
            <w:tcBorders>
              <w:top w:val="single" w:sz="6" w:space="0" w:color="A6A6A6"/>
              <w:left w:val="nil"/>
              <w:bottom w:val="single" w:sz="6" w:space="0" w:color="A6A6A6"/>
              <w:right w:val="nil"/>
            </w:tcBorders>
          </w:tcPr>
          <w:p w14:paraId="0672B71F" w14:textId="77777777" w:rsidR="00AF40CC" w:rsidRDefault="00AF40CC" w:rsidP="00AE45CE">
            <w:pPr>
              <w:pStyle w:val="TableParagraph"/>
              <w:spacing w:before="35"/>
              <w:ind w:left="346" w:right="270"/>
              <w:jc w:val="center"/>
              <w:rPr>
                <w:i/>
                <w:sz w:val="13"/>
              </w:rPr>
            </w:pPr>
            <w:r>
              <w:rPr>
                <w:i/>
                <w:w w:val="105"/>
                <w:sz w:val="13"/>
              </w:rPr>
              <w:t>25</w:t>
            </w:r>
          </w:p>
        </w:tc>
        <w:tc>
          <w:tcPr>
            <w:tcW w:w="937" w:type="dxa"/>
            <w:tcBorders>
              <w:top w:val="single" w:sz="6" w:space="0" w:color="A6A6A6"/>
              <w:left w:val="nil"/>
              <w:bottom w:val="single" w:sz="6" w:space="0" w:color="A6A6A6"/>
              <w:right w:val="nil"/>
            </w:tcBorders>
          </w:tcPr>
          <w:p w14:paraId="79E7DB74" w14:textId="77777777" w:rsidR="00AF40CC" w:rsidRDefault="00AF40CC" w:rsidP="00AE45CE">
            <w:pPr>
              <w:pStyle w:val="TableParagraph"/>
              <w:spacing w:before="35"/>
              <w:ind w:left="310" w:right="233"/>
              <w:jc w:val="center"/>
              <w:rPr>
                <w:i/>
                <w:sz w:val="13"/>
              </w:rPr>
            </w:pPr>
            <w:r>
              <w:rPr>
                <w:i/>
                <w:w w:val="105"/>
                <w:sz w:val="13"/>
              </w:rPr>
              <w:t>15</w:t>
            </w:r>
          </w:p>
        </w:tc>
        <w:tc>
          <w:tcPr>
            <w:tcW w:w="898" w:type="dxa"/>
            <w:tcBorders>
              <w:top w:val="single" w:sz="6" w:space="0" w:color="A6A6A6"/>
              <w:left w:val="nil"/>
              <w:bottom w:val="single" w:sz="6" w:space="0" w:color="A6A6A6"/>
              <w:right w:val="nil"/>
            </w:tcBorders>
          </w:tcPr>
          <w:p w14:paraId="4EDADE03" w14:textId="77777777" w:rsidR="00AF40CC" w:rsidRDefault="00AF40CC" w:rsidP="00AE45CE">
            <w:pPr>
              <w:pStyle w:val="TableParagraph"/>
              <w:spacing w:before="35"/>
              <w:ind w:left="46"/>
              <w:jc w:val="center"/>
              <w:rPr>
                <w:i/>
                <w:sz w:val="13"/>
              </w:rPr>
            </w:pPr>
            <w:r>
              <w:rPr>
                <w:i/>
                <w:w w:val="105"/>
                <w:sz w:val="13"/>
              </w:rPr>
              <w:t>7</w:t>
            </w:r>
          </w:p>
        </w:tc>
        <w:tc>
          <w:tcPr>
            <w:tcW w:w="898" w:type="dxa"/>
            <w:tcBorders>
              <w:top w:val="single" w:sz="6" w:space="0" w:color="A6A6A6"/>
              <w:left w:val="nil"/>
              <w:bottom w:val="single" w:sz="6" w:space="0" w:color="A6A6A6"/>
              <w:right w:val="nil"/>
            </w:tcBorders>
          </w:tcPr>
          <w:p w14:paraId="3D83F015" w14:textId="77777777" w:rsidR="00AF40CC" w:rsidRDefault="00AF40CC" w:rsidP="00AE45CE">
            <w:pPr>
              <w:pStyle w:val="TableParagraph"/>
              <w:spacing w:before="35"/>
              <w:ind w:left="46"/>
              <w:jc w:val="center"/>
              <w:rPr>
                <w:i/>
                <w:sz w:val="13"/>
              </w:rPr>
            </w:pPr>
            <w:r>
              <w:rPr>
                <w:i/>
                <w:w w:val="105"/>
                <w:sz w:val="13"/>
              </w:rPr>
              <w:t>6</w:t>
            </w:r>
          </w:p>
        </w:tc>
        <w:tc>
          <w:tcPr>
            <w:tcW w:w="898" w:type="dxa"/>
            <w:tcBorders>
              <w:top w:val="single" w:sz="6" w:space="0" w:color="A6A6A6"/>
              <w:left w:val="nil"/>
              <w:bottom w:val="single" w:sz="6" w:space="0" w:color="A6A6A6"/>
              <w:right w:val="nil"/>
            </w:tcBorders>
          </w:tcPr>
          <w:p w14:paraId="099E2B0D" w14:textId="77777777" w:rsidR="00AF40CC" w:rsidRDefault="00AF40CC" w:rsidP="00AE45CE">
            <w:pPr>
              <w:pStyle w:val="TableParagraph"/>
              <w:spacing w:before="35"/>
              <w:ind w:left="45"/>
              <w:jc w:val="center"/>
              <w:rPr>
                <w:i/>
                <w:sz w:val="13"/>
              </w:rPr>
            </w:pPr>
            <w:r>
              <w:rPr>
                <w:i/>
                <w:w w:val="105"/>
                <w:sz w:val="13"/>
              </w:rPr>
              <w:t>1</w:t>
            </w:r>
          </w:p>
        </w:tc>
        <w:tc>
          <w:tcPr>
            <w:tcW w:w="906" w:type="dxa"/>
            <w:tcBorders>
              <w:top w:val="single" w:sz="6" w:space="0" w:color="A6A6A6"/>
              <w:left w:val="nil"/>
              <w:bottom w:val="single" w:sz="6" w:space="0" w:color="A6A6A6"/>
              <w:right w:val="nil"/>
            </w:tcBorders>
          </w:tcPr>
          <w:p w14:paraId="13E647E6" w14:textId="77777777" w:rsidR="00AF40CC" w:rsidRDefault="00AF40CC" w:rsidP="00AE45CE">
            <w:pPr>
              <w:pStyle w:val="TableParagraph"/>
              <w:spacing w:before="35"/>
              <w:ind w:left="38"/>
              <w:jc w:val="center"/>
              <w:rPr>
                <w:i/>
                <w:sz w:val="13"/>
              </w:rPr>
            </w:pPr>
            <w:r>
              <w:rPr>
                <w:i/>
                <w:w w:val="105"/>
                <w:sz w:val="13"/>
              </w:rPr>
              <w:t>0</w:t>
            </w:r>
          </w:p>
        </w:tc>
        <w:tc>
          <w:tcPr>
            <w:tcW w:w="904" w:type="dxa"/>
            <w:tcBorders>
              <w:top w:val="single" w:sz="6" w:space="0" w:color="A6A6A6"/>
              <w:left w:val="nil"/>
              <w:bottom w:val="single" w:sz="6" w:space="0" w:color="A6A6A6"/>
              <w:right w:val="single" w:sz="6" w:space="0" w:color="FFFFFF"/>
            </w:tcBorders>
            <w:shd w:val="clear" w:color="auto" w:fill="F1F1F1"/>
          </w:tcPr>
          <w:p w14:paraId="0461028C" w14:textId="77777777" w:rsidR="00AF40CC" w:rsidRDefault="00AF40CC" w:rsidP="00AE45CE">
            <w:pPr>
              <w:pStyle w:val="TableParagraph"/>
              <w:spacing w:before="35"/>
              <w:ind w:left="363" w:right="340"/>
              <w:jc w:val="center"/>
              <w:rPr>
                <w:b/>
                <w:i/>
                <w:sz w:val="13"/>
              </w:rPr>
            </w:pPr>
            <w:r>
              <w:rPr>
                <w:b/>
                <w:i/>
                <w:w w:val="105"/>
                <w:sz w:val="13"/>
              </w:rPr>
              <w:t>70</w:t>
            </w:r>
          </w:p>
        </w:tc>
      </w:tr>
      <w:tr w:rsidR="00AF40CC" w14:paraId="5FEF1B73" w14:textId="77777777" w:rsidTr="00AE45CE">
        <w:trPr>
          <w:trHeight w:val="223"/>
        </w:trPr>
        <w:tc>
          <w:tcPr>
            <w:tcW w:w="1148" w:type="dxa"/>
            <w:tcBorders>
              <w:top w:val="single" w:sz="6" w:space="0" w:color="A6A6A6"/>
              <w:left w:val="nil"/>
              <w:bottom w:val="single" w:sz="6" w:space="0" w:color="A6A6A6"/>
              <w:right w:val="nil"/>
            </w:tcBorders>
            <w:shd w:val="clear" w:color="auto" w:fill="F1F1F1"/>
          </w:tcPr>
          <w:p w14:paraId="0380B4E6" w14:textId="77777777" w:rsidR="00AF40CC" w:rsidRDefault="00AF40CC" w:rsidP="00AE45CE">
            <w:pPr>
              <w:pStyle w:val="TableParagraph"/>
              <w:spacing w:before="35"/>
              <w:ind w:right="394"/>
              <w:jc w:val="right"/>
              <w:rPr>
                <w:b/>
                <w:i/>
                <w:sz w:val="13"/>
              </w:rPr>
            </w:pPr>
            <w:r>
              <w:rPr>
                <w:b/>
                <w:i/>
                <w:w w:val="105"/>
                <w:sz w:val="13"/>
              </w:rPr>
              <w:t>40-44</w:t>
            </w:r>
          </w:p>
        </w:tc>
        <w:tc>
          <w:tcPr>
            <w:tcW w:w="953" w:type="dxa"/>
            <w:tcBorders>
              <w:top w:val="single" w:sz="6" w:space="0" w:color="A6A6A6"/>
              <w:left w:val="nil"/>
              <w:bottom w:val="single" w:sz="6" w:space="0" w:color="A6A6A6"/>
              <w:right w:val="nil"/>
            </w:tcBorders>
          </w:tcPr>
          <w:p w14:paraId="7BA89B9D" w14:textId="77777777" w:rsidR="00AF40CC" w:rsidRDefault="00AF40CC" w:rsidP="00AE45CE">
            <w:pPr>
              <w:pStyle w:val="TableParagraph"/>
              <w:spacing w:before="35"/>
              <w:ind w:left="66"/>
              <w:jc w:val="center"/>
              <w:rPr>
                <w:i/>
                <w:sz w:val="13"/>
              </w:rPr>
            </w:pPr>
            <w:r>
              <w:rPr>
                <w:i/>
                <w:w w:val="105"/>
                <w:sz w:val="13"/>
              </w:rPr>
              <w:t>5</w:t>
            </w:r>
          </w:p>
        </w:tc>
        <w:tc>
          <w:tcPr>
            <w:tcW w:w="938" w:type="dxa"/>
            <w:tcBorders>
              <w:top w:val="single" w:sz="6" w:space="0" w:color="A6A6A6"/>
              <w:left w:val="nil"/>
              <w:bottom w:val="single" w:sz="6" w:space="0" w:color="A6A6A6"/>
              <w:right w:val="nil"/>
            </w:tcBorders>
          </w:tcPr>
          <w:p w14:paraId="0E66E1DB" w14:textId="77777777" w:rsidR="00AF40CC" w:rsidRDefault="00AF40CC" w:rsidP="00AE45CE">
            <w:pPr>
              <w:pStyle w:val="TableParagraph"/>
              <w:spacing w:before="35"/>
              <w:ind w:left="386" w:right="310"/>
              <w:jc w:val="center"/>
              <w:rPr>
                <w:i/>
                <w:sz w:val="13"/>
              </w:rPr>
            </w:pPr>
            <w:r>
              <w:rPr>
                <w:i/>
                <w:w w:val="105"/>
                <w:sz w:val="13"/>
              </w:rPr>
              <w:t>12</w:t>
            </w:r>
          </w:p>
        </w:tc>
        <w:tc>
          <w:tcPr>
            <w:tcW w:w="858" w:type="dxa"/>
            <w:tcBorders>
              <w:top w:val="single" w:sz="6" w:space="0" w:color="A6A6A6"/>
              <w:left w:val="nil"/>
              <w:bottom w:val="single" w:sz="6" w:space="0" w:color="A6A6A6"/>
              <w:right w:val="nil"/>
            </w:tcBorders>
          </w:tcPr>
          <w:p w14:paraId="1BF33FCA" w14:textId="77777777" w:rsidR="00AF40CC" w:rsidRDefault="00AF40CC" w:rsidP="00AE45CE">
            <w:pPr>
              <w:pStyle w:val="TableParagraph"/>
              <w:spacing w:before="35"/>
              <w:ind w:left="346" w:right="270"/>
              <w:jc w:val="center"/>
              <w:rPr>
                <w:i/>
                <w:sz w:val="13"/>
              </w:rPr>
            </w:pPr>
            <w:r>
              <w:rPr>
                <w:i/>
                <w:w w:val="105"/>
                <w:sz w:val="13"/>
              </w:rPr>
              <w:t>32</w:t>
            </w:r>
          </w:p>
        </w:tc>
        <w:tc>
          <w:tcPr>
            <w:tcW w:w="937" w:type="dxa"/>
            <w:tcBorders>
              <w:top w:val="single" w:sz="6" w:space="0" w:color="A6A6A6"/>
              <w:left w:val="nil"/>
              <w:bottom w:val="single" w:sz="6" w:space="0" w:color="A6A6A6"/>
              <w:right w:val="nil"/>
            </w:tcBorders>
          </w:tcPr>
          <w:p w14:paraId="5DE2E8D2" w14:textId="77777777" w:rsidR="00AF40CC" w:rsidRDefault="00AF40CC" w:rsidP="00AE45CE">
            <w:pPr>
              <w:pStyle w:val="TableParagraph"/>
              <w:spacing w:before="35"/>
              <w:ind w:left="85"/>
              <w:jc w:val="center"/>
              <w:rPr>
                <w:i/>
                <w:sz w:val="13"/>
              </w:rPr>
            </w:pPr>
            <w:r>
              <w:rPr>
                <w:i/>
                <w:w w:val="105"/>
                <w:sz w:val="13"/>
              </w:rPr>
              <w:t>8</w:t>
            </w:r>
          </w:p>
        </w:tc>
        <w:tc>
          <w:tcPr>
            <w:tcW w:w="898" w:type="dxa"/>
            <w:tcBorders>
              <w:top w:val="single" w:sz="6" w:space="0" w:color="A6A6A6"/>
              <w:left w:val="nil"/>
              <w:bottom w:val="single" w:sz="6" w:space="0" w:color="A6A6A6"/>
              <w:right w:val="nil"/>
            </w:tcBorders>
          </w:tcPr>
          <w:p w14:paraId="650AA238" w14:textId="77777777" w:rsidR="00AF40CC" w:rsidRDefault="00AF40CC" w:rsidP="00AE45CE">
            <w:pPr>
              <w:pStyle w:val="TableParagraph"/>
              <w:spacing w:before="35"/>
              <w:ind w:left="271" w:right="233"/>
              <w:jc w:val="center"/>
              <w:rPr>
                <w:i/>
                <w:sz w:val="13"/>
              </w:rPr>
            </w:pPr>
            <w:r>
              <w:rPr>
                <w:i/>
                <w:w w:val="105"/>
                <w:sz w:val="13"/>
              </w:rPr>
              <w:t>10</w:t>
            </w:r>
          </w:p>
        </w:tc>
        <w:tc>
          <w:tcPr>
            <w:tcW w:w="898" w:type="dxa"/>
            <w:tcBorders>
              <w:top w:val="single" w:sz="6" w:space="0" w:color="A6A6A6"/>
              <w:left w:val="nil"/>
              <w:bottom w:val="single" w:sz="6" w:space="0" w:color="A6A6A6"/>
              <w:right w:val="nil"/>
            </w:tcBorders>
          </w:tcPr>
          <w:p w14:paraId="63FE27B1" w14:textId="77777777" w:rsidR="00AF40CC" w:rsidRDefault="00AF40CC" w:rsidP="00AE45CE">
            <w:pPr>
              <w:pStyle w:val="TableParagraph"/>
              <w:spacing w:before="35"/>
              <w:ind w:left="271" w:right="233"/>
              <w:jc w:val="center"/>
              <w:rPr>
                <w:i/>
                <w:sz w:val="13"/>
              </w:rPr>
            </w:pPr>
            <w:r>
              <w:rPr>
                <w:i/>
                <w:w w:val="105"/>
                <w:sz w:val="13"/>
              </w:rPr>
              <w:t>20</w:t>
            </w:r>
          </w:p>
        </w:tc>
        <w:tc>
          <w:tcPr>
            <w:tcW w:w="898" w:type="dxa"/>
            <w:tcBorders>
              <w:top w:val="single" w:sz="6" w:space="0" w:color="A6A6A6"/>
              <w:left w:val="nil"/>
              <w:bottom w:val="single" w:sz="6" w:space="0" w:color="A6A6A6"/>
              <w:right w:val="nil"/>
            </w:tcBorders>
          </w:tcPr>
          <w:p w14:paraId="284599FA" w14:textId="77777777" w:rsidR="00AF40CC" w:rsidRDefault="00AF40CC" w:rsidP="00AE45CE">
            <w:pPr>
              <w:pStyle w:val="TableParagraph"/>
              <w:spacing w:before="35"/>
              <w:ind w:left="45"/>
              <w:jc w:val="center"/>
              <w:rPr>
                <w:i/>
                <w:sz w:val="13"/>
              </w:rPr>
            </w:pPr>
            <w:r>
              <w:rPr>
                <w:i/>
                <w:w w:val="105"/>
                <w:sz w:val="13"/>
              </w:rPr>
              <w:t>1</w:t>
            </w:r>
          </w:p>
        </w:tc>
        <w:tc>
          <w:tcPr>
            <w:tcW w:w="906" w:type="dxa"/>
            <w:tcBorders>
              <w:top w:val="single" w:sz="6" w:space="0" w:color="A6A6A6"/>
              <w:left w:val="nil"/>
              <w:bottom w:val="single" w:sz="6" w:space="0" w:color="A6A6A6"/>
              <w:right w:val="nil"/>
            </w:tcBorders>
          </w:tcPr>
          <w:p w14:paraId="1130DC26" w14:textId="77777777" w:rsidR="00AF40CC" w:rsidRDefault="00AF40CC" w:rsidP="00AE45CE">
            <w:pPr>
              <w:pStyle w:val="TableParagraph"/>
              <w:spacing w:before="35"/>
              <w:ind w:left="38"/>
              <w:jc w:val="center"/>
              <w:rPr>
                <w:i/>
                <w:sz w:val="13"/>
              </w:rPr>
            </w:pPr>
            <w:r>
              <w:rPr>
                <w:i/>
                <w:w w:val="105"/>
                <w:sz w:val="13"/>
              </w:rPr>
              <w:t>0</w:t>
            </w:r>
          </w:p>
        </w:tc>
        <w:tc>
          <w:tcPr>
            <w:tcW w:w="904" w:type="dxa"/>
            <w:tcBorders>
              <w:top w:val="single" w:sz="6" w:space="0" w:color="A6A6A6"/>
              <w:left w:val="nil"/>
              <w:bottom w:val="single" w:sz="6" w:space="0" w:color="A6A6A6"/>
              <w:right w:val="single" w:sz="6" w:space="0" w:color="FFFFFF"/>
            </w:tcBorders>
            <w:shd w:val="clear" w:color="auto" w:fill="F1F1F1"/>
          </w:tcPr>
          <w:p w14:paraId="1A7A467E" w14:textId="77777777" w:rsidR="00AF40CC" w:rsidRDefault="00AF40CC" w:rsidP="00AE45CE">
            <w:pPr>
              <w:pStyle w:val="TableParagraph"/>
              <w:spacing w:before="35"/>
              <w:ind w:left="363" w:right="340"/>
              <w:jc w:val="center"/>
              <w:rPr>
                <w:b/>
                <w:i/>
                <w:sz w:val="13"/>
              </w:rPr>
            </w:pPr>
            <w:r>
              <w:rPr>
                <w:b/>
                <w:i/>
                <w:w w:val="105"/>
                <w:sz w:val="13"/>
              </w:rPr>
              <w:t>88</w:t>
            </w:r>
          </w:p>
        </w:tc>
      </w:tr>
      <w:tr w:rsidR="00AF40CC" w14:paraId="6D07FBC9" w14:textId="77777777" w:rsidTr="00AE45CE">
        <w:trPr>
          <w:trHeight w:val="223"/>
        </w:trPr>
        <w:tc>
          <w:tcPr>
            <w:tcW w:w="1148" w:type="dxa"/>
            <w:tcBorders>
              <w:top w:val="single" w:sz="6" w:space="0" w:color="A6A6A6"/>
              <w:left w:val="nil"/>
              <w:bottom w:val="single" w:sz="6" w:space="0" w:color="A6A6A6"/>
              <w:right w:val="nil"/>
            </w:tcBorders>
            <w:shd w:val="clear" w:color="auto" w:fill="F1F1F1"/>
          </w:tcPr>
          <w:p w14:paraId="72FCF626" w14:textId="77777777" w:rsidR="00AF40CC" w:rsidRDefault="00AF40CC" w:rsidP="00AE45CE">
            <w:pPr>
              <w:pStyle w:val="TableParagraph"/>
              <w:spacing w:before="35"/>
              <w:ind w:right="394"/>
              <w:jc w:val="right"/>
              <w:rPr>
                <w:b/>
                <w:i/>
                <w:sz w:val="13"/>
              </w:rPr>
            </w:pPr>
            <w:r>
              <w:rPr>
                <w:b/>
                <w:i/>
                <w:w w:val="105"/>
                <w:sz w:val="13"/>
              </w:rPr>
              <w:t>45-49</w:t>
            </w:r>
          </w:p>
        </w:tc>
        <w:tc>
          <w:tcPr>
            <w:tcW w:w="953" w:type="dxa"/>
            <w:tcBorders>
              <w:top w:val="single" w:sz="6" w:space="0" w:color="A6A6A6"/>
              <w:left w:val="nil"/>
              <w:bottom w:val="single" w:sz="6" w:space="0" w:color="A6A6A6"/>
              <w:right w:val="nil"/>
            </w:tcBorders>
          </w:tcPr>
          <w:p w14:paraId="6D7BF4CE" w14:textId="77777777" w:rsidR="00AF40CC" w:rsidRDefault="00AF40CC" w:rsidP="00AE45CE">
            <w:pPr>
              <w:pStyle w:val="TableParagraph"/>
              <w:spacing w:before="35"/>
              <w:ind w:left="66"/>
              <w:jc w:val="center"/>
              <w:rPr>
                <w:i/>
                <w:sz w:val="13"/>
              </w:rPr>
            </w:pPr>
            <w:r>
              <w:rPr>
                <w:i/>
                <w:w w:val="105"/>
                <w:sz w:val="13"/>
              </w:rPr>
              <w:t>1</w:t>
            </w:r>
          </w:p>
        </w:tc>
        <w:tc>
          <w:tcPr>
            <w:tcW w:w="938" w:type="dxa"/>
            <w:tcBorders>
              <w:top w:val="single" w:sz="6" w:space="0" w:color="A6A6A6"/>
              <w:left w:val="nil"/>
              <w:bottom w:val="single" w:sz="6" w:space="0" w:color="A6A6A6"/>
              <w:right w:val="nil"/>
            </w:tcBorders>
          </w:tcPr>
          <w:p w14:paraId="476B7D58" w14:textId="77777777" w:rsidR="00AF40CC" w:rsidRDefault="00AF40CC" w:rsidP="00AE45CE">
            <w:pPr>
              <w:pStyle w:val="TableParagraph"/>
              <w:spacing w:before="35"/>
              <w:ind w:left="386" w:right="310"/>
              <w:jc w:val="center"/>
              <w:rPr>
                <w:i/>
                <w:sz w:val="13"/>
              </w:rPr>
            </w:pPr>
            <w:r>
              <w:rPr>
                <w:i/>
                <w:w w:val="105"/>
                <w:sz w:val="13"/>
              </w:rPr>
              <w:t>16</w:t>
            </w:r>
          </w:p>
        </w:tc>
        <w:tc>
          <w:tcPr>
            <w:tcW w:w="858" w:type="dxa"/>
            <w:tcBorders>
              <w:top w:val="single" w:sz="6" w:space="0" w:color="A6A6A6"/>
              <w:left w:val="nil"/>
              <w:bottom w:val="single" w:sz="6" w:space="0" w:color="A6A6A6"/>
              <w:right w:val="nil"/>
            </w:tcBorders>
          </w:tcPr>
          <w:p w14:paraId="01B47236" w14:textId="77777777" w:rsidR="00AF40CC" w:rsidRDefault="00AF40CC" w:rsidP="00AE45CE">
            <w:pPr>
              <w:pStyle w:val="TableParagraph"/>
              <w:spacing w:before="35"/>
              <w:ind w:left="346" w:right="270"/>
              <w:jc w:val="center"/>
              <w:rPr>
                <w:i/>
                <w:sz w:val="13"/>
              </w:rPr>
            </w:pPr>
            <w:r>
              <w:rPr>
                <w:i/>
                <w:w w:val="105"/>
                <w:sz w:val="13"/>
              </w:rPr>
              <w:t>25</w:t>
            </w:r>
          </w:p>
        </w:tc>
        <w:tc>
          <w:tcPr>
            <w:tcW w:w="937" w:type="dxa"/>
            <w:tcBorders>
              <w:top w:val="single" w:sz="6" w:space="0" w:color="A6A6A6"/>
              <w:left w:val="nil"/>
              <w:bottom w:val="single" w:sz="6" w:space="0" w:color="A6A6A6"/>
              <w:right w:val="nil"/>
            </w:tcBorders>
          </w:tcPr>
          <w:p w14:paraId="028E41E9" w14:textId="77777777" w:rsidR="00AF40CC" w:rsidRDefault="00AF40CC" w:rsidP="00AE45CE">
            <w:pPr>
              <w:pStyle w:val="TableParagraph"/>
              <w:spacing w:before="35"/>
              <w:ind w:left="85"/>
              <w:jc w:val="center"/>
              <w:rPr>
                <w:i/>
                <w:sz w:val="13"/>
              </w:rPr>
            </w:pPr>
            <w:r>
              <w:rPr>
                <w:i/>
                <w:w w:val="105"/>
                <w:sz w:val="13"/>
              </w:rPr>
              <w:t>7</w:t>
            </w:r>
          </w:p>
        </w:tc>
        <w:tc>
          <w:tcPr>
            <w:tcW w:w="898" w:type="dxa"/>
            <w:tcBorders>
              <w:top w:val="single" w:sz="6" w:space="0" w:color="A6A6A6"/>
              <w:left w:val="nil"/>
              <w:bottom w:val="single" w:sz="6" w:space="0" w:color="A6A6A6"/>
              <w:right w:val="nil"/>
            </w:tcBorders>
          </w:tcPr>
          <w:p w14:paraId="26833548" w14:textId="77777777" w:rsidR="00AF40CC" w:rsidRDefault="00AF40CC" w:rsidP="00AE45CE">
            <w:pPr>
              <w:pStyle w:val="TableParagraph"/>
              <w:spacing w:before="35"/>
              <w:ind w:left="46"/>
              <w:jc w:val="center"/>
              <w:rPr>
                <w:i/>
                <w:sz w:val="13"/>
              </w:rPr>
            </w:pPr>
            <w:r>
              <w:rPr>
                <w:i/>
                <w:w w:val="105"/>
                <w:sz w:val="13"/>
              </w:rPr>
              <w:t>9</w:t>
            </w:r>
          </w:p>
        </w:tc>
        <w:tc>
          <w:tcPr>
            <w:tcW w:w="898" w:type="dxa"/>
            <w:tcBorders>
              <w:top w:val="single" w:sz="6" w:space="0" w:color="A6A6A6"/>
              <w:left w:val="nil"/>
              <w:bottom w:val="single" w:sz="6" w:space="0" w:color="A6A6A6"/>
              <w:right w:val="nil"/>
            </w:tcBorders>
          </w:tcPr>
          <w:p w14:paraId="129FC706" w14:textId="77777777" w:rsidR="00AF40CC" w:rsidRDefault="00AF40CC" w:rsidP="00AE45CE">
            <w:pPr>
              <w:pStyle w:val="TableParagraph"/>
              <w:spacing w:before="35"/>
              <w:ind w:left="271" w:right="233"/>
              <w:jc w:val="center"/>
              <w:rPr>
                <w:i/>
                <w:sz w:val="13"/>
              </w:rPr>
            </w:pPr>
            <w:r>
              <w:rPr>
                <w:i/>
                <w:w w:val="105"/>
                <w:sz w:val="13"/>
              </w:rPr>
              <w:t>16</w:t>
            </w:r>
          </w:p>
        </w:tc>
        <w:tc>
          <w:tcPr>
            <w:tcW w:w="898" w:type="dxa"/>
            <w:tcBorders>
              <w:top w:val="single" w:sz="6" w:space="0" w:color="A6A6A6"/>
              <w:left w:val="nil"/>
              <w:bottom w:val="single" w:sz="6" w:space="0" w:color="A6A6A6"/>
              <w:right w:val="nil"/>
            </w:tcBorders>
          </w:tcPr>
          <w:p w14:paraId="16A2E209" w14:textId="77777777" w:rsidR="00AF40CC" w:rsidRDefault="00AF40CC" w:rsidP="00AE45CE">
            <w:pPr>
              <w:pStyle w:val="TableParagraph"/>
              <w:spacing w:before="35"/>
              <w:ind w:left="45"/>
              <w:jc w:val="center"/>
              <w:rPr>
                <w:i/>
                <w:sz w:val="13"/>
              </w:rPr>
            </w:pPr>
            <w:r>
              <w:rPr>
                <w:i/>
                <w:w w:val="105"/>
                <w:sz w:val="13"/>
              </w:rPr>
              <w:t>6</w:t>
            </w:r>
          </w:p>
        </w:tc>
        <w:tc>
          <w:tcPr>
            <w:tcW w:w="906" w:type="dxa"/>
            <w:tcBorders>
              <w:top w:val="single" w:sz="6" w:space="0" w:color="A6A6A6"/>
              <w:left w:val="nil"/>
              <w:bottom w:val="single" w:sz="6" w:space="0" w:color="A6A6A6"/>
              <w:right w:val="nil"/>
            </w:tcBorders>
          </w:tcPr>
          <w:p w14:paraId="01C6373C" w14:textId="77777777" w:rsidR="00AF40CC" w:rsidRDefault="00AF40CC" w:rsidP="00AE45CE">
            <w:pPr>
              <w:pStyle w:val="TableParagraph"/>
              <w:spacing w:before="35"/>
              <w:ind w:left="38"/>
              <w:jc w:val="center"/>
              <w:rPr>
                <w:i/>
                <w:sz w:val="13"/>
              </w:rPr>
            </w:pPr>
            <w:r>
              <w:rPr>
                <w:i/>
                <w:w w:val="105"/>
                <w:sz w:val="13"/>
              </w:rPr>
              <w:t>0</w:t>
            </w:r>
          </w:p>
        </w:tc>
        <w:tc>
          <w:tcPr>
            <w:tcW w:w="904" w:type="dxa"/>
            <w:tcBorders>
              <w:top w:val="single" w:sz="6" w:space="0" w:color="A6A6A6"/>
              <w:left w:val="nil"/>
              <w:bottom w:val="single" w:sz="6" w:space="0" w:color="A6A6A6"/>
              <w:right w:val="single" w:sz="6" w:space="0" w:color="FFFFFF"/>
            </w:tcBorders>
            <w:shd w:val="clear" w:color="auto" w:fill="F1F1F1"/>
          </w:tcPr>
          <w:p w14:paraId="2C41A29C" w14:textId="77777777" w:rsidR="00AF40CC" w:rsidRDefault="00AF40CC" w:rsidP="00AE45CE">
            <w:pPr>
              <w:pStyle w:val="TableParagraph"/>
              <w:spacing w:before="35"/>
              <w:ind w:left="363" w:right="340"/>
              <w:jc w:val="center"/>
              <w:rPr>
                <w:b/>
                <w:i/>
                <w:sz w:val="13"/>
              </w:rPr>
            </w:pPr>
            <w:r>
              <w:rPr>
                <w:b/>
                <w:i/>
                <w:w w:val="105"/>
                <w:sz w:val="13"/>
              </w:rPr>
              <w:t>80</w:t>
            </w:r>
          </w:p>
        </w:tc>
      </w:tr>
      <w:tr w:rsidR="00AF40CC" w14:paraId="3FCB8A06" w14:textId="77777777" w:rsidTr="00AE45CE">
        <w:trPr>
          <w:trHeight w:val="223"/>
        </w:trPr>
        <w:tc>
          <w:tcPr>
            <w:tcW w:w="1148" w:type="dxa"/>
            <w:tcBorders>
              <w:top w:val="single" w:sz="6" w:space="0" w:color="A6A6A6"/>
              <w:left w:val="nil"/>
              <w:bottom w:val="single" w:sz="6" w:space="0" w:color="A6A6A6"/>
              <w:right w:val="nil"/>
            </w:tcBorders>
            <w:shd w:val="clear" w:color="auto" w:fill="F1F1F1"/>
          </w:tcPr>
          <w:p w14:paraId="665338F1" w14:textId="77777777" w:rsidR="00AF40CC" w:rsidRDefault="00AF40CC" w:rsidP="00AE45CE">
            <w:pPr>
              <w:pStyle w:val="TableParagraph"/>
              <w:spacing w:before="35"/>
              <w:ind w:right="394"/>
              <w:jc w:val="right"/>
              <w:rPr>
                <w:b/>
                <w:i/>
                <w:sz w:val="13"/>
              </w:rPr>
            </w:pPr>
            <w:r>
              <w:rPr>
                <w:b/>
                <w:i/>
                <w:w w:val="105"/>
                <w:sz w:val="13"/>
              </w:rPr>
              <w:t>50-54</w:t>
            </w:r>
          </w:p>
        </w:tc>
        <w:tc>
          <w:tcPr>
            <w:tcW w:w="953" w:type="dxa"/>
            <w:tcBorders>
              <w:top w:val="single" w:sz="6" w:space="0" w:color="A6A6A6"/>
              <w:left w:val="nil"/>
              <w:bottom w:val="single" w:sz="6" w:space="0" w:color="A6A6A6"/>
              <w:right w:val="nil"/>
            </w:tcBorders>
          </w:tcPr>
          <w:p w14:paraId="21BC572F" w14:textId="77777777" w:rsidR="00AF40CC" w:rsidRDefault="00AF40CC" w:rsidP="00AE45CE">
            <w:pPr>
              <w:pStyle w:val="TableParagraph"/>
              <w:spacing w:before="35"/>
              <w:ind w:left="66"/>
              <w:jc w:val="center"/>
              <w:rPr>
                <w:i/>
                <w:sz w:val="13"/>
              </w:rPr>
            </w:pPr>
            <w:r>
              <w:rPr>
                <w:i/>
                <w:w w:val="105"/>
                <w:sz w:val="13"/>
              </w:rPr>
              <w:t>1</w:t>
            </w:r>
          </w:p>
        </w:tc>
        <w:tc>
          <w:tcPr>
            <w:tcW w:w="938" w:type="dxa"/>
            <w:tcBorders>
              <w:top w:val="single" w:sz="6" w:space="0" w:color="A6A6A6"/>
              <w:left w:val="nil"/>
              <w:bottom w:val="single" w:sz="6" w:space="0" w:color="A6A6A6"/>
              <w:right w:val="nil"/>
            </w:tcBorders>
          </w:tcPr>
          <w:p w14:paraId="5169738D" w14:textId="77777777" w:rsidR="00AF40CC" w:rsidRDefault="00AF40CC" w:rsidP="00AE45CE">
            <w:pPr>
              <w:pStyle w:val="TableParagraph"/>
              <w:spacing w:before="35"/>
              <w:ind w:left="84"/>
              <w:jc w:val="center"/>
              <w:rPr>
                <w:i/>
                <w:sz w:val="13"/>
              </w:rPr>
            </w:pPr>
            <w:r>
              <w:rPr>
                <w:i/>
                <w:w w:val="105"/>
                <w:sz w:val="13"/>
              </w:rPr>
              <w:t>8</w:t>
            </w:r>
          </w:p>
        </w:tc>
        <w:tc>
          <w:tcPr>
            <w:tcW w:w="858" w:type="dxa"/>
            <w:tcBorders>
              <w:top w:val="single" w:sz="6" w:space="0" w:color="A6A6A6"/>
              <w:left w:val="nil"/>
              <w:bottom w:val="single" w:sz="6" w:space="0" w:color="A6A6A6"/>
              <w:right w:val="nil"/>
            </w:tcBorders>
          </w:tcPr>
          <w:p w14:paraId="5582BB04" w14:textId="77777777" w:rsidR="00AF40CC" w:rsidRDefault="00AF40CC" w:rsidP="00AE45CE">
            <w:pPr>
              <w:pStyle w:val="TableParagraph"/>
              <w:spacing w:before="35"/>
              <w:ind w:left="346" w:right="270"/>
              <w:jc w:val="center"/>
              <w:rPr>
                <w:i/>
                <w:sz w:val="13"/>
              </w:rPr>
            </w:pPr>
            <w:r>
              <w:rPr>
                <w:i/>
                <w:w w:val="105"/>
                <w:sz w:val="13"/>
              </w:rPr>
              <w:t>22</w:t>
            </w:r>
          </w:p>
        </w:tc>
        <w:tc>
          <w:tcPr>
            <w:tcW w:w="937" w:type="dxa"/>
            <w:tcBorders>
              <w:top w:val="single" w:sz="6" w:space="0" w:color="A6A6A6"/>
              <w:left w:val="nil"/>
              <w:bottom w:val="single" w:sz="6" w:space="0" w:color="A6A6A6"/>
              <w:right w:val="nil"/>
            </w:tcBorders>
          </w:tcPr>
          <w:p w14:paraId="134D7DA5" w14:textId="77777777" w:rsidR="00AF40CC" w:rsidRDefault="00AF40CC" w:rsidP="00AE45CE">
            <w:pPr>
              <w:pStyle w:val="TableParagraph"/>
              <w:spacing w:before="35"/>
              <w:ind w:left="85"/>
              <w:jc w:val="center"/>
              <w:rPr>
                <w:i/>
                <w:sz w:val="13"/>
              </w:rPr>
            </w:pPr>
            <w:r>
              <w:rPr>
                <w:i/>
                <w:w w:val="105"/>
                <w:sz w:val="13"/>
              </w:rPr>
              <w:t>6</w:t>
            </w:r>
          </w:p>
        </w:tc>
        <w:tc>
          <w:tcPr>
            <w:tcW w:w="898" w:type="dxa"/>
            <w:tcBorders>
              <w:top w:val="single" w:sz="6" w:space="0" w:color="A6A6A6"/>
              <w:left w:val="nil"/>
              <w:bottom w:val="single" w:sz="6" w:space="0" w:color="A6A6A6"/>
              <w:right w:val="nil"/>
            </w:tcBorders>
          </w:tcPr>
          <w:p w14:paraId="1ED9D9B7" w14:textId="77777777" w:rsidR="00AF40CC" w:rsidRDefault="00AF40CC" w:rsidP="00AE45CE">
            <w:pPr>
              <w:pStyle w:val="TableParagraph"/>
              <w:spacing w:before="35"/>
              <w:ind w:left="46"/>
              <w:jc w:val="center"/>
              <w:rPr>
                <w:i/>
                <w:sz w:val="13"/>
              </w:rPr>
            </w:pPr>
            <w:r>
              <w:rPr>
                <w:i/>
                <w:w w:val="105"/>
                <w:sz w:val="13"/>
              </w:rPr>
              <w:t>3</w:t>
            </w:r>
          </w:p>
        </w:tc>
        <w:tc>
          <w:tcPr>
            <w:tcW w:w="898" w:type="dxa"/>
            <w:tcBorders>
              <w:top w:val="single" w:sz="6" w:space="0" w:color="A6A6A6"/>
              <w:left w:val="nil"/>
              <w:bottom w:val="single" w:sz="6" w:space="0" w:color="A6A6A6"/>
              <w:right w:val="nil"/>
            </w:tcBorders>
          </w:tcPr>
          <w:p w14:paraId="268212DB" w14:textId="77777777" w:rsidR="00AF40CC" w:rsidRDefault="00AF40CC" w:rsidP="00AE45CE">
            <w:pPr>
              <w:pStyle w:val="TableParagraph"/>
              <w:spacing w:before="35"/>
              <w:ind w:left="271" w:right="233"/>
              <w:jc w:val="center"/>
              <w:rPr>
                <w:i/>
                <w:sz w:val="13"/>
              </w:rPr>
            </w:pPr>
            <w:r>
              <w:rPr>
                <w:i/>
                <w:w w:val="105"/>
                <w:sz w:val="13"/>
              </w:rPr>
              <w:t>16</w:t>
            </w:r>
          </w:p>
        </w:tc>
        <w:tc>
          <w:tcPr>
            <w:tcW w:w="898" w:type="dxa"/>
            <w:tcBorders>
              <w:top w:val="single" w:sz="6" w:space="0" w:color="A6A6A6"/>
              <w:left w:val="nil"/>
              <w:bottom w:val="single" w:sz="6" w:space="0" w:color="A6A6A6"/>
              <w:right w:val="nil"/>
            </w:tcBorders>
          </w:tcPr>
          <w:p w14:paraId="671A1913" w14:textId="77777777" w:rsidR="00AF40CC" w:rsidRDefault="00AF40CC" w:rsidP="00AE45CE">
            <w:pPr>
              <w:pStyle w:val="TableParagraph"/>
              <w:spacing w:before="35"/>
              <w:ind w:left="45"/>
              <w:jc w:val="center"/>
              <w:rPr>
                <w:i/>
                <w:sz w:val="13"/>
              </w:rPr>
            </w:pPr>
            <w:r>
              <w:rPr>
                <w:i/>
                <w:w w:val="105"/>
                <w:sz w:val="13"/>
              </w:rPr>
              <w:t>9</w:t>
            </w:r>
          </w:p>
        </w:tc>
        <w:tc>
          <w:tcPr>
            <w:tcW w:w="906" w:type="dxa"/>
            <w:tcBorders>
              <w:top w:val="single" w:sz="6" w:space="0" w:color="A6A6A6"/>
              <w:left w:val="nil"/>
              <w:bottom w:val="single" w:sz="6" w:space="0" w:color="A6A6A6"/>
              <w:right w:val="nil"/>
            </w:tcBorders>
          </w:tcPr>
          <w:p w14:paraId="6F40CC9C" w14:textId="77777777" w:rsidR="00AF40CC" w:rsidRDefault="00AF40CC" w:rsidP="00AE45CE">
            <w:pPr>
              <w:pStyle w:val="TableParagraph"/>
              <w:spacing w:before="35"/>
              <w:ind w:left="38"/>
              <w:jc w:val="center"/>
              <w:rPr>
                <w:i/>
                <w:sz w:val="13"/>
              </w:rPr>
            </w:pPr>
            <w:r>
              <w:rPr>
                <w:i/>
                <w:w w:val="105"/>
                <w:sz w:val="13"/>
              </w:rPr>
              <w:t>3</w:t>
            </w:r>
          </w:p>
        </w:tc>
        <w:tc>
          <w:tcPr>
            <w:tcW w:w="904" w:type="dxa"/>
            <w:tcBorders>
              <w:top w:val="single" w:sz="6" w:space="0" w:color="A6A6A6"/>
              <w:left w:val="nil"/>
              <w:bottom w:val="single" w:sz="6" w:space="0" w:color="A6A6A6"/>
              <w:right w:val="single" w:sz="6" w:space="0" w:color="FFFFFF"/>
            </w:tcBorders>
            <w:shd w:val="clear" w:color="auto" w:fill="F1F1F1"/>
          </w:tcPr>
          <w:p w14:paraId="23F66D4B" w14:textId="77777777" w:rsidR="00AF40CC" w:rsidRDefault="00AF40CC" w:rsidP="00AE45CE">
            <w:pPr>
              <w:pStyle w:val="TableParagraph"/>
              <w:spacing w:before="35"/>
              <w:ind w:left="363" w:right="340"/>
              <w:jc w:val="center"/>
              <w:rPr>
                <w:b/>
                <w:i/>
                <w:sz w:val="13"/>
              </w:rPr>
            </w:pPr>
            <w:r>
              <w:rPr>
                <w:b/>
                <w:i/>
                <w:w w:val="105"/>
                <w:sz w:val="13"/>
              </w:rPr>
              <w:t>68</w:t>
            </w:r>
          </w:p>
        </w:tc>
      </w:tr>
      <w:tr w:rsidR="00AF40CC" w14:paraId="1EF81129" w14:textId="77777777" w:rsidTr="00AE45CE">
        <w:trPr>
          <w:trHeight w:val="223"/>
        </w:trPr>
        <w:tc>
          <w:tcPr>
            <w:tcW w:w="1148" w:type="dxa"/>
            <w:tcBorders>
              <w:top w:val="single" w:sz="6" w:space="0" w:color="A6A6A6"/>
              <w:left w:val="nil"/>
              <w:bottom w:val="single" w:sz="6" w:space="0" w:color="A6A6A6"/>
              <w:right w:val="nil"/>
            </w:tcBorders>
            <w:shd w:val="clear" w:color="auto" w:fill="F1F1F1"/>
          </w:tcPr>
          <w:p w14:paraId="7E7ACF5C" w14:textId="77777777" w:rsidR="00AF40CC" w:rsidRDefault="00AF40CC" w:rsidP="00AE45CE">
            <w:pPr>
              <w:pStyle w:val="TableParagraph"/>
              <w:spacing w:before="35"/>
              <w:ind w:right="394"/>
              <w:jc w:val="right"/>
              <w:rPr>
                <w:b/>
                <w:i/>
                <w:sz w:val="13"/>
              </w:rPr>
            </w:pPr>
            <w:r>
              <w:rPr>
                <w:b/>
                <w:i/>
                <w:w w:val="105"/>
                <w:sz w:val="13"/>
              </w:rPr>
              <w:t>55-59</w:t>
            </w:r>
          </w:p>
        </w:tc>
        <w:tc>
          <w:tcPr>
            <w:tcW w:w="953" w:type="dxa"/>
            <w:tcBorders>
              <w:top w:val="single" w:sz="6" w:space="0" w:color="A6A6A6"/>
              <w:left w:val="nil"/>
              <w:bottom w:val="single" w:sz="6" w:space="0" w:color="A6A6A6"/>
              <w:right w:val="nil"/>
            </w:tcBorders>
          </w:tcPr>
          <w:p w14:paraId="4871EBB1" w14:textId="77777777" w:rsidR="00AF40CC" w:rsidRDefault="00AF40CC" w:rsidP="00AE45CE">
            <w:pPr>
              <w:pStyle w:val="TableParagraph"/>
              <w:spacing w:before="35"/>
              <w:ind w:left="66"/>
              <w:jc w:val="center"/>
              <w:rPr>
                <w:i/>
                <w:sz w:val="13"/>
              </w:rPr>
            </w:pPr>
            <w:r>
              <w:rPr>
                <w:i/>
                <w:w w:val="105"/>
                <w:sz w:val="13"/>
              </w:rPr>
              <w:t>2</w:t>
            </w:r>
          </w:p>
        </w:tc>
        <w:tc>
          <w:tcPr>
            <w:tcW w:w="938" w:type="dxa"/>
            <w:tcBorders>
              <w:top w:val="single" w:sz="6" w:space="0" w:color="A6A6A6"/>
              <w:left w:val="nil"/>
              <w:bottom w:val="single" w:sz="6" w:space="0" w:color="A6A6A6"/>
              <w:right w:val="nil"/>
            </w:tcBorders>
          </w:tcPr>
          <w:p w14:paraId="556BB519" w14:textId="77777777" w:rsidR="00AF40CC" w:rsidRDefault="00AF40CC" w:rsidP="00AE45CE">
            <w:pPr>
              <w:pStyle w:val="TableParagraph"/>
              <w:spacing w:before="35"/>
              <w:ind w:left="84"/>
              <w:jc w:val="center"/>
              <w:rPr>
                <w:i/>
                <w:sz w:val="13"/>
              </w:rPr>
            </w:pPr>
            <w:r>
              <w:rPr>
                <w:i/>
                <w:w w:val="105"/>
                <w:sz w:val="13"/>
              </w:rPr>
              <w:t>2</w:t>
            </w:r>
          </w:p>
        </w:tc>
        <w:tc>
          <w:tcPr>
            <w:tcW w:w="858" w:type="dxa"/>
            <w:tcBorders>
              <w:top w:val="single" w:sz="6" w:space="0" w:color="A6A6A6"/>
              <w:left w:val="nil"/>
              <w:bottom w:val="single" w:sz="6" w:space="0" w:color="A6A6A6"/>
              <w:right w:val="nil"/>
            </w:tcBorders>
          </w:tcPr>
          <w:p w14:paraId="200F6B15" w14:textId="77777777" w:rsidR="00AF40CC" w:rsidRDefault="00AF40CC" w:rsidP="00AE45CE">
            <w:pPr>
              <w:pStyle w:val="TableParagraph"/>
              <w:spacing w:before="35"/>
              <w:ind w:left="346" w:right="270"/>
              <w:jc w:val="center"/>
              <w:rPr>
                <w:i/>
                <w:sz w:val="13"/>
              </w:rPr>
            </w:pPr>
            <w:r>
              <w:rPr>
                <w:i/>
                <w:w w:val="105"/>
                <w:sz w:val="13"/>
              </w:rPr>
              <w:t>15</w:t>
            </w:r>
          </w:p>
        </w:tc>
        <w:tc>
          <w:tcPr>
            <w:tcW w:w="937" w:type="dxa"/>
            <w:tcBorders>
              <w:top w:val="single" w:sz="6" w:space="0" w:color="A6A6A6"/>
              <w:left w:val="nil"/>
              <w:bottom w:val="single" w:sz="6" w:space="0" w:color="A6A6A6"/>
              <w:right w:val="nil"/>
            </w:tcBorders>
          </w:tcPr>
          <w:p w14:paraId="0A8BC6CB" w14:textId="77777777" w:rsidR="00AF40CC" w:rsidRDefault="00AF40CC" w:rsidP="00AE45CE">
            <w:pPr>
              <w:pStyle w:val="TableParagraph"/>
              <w:spacing w:before="35"/>
              <w:ind w:left="85"/>
              <w:jc w:val="center"/>
              <w:rPr>
                <w:i/>
                <w:sz w:val="13"/>
              </w:rPr>
            </w:pPr>
            <w:r>
              <w:rPr>
                <w:i/>
                <w:w w:val="105"/>
                <w:sz w:val="13"/>
              </w:rPr>
              <w:t>5</w:t>
            </w:r>
          </w:p>
        </w:tc>
        <w:tc>
          <w:tcPr>
            <w:tcW w:w="898" w:type="dxa"/>
            <w:tcBorders>
              <w:top w:val="single" w:sz="6" w:space="0" w:color="A6A6A6"/>
              <w:left w:val="nil"/>
              <w:bottom w:val="single" w:sz="6" w:space="0" w:color="A6A6A6"/>
              <w:right w:val="nil"/>
            </w:tcBorders>
          </w:tcPr>
          <w:p w14:paraId="2F561C22" w14:textId="77777777" w:rsidR="00AF40CC" w:rsidRDefault="00AF40CC" w:rsidP="00AE45CE">
            <w:pPr>
              <w:pStyle w:val="TableParagraph"/>
              <w:spacing w:before="35"/>
              <w:ind w:left="46"/>
              <w:jc w:val="center"/>
              <w:rPr>
                <w:i/>
                <w:sz w:val="13"/>
              </w:rPr>
            </w:pPr>
            <w:r>
              <w:rPr>
                <w:i/>
                <w:w w:val="105"/>
                <w:sz w:val="13"/>
              </w:rPr>
              <w:t>7</w:t>
            </w:r>
          </w:p>
        </w:tc>
        <w:tc>
          <w:tcPr>
            <w:tcW w:w="898" w:type="dxa"/>
            <w:tcBorders>
              <w:top w:val="single" w:sz="6" w:space="0" w:color="A6A6A6"/>
              <w:left w:val="nil"/>
              <w:bottom w:val="single" w:sz="6" w:space="0" w:color="A6A6A6"/>
              <w:right w:val="nil"/>
            </w:tcBorders>
          </w:tcPr>
          <w:p w14:paraId="15821BA5" w14:textId="77777777" w:rsidR="00AF40CC" w:rsidRDefault="00AF40CC" w:rsidP="00AE45CE">
            <w:pPr>
              <w:pStyle w:val="TableParagraph"/>
              <w:spacing w:before="35"/>
              <w:ind w:left="46"/>
              <w:jc w:val="center"/>
              <w:rPr>
                <w:i/>
                <w:sz w:val="13"/>
              </w:rPr>
            </w:pPr>
            <w:r>
              <w:rPr>
                <w:i/>
                <w:w w:val="105"/>
                <w:sz w:val="13"/>
              </w:rPr>
              <w:t>8</w:t>
            </w:r>
          </w:p>
        </w:tc>
        <w:tc>
          <w:tcPr>
            <w:tcW w:w="898" w:type="dxa"/>
            <w:tcBorders>
              <w:top w:val="single" w:sz="6" w:space="0" w:color="A6A6A6"/>
              <w:left w:val="nil"/>
              <w:bottom w:val="single" w:sz="6" w:space="0" w:color="A6A6A6"/>
              <w:right w:val="nil"/>
            </w:tcBorders>
          </w:tcPr>
          <w:p w14:paraId="3B6B53DF" w14:textId="77777777" w:rsidR="00AF40CC" w:rsidRDefault="00AF40CC" w:rsidP="00AE45CE">
            <w:pPr>
              <w:pStyle w:val="TableParagraph"/>
              <w:spacing w:before="35"/>
              <w:ind w:left="45"/>
              <w:jc w:val="center"/>
              <w:rPr>
                <w:i/>
                <w:sz w:val="13"/>
              </w:rPr>
            </w:pPr>
            <w:r>
              <w:rPr>
                <w:i/>
                <w:w w:val="105"/>
                <w:sz w:val="13"/>
              </w:rPr>
              <w:t>5</w:t>
            </w:r>
          </w:p>
        </w:tc>
        <w:tc>
          <w:tcPr>
            <w:tcW w:w="906" w:type="dxa"/>
            <w:tcBorders>
              <w:top w:val="single" w:sz="6" w:space="0" w:color="A6A6A6"/>
              <w:left w:val="nil"/>
              <w:bottom w:val="single" w:sz="6" w:space="0" w:color="A6A6A6"/>
              <w:right w:val="nil"/>
            </w:tcBorders>
          </w:tcPr>
          <w:p w14:paraId="1F7D5E11" w14:textId="77777777" w:rsidR="00AF40CC" w:rsidRDefault="00AF40CC" w:rsidP="00AE45CE">
            <w:pPr>
              <w:pStyle w:val="TableParagraph"/>
              <w:spacing w:before="35"/>
              <w:ind w:left="38"/>
              <w:jc w:val="center"/>
              <w:rPr>
                <w:i/>
                <w:sz w:val="13"/>
              </w:rPr>
            </w:pPr>
            <w:r>
              <w:rPr>
                <w:i/>
                <w:w w:val="105"/>
                <w:sz w:val="13"/>
              </w:rPr>
              <w:t>1</w:t>
            </w:r>
          </w:p>
        </w:tc>
        <w:tc>
          <w:tcPr>
            <w:tcW w:w="904" w:type="dxa"/>
            <w:tcBorders>
              <w:top w:val="single" w:sz="6" w:space="0" w:color="A6A6A6"/>
              <w:left w:val="nil"/>
              <w:bottom w:val="single" w:sz="6" w:space="0" w:color="A6A6A6"/>
              <w:right w:val="single" w:sz="6" w:space="0" w:color="FFFFFF"/>
            </w:tcBorders>
            <w:shd w:val="clear" w:color="auto" w:fill="F1F1F1"/>
          </w:tcPr>
          <w:p w14:paraId="278E73AA" w14:textId="77777777" w:rsidR="00AF40CC" w:rsidRDefault="00AF40CC" w:rsidP="00AE45CE">
            <w:pPr>
              <w:pStyle w:val="TableParagraph"/>
              <w:spacing w:before="35"/>
              <w:ind w:left="363" w:right="340"/>
              <w:jc w:val="center"/>
              <w:rPr>
                <w:b/>
                <w:i/>
                <w:sz w:val="13"/>
              </w:rPr>
            </w:pPr>
            <w:r>
              <w:rPr>
                <w:b/>
                <w:i/>
                <w:w w:val="105"/>
                <w:sz w:val="13"/>
              </w:rPr>
              <w:t>45</w:t>
            </w:r>
          </w:p>
        </w:tc>
      </w:tr>
      <w:tr w:rsidR="00AF40CC" w14:paraId="20FAF07E" w14:textId="77777777" w:rsidTr="00AE45CE">
        <w:trPr>
          <w:trHeight w:val="223"/>
        </w:trPr>
        <w:tc>
          <w:tcPr>
            <w:tcW w:w="1148" w:type="dxa"/>
            <w:tcBorders>
              <w:top w:val="single" w:sz="6" w:space="0" w:color="A6A6A6"/>
              <w:left w:val="nil"/>
              <w:bottom w:val="single" w:sz="6" w:space="0" w:color="A6A6A6"/>
              <w:right w:val="nil"/>
            </w:tcBorders>
            <w:shd w:val="clear" w:color="auto" w:fill="F1F1F1"/>
          </w:tcPr>
          <w:p w14:paraId="2DB7018D" w14:textId="77777777" w:rsidR="00AF40CC" w:rsidRDefault="00AF40CC" w:rsidP="00AE45CE">
            <w:pPr>
              <w:pStyle w:val="TableParagraph"/>
              <w:spacing w:before="35"/>
              <w:ind w:right="394"/>
              <w:jc w:val="right"/>
              <w:rPr>
                <w:b/>
                <w:i/>
                <w:sz w:val="13"/>
              </w:rPr>
            </w:pPr>
            <w:r>
              <w:rPr>
                <w:b/>
                <w:i/>
                <w:w w:val="105"/>
                <w:sz w:val="13"/>
              </w:rPr>
              <w:t>60-64</w:t>
            </w:r>
          </w:p>
        </w:tc>
        <w:tc>
          <w:tcPr>
            <w:tcW w:w="953" w:type="dxa"/>
            <w:tcBorders>
              <w:top w:val="single" w:sz="6" w:space="0" w:color="A6A6A6"/>
              <w:left w:val="nil"/>
              <w:bottom w:val="single" w:sz="6" w:space="0" w:color="A6A6A6"/>
              <w:right w:val="nil"/>
            </w:tcBorders>
          </w:tcPr>
          <w:p w14:paraId="60C345C7" w14:textId="77777777" w:rsidR="00AF40CC" w:rsidRDefault="00AF40CC" w:rsidP="00AE45CE">
            <w:pPr>
              <w:pStyle w:val="TableParagraph"/>
              <w:spacing w:before="35"/>
              <w:ind w:left="66"/>
              <w:jc w:val="center"/>
              <w:rPr>
                <w:i/>
                <w:sz w:val="13"/>
              </w:rPr>
            </w:pPr>
            <w:r>
              <w:rPr>
                <w:i/>
                <w:w w:val="105"/>
                <w:sz w:val="13"/>
              </w:rPr>
              <w:t>1</w:t>
            </w:r>
          </w:p>
        </w:tc>
        <w:tc>
          <w:tcPr>
            <w:tcW w:w="938" w:type="dxa"/>
            <w:tcBorders>
              <w:top w:val="single" w:sz="6" w:space="0" w:color="A6A6A6"/>
              <w:left w:val="nil"/>
              <w:bottom w:val="single" w:sz="6" w:space="0" w:color="A6A6A6"/>
              <w:right w:val="nil"/>
            </w:tcBorders>
          </w:tcPr>
          <w:p w14:paraId="3E58CF0A" w14:textId="77777777" w:rsidR="00AF40CC" w:rsidRDefault="00AF40CC" w:rsidP="00AE45CE">
            <w:pPr>
              <w:pStyle w:val="TableParagraph"/>
              <w:spacing w:before="35"/>
              <w:ind w:left="84"/>
              <w:jc w:val="center"/>
              <w:rPr>
                <w:i/>
                <w:sz w:val="13"/>
              </w:rPr>
            </w:pPr>
            <w:r>
              <w:rPr>
                <w:i/>
                <w:w w:val="105"/>
                <w:sz w:val="13"/>
              </w:rPr>
              <w:t>3</w:t>
            </w:r>
          </w:p>
        </w:tc>
        <w:tc>
          <w:tcPr>
            <w:tcW w:w="858" w:type="dxa"/>
            <w:tcBorders>
              <w:top w:val="single" w:sz="6" w:space="0" w:color="A6A6A6"/>
              <w:left w:val="nil"/>
              <w:bottom w:val="single" w:sz="6" w:space="0" w:color="A6A6A6"/>
              <w:right w:val="nil"/>
            </w:tcBorders>
          </w:tcPr>
          <w:p w14:paraId="700B941D" w14:textId="77777777" w:rsidR="00AF40CC" w:rsidRDefault="00AF40CC" w:rsidP="00AE45CE">
            <w:pPr>
              <w:pStyle w:val="TableParagraph"/>
              <w:spacing w:before="35"/>
              <w:ind w:left="84"/>
              <w:jc w:val="center"/>
              <w:rPr>
                <w:i/>
                <w:sz w:val="13"/>
              </w:rPr>
            </w:pPr>
            <w:r>
              <w:rPr>
                <w:i/>
                <w:w w:val="105"/>
                <w:sz w:val="13"/>
              </w:rPr>
              <w:t>9</w:t>
            </w:r>
          </w:p>
        </w:tc>
        <w:tc>
          <w:tcPr>
            <w:tcW w:w="937" w:type="dxa"/>
            <w:tcBorders>
              <w:top w:val="single" w:sz="6" w:space="0" w:color="A6A6A6"/>
              <w:left w:val="nil"/>
              <w:bottom w:val="single" w:sz="6" w:space="0" w:color="A6A6A6"/>
              <w:right w:val="nil"/>
            </w:tcBorders>
          </w:tcPr>
          <w:p w14:paraId="073E0271" w14:textId="77777777" w:rsidR="00AF40CC" w:rsidRDefault="00AF40CC" w:rsidP="00AE45CE">
            <w:pPr>
              <w:pStyle w:val="TableParagraph"/>
              <w:spacing w:before="35"/>
              <w:ind w:left="85"/>
              <w:jc w:val="center"/>
              <w:rPr>
                <w:i/>
                <w:sz w:val="13"/>
              </w:rPr>
            </w:pPr>
            <w:r>
              <w:rPr>
                <w:i/>
                <w:w w:val="105"/>
                <w:sz w:val="13"/>
              </w:rPr>
              <w:t>1</w:t>
            </w:r>
          </w:p>
        </w:tc>
        <w:tc>
          <w:tcPr>
            <w:tcW w:w="898" w:type="dxa"/>
            <w:tcBorders>
              <w:top w:val="single" w:sz="6" w:space="0" w:color="A6A6A6"/>
              <w:left w:val="nil"/>
              <w:bottom w:val="single" w:sz="6" w:space="0" w:color="A6A6A6"/>
              <w:right w:val="nil"/>
            </w:tcBorders>
          </w:tcPr>
          <w:p w14:paraId="70F05DB9" w14:textId="77777777" w:rsidR="00AF40CC" w:rsidRDefault="00AF40CC" w:rsidP="00AE45CE">
            <w:pPr>
              <w:pStyle w:val="TableParagraph"/>
              <w:spacing w:before="35"/>
              <w:ind w:left="46"/>
              <w:jc w:val="center"/>
              <w:rPr>
                <w:i/>
                <w:sz w:val="13"/>
              </w:rPr>
            </w:pPr>
            <w:r>
              <w:rPr>
                <w:i/>
                <w:w w:val="105"/>
                <w:sz w:val="13"/>
              </w:rPr>
              <w:t>2</w:t>
            </w:r>
          </w:p>
        </w:tc>
        <w:tc>
          <w:tcPr>
            <w:tcW w:w="898" w:type="dxa"/>
            <w:tcBorders>
              <w:top w:val="single" w:sz="6" w:space="0" w:color="A6A6A6"/>
              <w:left w:val="nil"/>
              <w:bottom w:val="single" w:sz="6" w:space="0" w:color="A6A6A6"/>
              <w:right w:val="nil"/>
            </w:tcBorders>
          </w:tcPr>
          <w:p w14:paraId="504876A5" w14:textId="77777777" w:rsidR="00AF40CC" w:rsidRDefault="00AF40CC" w:rsidP="00AE45CE">
            <w:pPr>
              <w:pStyle w:val="TableParagraph"/>
              <w:spacing w:before="35"/>
              <w:ind w:left="46"/>
              <w:jc w:val="center"/>
              <w:rPr>
                <w:i/>
                <w:sz w:val="13"/>
              </w:rPr>
            </w:pPr>
            <w:r>
              <w:rPr>
                <w:i/>
                <w:w w:val="105"/>
                <w:sz w:val="13"/>
              </w:rPr>
              <w:t>9</w:t>
            </w:r>
          </w:p>
        </w:tc>
        <w:tc>
          <w:tcPr>
            <w:tcW w:w="898" w:type="dxa"/>
            <w:tcBorders>
              <w:top w:val="single" w:sz="6" w:space="0" w:color="A6A6A6"/>
              <w:left w:val="nil"/>
              <w:bottom w:val="single" w:sz="6" w:space="0" w:color="A6A6A6"/>
              <w:right w:val="nil"/>
            </w:tcBorders>
          </w:tcPr>
          <w:p w14:paraId="06FC7C20" w14:textId="77777777" w:rsidR="00AF40CC" w:rsidRDefault="00AF40CC" w:rsidP="00AE45CE">
            <w:pPr>
              <w:pStyle w:val="TableParagraph"/>
              <w:spacing w:before="35"/>
              <w:ind w:left="45"/>
              <w:jc w:val="center"/>
              <w:rPr>
                <w:i/>
                <w:sz w:val="13"/>
              </w:rPr>
            </w:pPr>
            <w:r>
              <w:rPr>
                <w:i/>
                <w:w w:val="105"/>
                <w:sz w:val="13"/>
              </w:rPr>
              <w:t>3</w:t>
            </w:r>
          </w:p>
        </w:tc>
        <w:tc>
          <w:tcPr>
            <w:tcW w:w="906" w:type="dxa"/>
            <w:tcBorders>
              <w:top w:val="single" w:sz="6" w:space="0" w:color="A6A6A6"/>
              <w:left w:val="nil"/>
              <w:bottom w:val="single" w:sz="6" w:space="0" w:color="A6A6A6"/>
              <w:right w:val="nil"/>
            </w:tcBorders>
          </w:tcPr>
          <w:p w14:paraId="1F32857C" w14:textId="77777777" w:rsidR="00AF40CC" w:rsidRDefault="00AF40CC" w:rsidP="00AE45CE">
            <w:pPr>
              <w:pStyle w:val="TableParagraph"/>
              <w:spacing w:before="35"/>
              <w:ind w:left="38"/>
              <w:jc w:val="center"/>
              <w:rPr>
                <w:i/>
                <w:sz w:val="13"/>
              </w:rPr>
            </w:pPr>
            <w:r>
              <w:rPr>
                <w:i/>
                <w:w w:val="105"/>
                <w:sz w:val="13"/>
              </w:rPr>
              <w:t>1</w:t>
            </w:r>
          </w:p>
        </w:tc>
        <w:tc>
          <w:tcPr>
            <w:tcW w:w="904" w:type="dxa"/>
            <w:tcBorders>
              <w:top w:val="single" w:sz="6" w:space="0" w:color="A6A6A6"/>
              <w:left w:val="nil"/>
              <w:bottom w:val="single" w:sz="6" w:space="0" w:color="A6A6A6"/>
              <w:right w:val="single" w:sz="6" w:space="0" w:color="FFFFFF"/>
            </w:tcBorders>
            <w:shd w:val="clear" w:color="auto" w:fill="F1F1F1"/>
          </w:tcPr>
          <w:p w14:paraId="70379FD0" w14:textId="77777777" w:rsidR="00AF40CC" w:rsidRDefault="00AF40CC" w:rsidP="00AE45CE">
            <w:pPr>
              <w:pStyle w:val="TableParagraph"/>
              <w:spacing w:before="35"/>
              <w:ind w:left="363" w:right="340"/>
              <w:jc w:val="center"/>
              <w:rPr>
                <w:b/>
                <w:i/>
                <w:sz w:val="13"/>
              </w:rPr>
            </w:pPr>
            <w:r>
              <w:rPr>
                <w:b/>
                <w:i/>
                <w:w w:val="105"/>
                <w:sz w:val="13"/>
              </w:rPr>
              <w:t>29</w:t>
            </w:r>
          </w:p>
        </w:tc>
      </w:tr>
      <w:tr w:rsidR="00AF40CC" w14:paraId="2C2E2859" w14:textId="77777777" w:rsidTr="00AE45CE">
        <w:trPr>
          <w:trHeight w:val="223"/>
        </w:trPr>
        <w:tc>
          <w:tcPr>
            <w:tcW w:w="1148" w:type="dxa"/>
            <w:tcBorders>
              <w:top w:val="single" w:sz="6" w:space="0" w:color="A6A6A6"/>
              <w:left w:val="nil"/>
              <w:bottom w:val="single" w:sz="6" w:space="0" w:color="A6A6A6"/>
              <w:right w:val="nil"/>
            </w:tcBorders>
            <w:shd w:val="clear" w:color="auto" w:fill="F1F1F1"/>
          </w:tcPr>
          <w:p w14:paraId="55E8C3E6" w14:textId="77777777" w:rsidR="00AF40CC" w:rsidRDefault="00AF40CC" w:rsidP="00AE45CE">
            <w:pPr>
              <w:pStyle w:val="TableParagraph"/>
              <w:spacing w:before="35"/>
              <w:ind w:right="394"/>
              <w:jc w:val="right"/>
              <w:rPr>
                <w:b/>
                <w:i/>
                <w:sz w:val="13"/>
              </w:rPr>
            </w:pPr>
            <w:r>
              <w:rPr>
                <w:b/>
                <w:i/>
                <w:w w:val="105"/>
                <w:sz w:val="13"/>
              </w:rPr>
              <w:t>65-69</w:t>
            </w:r>
          </w:p>
        </w:tc>
        <w:tc>
          <w:tcPr>
            <w:tcW w:w="953" w:type="dxa"/>
            <w:tcBorders>
              <w:top w:val="single" w:sz="6" w:space="0" w:color="A6A6A6"/>
              <w:left w:val="nil"/>
              <w:bottom w:val="single" w:sz="6" w:space="0" w:color="A6A6A6"/>
              <w:right w:val="nil"/>
            </w:tcBorders>
          </w:tcPr>
          <w:p w14:paraId="5DB03C40" w14:textId="77777777" w:rsidR="00AF40CC" w:rsidRDefault="00AF40CC" w:rsidP="00AE45CE">
            <w:pPr>
              <w:pStyle w:val="TableParagraph"/>
              <w:spacing w:before="35"/>
              <w:ind w:left="66"/>
              <w:jc w:val="center"/>
              <w:rPr>
                <w:i/>
                <w:sz w:val="13"/>
              </w:rPr>
            </w:pPr>
            <w:r>
              <w:rPr>
                <w:i/>
                <w:w w:val="105"/>
                <w:sz w:val="13"/>
              </w:rPr>
              <w:t>0</w:t>
            </w:r>
          </w:p>
        </w:tc>
        <w:tc>
          <w:tcPr>
            <w:tcW w:w="938" w:type="dxa"/>
            <w:tcBorders>
              <w:top w:val="single" w:sz="6" w:space="0" w:color="A6A6A6"/>
              <w:left w:val="nil"/>
              <w:bottom w:val="single" w:sz="6" w:space="0" w:color="A6A6A6"/>
              <w:right w:val="nil"/>
            </w:tcBorders>
          </w:tcPr>
          <w:p w14:paraId="4D043A17" w14:textId="77777777" w:rsidR="00AF40CC" w:rsidRDefault="00AF40CC" w:rsidP="00AE45CE">
            <w:pPr>
              <w:pStyle w:val="TableParagraph"/>
              <w:spacing w:before="35"/>
              <w:ind w:left="84"/>
              <w:jc w:val="center"/>
              <w:rPr>
                <w:i/>
                <w:sz w:val="13"/>
              </w:rPr>
            </w:pPr>
            <w:r>
              <w:rPr>
                <w:i/>
                <w:w w:val="105"/>
                <w:sz w:val="13"/>
              </w:rPr>
              <w:t>1</w:t>
            </w:r>
          </w:p>
        </w:tc>
        <w:tc>
          <w:tcPr>
            <w:tcW w:w="858" w:type="dxa"/>
            <w:tcBorders>
              <w:top w:val="single" w:sz="6" w:space="0" w:color="A6A6A6"/>
              <w:left w:val="nil"/>
              <w:bottom w:val="single" w:sz="6" w:space="0" w:color="A6A6A6"/>
              <w:right w:val="nil"/>
            </w:tcBorders>
          </w:tcPr>
          <w:p w14:paraId="36357234" w14:textId="77777777" w:rsidR="00AF40CC" w:rsidRDefault="00AF40CC" w:rsidP="00AE45CE">
            <w:pPr>
              <w:pStyle w:val="TableParagraph"/>
              <w:spacing w:before="35"/>
              <w:ind w:left="346" w:right="270"/>
              <w:jc w:val="center"/>
              <w:rPr>
                <w:i/>
                <w:sz w:val="13"/>
              </w:rPr>
            </w:pPr>
            <w:r>
              <w:rPr>
                <w:i/>
                <w:w w:val="105"/>
                <w:sz w:val="13"/>
              </w:rPr>
              <w:t>10</w:t>
            </w:r>
          </w:p>
        </w:tc>
        <w:tc>
          <w:tcPr>
            <w:tcW w:w="937" w:type="dxa"/>
            <w:tcBorders>
              <w:top w:val="single" w:sz="6" w:space="0" w:color="A6A6A6"/>
              <w:left w:val="nil"/>
              <w:bottom w:val="single" w:sz="6" w:space="0" w:color="A6A6A6"/>
              <w:right w:val="nil"/>
            </w:tcBorders>
          </w:tcPr>
          <w:p w14:paraId="3B6AF34E" w14:textId="77777777" w:rsidR="00AF40CC" w:rsidRDefault="00AF40CC" w:rsidP="00AE45CE">
            <w:pPr>
              <w:pStyle w:val="TableParagraph"/>
              <w:spacing w:before="35"/>
              <w:ind w:left="85"/>
              <w:jc w:val="center"/>
              <w:rPr>
                <w:i/>
                <w:sz w:val="13"/>
              </w:rPr>
            </w:pPr>
            <w:r>
              <w:rPr>
                <w:i/>
                <w:w w:val="105"/>
                <w:sz w:val="13"/>
              </w:rPr>
              <w:t>1</w:t>
            </w:r>
          </w:p>
        </w:tc>
        <w:tc>
          <w:tcPr>
            <w:tcW w:w="898" w:type="dxa"/>
            <w:tcBorders>
              <w:top w:val="single" w:sz="6" w:space="0" w:color="A6A6A6"/>
              <w:left w:val="nil"/>
              <w:bottom w:val="single" w:sz="6" w:space="0" w:color="A6A6A6"/>
              <w:right w:val="nil"/>
            </w:tcBorders>
          </w:tcPr>
          <w:p w14:paraId="1104DCF1" w14:textId="77777777" w:rsidR="00AF40CC" w:rsidRDefault="00AF40CC" w:rsidP="00AE45CE">
            <w:pPr>
              <w:pStyle w:val="TableParagraph"/>
              <w:spacing w:before="35"/>
              <w:ind w:left="46"/>
              <w:jc w:val="center"/>
              <w:rPr>
                <w:i/>
                <w:sz w:val="13"/>
              </w:rPr>
            </w:pPr>
            <w:r>
              <w:rPr>
                <w:i/>
                <w:w w:val="105"/>
                <w:sz w:val="13"/>
              </w:rPr>
              <w:t>1</w:t>
            </w:r>
          </w:p>
        </w:tc>
        <w:tc>
          <w:tcPr>
            <w:tcW w:w="898" w:type="dxa"/>
            <w:tcBorders>
              <w:top w:val="single" w:sz="6" w:space="0" w:color="A6A6A6"/>
              <w:left w:val="nil"/>
              <w:bottom w:val="single" w:sz="6" w:space="0" w:color="A6A6A6"/>
              <w:right w:val="nil"/>
            </w:tcBorders>
          </w:tcPr>
          <w:p w14:paraId="029CC8B8" w14:textId="77777777" w:rsidR="00AF40CC" w:rsidRDefault="00AF40CC" w:rsidP="00AE45CE">
            <w:pPr>
              <w:pStyle w:val="TableParagraph"/>
              <w:spacing w:before="35"/>
              <w:ind w:left="46"/>
              <w:jc w:val="center"/>
              <w:rPr>
                <w:i/>
                <w:sz w:val="13"/>
              </w:rPr>
            </w:pPr>
            <w:r>
              <w:rPr>
                <w:i/>
                <w:w w:val="105"/>
                <w:sz w:val="13"/>
              </w:rPr>
              <w:t>1</w:t>
            </w:r>
          </w:p>
        </w:tc>
        <w:tc>
          <w:tcPr>
            <w:tcW w:w="898" w:type="dxa"/>
            <w:tcBorders>
              <w:top w:val="single" w:sz="6" w:space="0" w:color="A6A6A6"/>
              <w:left w:val="nil"/>
              <w:bottom w:val="single" w:sz="6" w:space="0" w:color="A6A6A6"/>
              <w:right w:val="nil"/>
            </w:tcBorders>
          </w:tcPr>
          <w:p w14:paraId="53CCF30A" w14:textId="77777777" w:rsidR="00AF40CC" w:rsidRDefault="00AF40CC" w:rsidP="00AE45CE">
            <w:pPr>
              <w:pStyle w:val="TableParagraph"/>
              <w:spacing w:before="35"/>
              <w:ind w:left="45"/>
              <w:jc w:val="center"/>
              <w:rPr>
                <w:i/>
                <w:sz w:val="13"/>
              </w:rPr>
            </w:pPr>
            <w:r>
              <w:rPr>
                <w:i/>
                <w:w w:val="105"/>
                <w:sz w:val="13"/>
              </w:rPr>
              <w:t>2</w:t>
            </w:r>
          </w:p>
        </w:tc>
        <w:tc>
          <w:tcPr>
            <w:tcW w:w="906" w:type="dxa"/>
            <w:tcBorders>
              <w:top w:val="single" w:sz="6" w:space="0" w:color="A6A6A6"/>
              <w:left w:val="nil"/>
              <w:bottom w:val="single" w:sz="6" w:space="0" w:color="A6A6A6"/>
              <w:right w:val="nil"/>
            </w:tcBorders>
          </w:tcPr>
          <w:p w14:paraId="7894A950" w14:textId="77777777" w:rsidR="00AF40CC" w:rsidRDefault="00AF40CC" w:rsidP="00AE45CE">
            <w:pPr>
              <w:pStyle w:val="TableParagraph"/>
              <w:spacing w:before="35"/>
              <w:ind w:left="38"/>
              <w:jc w:val="center"/>
              <w:rPr>
                <w:i/>
                <w:sz w:val="13"/>
              </w:rPr>
            </w:pPr>
            <w:r>
              <w:rPr>
                <w:i/>
                <w:w w:val="105"/>
                <w:sz w:val="13"/>
              </w:rPr>
              <w:t>1</w:t>
            </w:r>
          </w:p>
        </w:tc>
        <w:tc>
          <w:tcPr>
            <w:tcW w:w="904" w:type="dxa"/>
            <w:tcBorders>
              <w:top w:val="single" w:sz="6" w:space="0" w:color="A6A6A6"/>
              <w:left w:val="nil"/>
              <w:bottom w:val="single" w:sz="6" w:space="0" w:color="A6A6A6"/>
              <w:right w:val="single" w:sz="6" w:space="0" w:color="FFFFFF"/>
            </w:tcBorders>
            <w:shd w:val="clear" w:color="auto" w:fill="F1F1F1"/>
          </w:tcPr>
          <w:p w14:paraId="7A305B5E" w14:textId="77777777" w:rsidR="00AF40CC" w:rsidRDefault="00AF40CC" w:rsidP="00AE45CE">
            <w:pPr>
              <w:pStyle w:val="TableParagraph"/>
              <w:spacing w:before="35"/>
              <w:ind w:left="363" w:right="340"/>
              <w:jc w:val="center"/>
              <w:rPr>
                <w:b/>
                <w:i/>
                <w:sz w:val="13"/>
              </w:rPr>
            </w:pPr>
            <w:r>
              <w:rPr>
                <w:b/>
                <w:i/>
                <w:w w:val="105"/>
                <w:sz w:val="13"/>
              </w:rPr>
              <w:t>17</w:t>
            </w:r>
          </w:p>
        </w:tc>
      </w:tr>
      <w:tr w:rsidR="00AF40CC" w14:paraId="5D0F1E56" w14:textId="77777777" w:rsidTr="00AE45CE">
        <w:trPr>
          <w:trHeight w:val="208"/>
        </w:trPr>
        <w:tc>
          <w:tcPr>
            <w:tcW w:w="1148" w:type="dxa"/>
            <w:tcBorders>
              <w:top w:val="single" w:sz="6" w:space="0" w:color="A6A6A6"/>
              <w:left w:val="nil"/>
              <w:right w:val="nil"/>
            </w:tcBorders>
            <w:shd w:val="clear" w:color="auto" w:fill="F1F1F1"/>
          </w:tcPr>
          <w:p w14:paraId="01CEBA46" w14:textId="77777777" w:rsidR="00AF40CC" w:rsidRDefault="00AF40CC" w:rsidP="00AE45CE">
            <w:pPr>
              <w:pStyle w:val="TableParagraph"/>
              <w:spacing w:before="47" w:line="142" w:lineRule="exact"/>
              <w:ind w:right="456"/>
              <w:jc w:val="right"/>
              <w:rPr>
                <w:b/>
                <w:i/>
                <w:sz w:val="13"/>
              </w:rPr>
            </w:pPr>
            <w:r>
              <w:rPr>
                <w:b/>
                <w:i/>
                <w:w w:val="105"/>
                <w:sz w:val="13"/>
              </w:rPr>
              <w:t>70+</w:t>
            </w:r>
          </w:p>
        </w:tc>
        <w:tc>
          <w:tcPr>
            <w:tcW w:w="953" w:type="dxa"/>
            <w:tcBorders>
              <w:top w:val="single" w:sz="6" w:space="0" w:color="A6A6A6"/>
              <w:left w:val="nil"/>
              <w:right w:val="nil"/>
            </w:tcBorders>
          </w:tcPr>
          <w:p w14:paraId="72CCBE08" w14:textId="77777777" w:rsidR="00AF40CC" w:rsidRDefault="00AF40CC" w:rsidP="00AE45CE">
            <w:pPr>
              <w:pStyle w:val="TableParagraph"/>
              <w:spacing w:before="35"/>
              <w:ind w:left="66"/>
              <w:jc w:val="center"/>
              <w:rPr>
                <w:i/>
                <w:sz w:val="13"/>
              </w:rPr>
            </w:pPr>
            <w:r>
              <w:rPr>
                <w:i/>
                <w:w w:val="105"/>
                <w:sz w:val="13"/>
              </w:rPr>
              <w:t>1</w:t>
            </w:r>
          </w:p>
        </w:tc>
        <w:tc>
          <w:tcPr>
            <w:tcW w:w="938" w:type="dxa"/>
            <w:tcBorders>
              <w:top w:val="single" w:sz="6" w:space="0" w:color="A6A6A6"/>
              <w:left w:val="nil"/>
              <w:right w:val="nil"/>
            </w:tcBorders>
          </w:tcPr>
          <w:p w14:paraId="33A3385D" w14:textId="77777777" w:rsidR="00AF40CC" w:rsidRDefault="00AF40CC" w:rsidP="00AE45CE">
            <w:pPr>
              <w:pStyle w:val="TableParagraph"/>
              <w:spacing w:before="35"/>
              <w:ind w:left="84"/>
              <w:jc w:val="center"/>
              <w:rPr>
                <w:i/>
                <w:sz w:val="13"/>
              </w:rPr>
            </w:pPr>
            <w:r>
              <w:rPr>
                <w:i/>
                <w:w w:val="105"/>
                <w:sz w:val="13"/>
              </w:rPr>
              <w:t>0</w:t>
            </w:r>
          </w:p>
        </w:tc>
        <w:tc>
          <w:tcPr>
            <w:tcW w:w="858" w:type="dxa"/>
            <w:tcBorders>
              <w:top w:val="single" w:sz="6" w:space="0" w:color="A6A6A6"/>
              <w:left w:val="nil"/>
              <w:right w:val="nil"/>
            </w:tcBorders>
          </w:tcPr>
          <w:p w14:paraId="17B61125" w14:textId="77777777" w:rsidR="00AF40CC" w:rsidRDefault="00AF40CC" w:rsidP="00AE45CE">
            <w:pPr>
              <w:pStyle w:val="TableParagraph"/>
              <w:spacing w:before="35"/>
              <w:ind w:left="346" w:right="270"/>
              <w:jc w:val="center"/>
              <w:rPr>
                <w:i/>
                <w:sz w:val="13"/>
              </w:rPr>
            </w:pPr>
            <w:r>
              <w:rPr>
                <w:i/>
                <w:w w:val="105"/>
                <w:sz w:val="13"/>
              </w:rPr>
              <w:t>11</w:t>
            </w:r>
          </w:p>
        </w:tc>
        <w:tc>
          <w:tcPr>
            <w:tcW w:w="937" w:type="dxa"/>
            <w:tcBorders>
              <w:top w:val="single" w:sz="6" w:space="0" w:color="A6A6A6"/>
              <w:left w:val="nil"/>
              <w:right w:val="nil"/>
            </w:tcBorders>
          </w:tcPr>
          <w:p w14:paraId="3EBC6540" w14:textId="77777777" w:rsidR="00AF40CC" w:rsidRDefault="00AF40CC" w:rsidP="00AE45CE">
            <w:pPr>
              <w:pStyle w:val="TableParagraph"/>
              <w:spacing w:before="35"/>
              <w:ind w:left="85"/>
              <w:jc w:val="center"/>
              <w:rPr>
                <w:i/>
                <w:sz w:val="13"/>
              </w:rPr>
            </w:pPr>
            <w:r>
              <w:rPr>
                <w:i/>
                <w:w w:val="105"/>
                <w:sz w:val="13"/>
              </w:rPr>
              <w:t>3</w:t>
            </w:r>
          </w:p>
        </w:tc>
        <w:tc>
          <w:tcPr>
            <w:tcW w:w="898" w:type="dxa"/>
            <w:tcBorders>
              <w:top w:val="single" w:sz="6" w:space="0" w:color="A6A6A6"/>
              <w:left w:val="nil"/>
              <w:right w:val="nil"/>
            </w:tcBorders>
          </w:tcPr>
          <w:p w14:paraId="5C85138D" w14:textId="77777777" w:rsidR="00AF40CC" w:rsidRDefault="00AF40CC" w:rsidP="00AE45CE">
            <w:pPr>
              <w:pStyle w:val="TableParagraph"/>
              <w:spacing w:before="35"/>
              <w:ind w:left="46"/>
              <w:jc w:val="center"/>
              <w:rPr>
                <w:i/>
                <w:sz w:val="13"/>
              </w:rPr>
            </w:pPr>
            <w:r>
              <w:rPr>
                <w:i/>
                <w:w w:val="105"/>
                <w:sz w:val="13"/>
              </w:rPr>
              <w:t>2</w:t>
            </w:r>
          </w:p>
        </w:tc>
        <w:tc>
          <w:tcPr>
            <w:tcW w:w="898" w:type="dxa"/>
            <w:tcBorders>
              <w:top w:val="single" w:sz="6" w:space="0" w:color="A6A6A6"/>
              <w:left w:val="nil"/>
              <w:right w:val="nil"/>
            </w:tcBorders>
          </w:tcPr>
          <w:p w14:paraId="784BF71D" w14:textId="77777777" w:rsidR="00AF40CC" w:rsidRDefault="00AF40CC" w:rsidP="00AE45CE">
            <w:pPr>
              <w:pStyle w:val="TableParagraph"/>
              <w:spacing w:before="35"/>
              <w:ind w:left="46"/>
              <w:jc w:val="center"/>
              <w:rPr>
                <w:i/>
                <w:sz w:val="13"/>
              </w:rPr>
            </w:pPr>
            <w:r>
              <w:rPr>
                <w:i/>
                <w:w w:val="105"/>
                <w:sz w:val="13"/>
              </w:rPr>
              <w:t>4</w:t>
            </w:r>
          </w:p>
        </w:tc>
        <w:tc>
          <w:tcPr>
            <w:tcW w:w="898" w:type="dxa"/>
            <w:tcBorders>
              <w:top w:val="single" w:sz="6" w:space="0" w:color="A6A6A6"/>
              <w:left w:val="nil"/>
              <w:right w:val="nil"/>
            </w:tcBorders>
          </w:tcPr>
          <w:p w14:paraId="15540D26" w14:textId="77777777" w:rsidR="00AF40CC" w:rsidRDefault="00AF40CC" w:rsidP="00AE45CE">
            <w:pPr>
              <w:pStyle w:val="TableParagraph"/>
              <w:spacing w:before="35"/>
              <w:ind w:left="45"/>
              <w:jc w:val="center"/>
              <w:rPr>
                <w:i/>
                <w:sz w:val="13"/>
              </w:rPr>
            </w:pPr>
            <w:r>
              <w:rPr>
                <w:i/>
                <w:w w:val="105"/>
                <w:sz w:val="13"/>
              </w:rPr>
              <w:t>0</w:t>
            </w:r>
          </w:p>
        </w:tc>
        <w:tc>
          <w:tcPr>
            <w:tcW w:w="906" w:type="dxa"/>
            <w:tcBorders>
              <w:top w:val="single" w:sz="6" w:space="0" w:color="A6A6A6"/>
              <w:left w:val="nil"/>
              <w:right w:val="nil"/>
            </w:tcBorders>
          </w:tcPr>
          <w:p w14:paraId="548916C9" w14:textId="77777777" w:rsidR="00AF40CC" w:rsidRDefault="00AF40CC" w:rsidP="00AE45CE">
            <w:pPr>
              <w:pStyle w:val="TableParagraph"/>
              <w:spacing w:before="35"/>
              <w:ind w:left="38"/>
              <w:jc w:val="center"/>
              <w:rPr>
                <w:i/>
                <w:sz w:val="13"/>
              </w:rPr>
            </w:pPr>
            <w:r>
              <w:rPr>
                <w:i/>
                <w:w w:val="105"/>
                <w:sz w:val="13"/>
              </w:rPr>
              <w:t>0</w:t>
            </w:r>
          </w:p>
        </w:tc>
        <w:tc>
          <w:tcPr>
            <w:tcW w:w="904" w:type="dxa"/>
            <w:tcBorders>
              <w:top w:val="single" w:sz="6" w:space="0" w:color="A6A6A6"/>
              <w:left w:val="nil"/>
              <w:right w:val="single" w:sz="6" w:space="0" w:color="FFFFFF"/>
            </w:tcBorders>
            <w:shd w:val="clear" w:color="auto" w:fill="F1F1F1"/>
          </w:tcPr>
          <w:p w14:paraId="2A3C0EC3" w14:textId="77777777" w:rsidR="00AF40CC" w:rsidRDefault="00AF40CC" w:rsidP="00AE45CE">
            <w:pPr>
              <w:pStyle w:val="TableParagraph"/>
              <w:spacing w:before="35"/>
              <w:ind w:left="363" w:right="340"/>
              <w:jc w:val="center"/>
              <w:rPr>
                <w:b/>
                <w:i/>
                <w:sz w:val="13"/>
              </w:rPr>
            </w:pPr>
            <w:r>
              <w:rPr>
                <w:b/>
                <w:i/>
                <w:w w:val="105"/>
                <w:sz w:val="13"/>
              </w:rPr>
              <w:t>21</w:t>
            </w:r>
          </w:p>
        </w:tc>
      </w:tr>
    </w:tbl>
    <w:p w14:paraId="280BBEBB" w14:textId="77777777" w:rsidR="00AF40CC" w:rsidRDefault="00AF40CC" w:rsidP="00AF40CC">
      <w:pPr>
        <w:pStyle w:val="Textoindependiente"/>
        <w:spacing w:before="1"/>
        <w:rPr>
          <w:b/>
          <w:i/>
          <w:sz w:val="4"/>
        </w:rPr>
      </w:pPr>
    </w:p>
    <w:tbl>
      <w:tblPr>
        <w:tblStyle w:val="TableNormal"/>
        <w:tblW w:w="0" w:type="auto"/>
        <w:tblInd w:w="511" w:type="dxa"/>
        <w:tblLayout w:type="fixed"/>
        <w:tblLook w:val="01E0" w:firstRow="1" w:lastRow="1" w:firstColumn="1" w:lastColumn="1" w:noHBand="0" w:noVBand="0"/>
      </w:tblPr>
      <w:tblGrid>
        <w:gridCol w:w="1208"/>
        <w:gridCol w:w="906"/>
        <w:gridCol w:w="909"/>
        <w:gridCol w:w="920"/>
        <w:gridCol w:w="897"/>
        <w:gridCol w:w="897"/>
        <w:gridCol w:w="897"/>
        <w:gridCol w:w="897"/>
        <w:gridCol w:w="897"/>
        <w:gridCol w:w="906"/>
      </w:tblGrid>
      <w:tr w:rsidR="00AF40CC" w14:paraId="52715D5D" w14:textId="77777777" w:rsidTr="00AE45CE">
        <w:trPr>
          <w:trHeight w:val="197"/>
        </w:trPr>
        <w:tc>
          <w:tcPr>
            <w:tcW w:w="1208" w:type="dxa"/>
            <w:tcBorders>
              <w:bottom w:val="single" w:sz="18" w:space="0" w:color="44536A"/>
            </w:tcBorders>
          </w:tcPr>
          <w:p w14:paraId="65A0DE94" w14:textId="77777777" w:rsidR="00AF40CC" w:rsidRDefault="00AF40CC" w:rsidP="00AE45CE">
            <w:pPr>
              <w:pStyle w:val="TableParagraph"/>
              <w:spacing w:before="1"/>
              <w:ind w:left="106" w:right="180"/>
              <w:jc w:val="center"/>
              <w:rPr>
                <w:b/>
                <w:i/>
                <w:sz w:val="13"/>
              </w:rPr>
            </w:pPr>
            <w:r>
              <w:rPr>
                <w:b/>
                <w:i/>
                <w:w w:val="105"/>
                <w:sz w:val="13"/>
              </w:rPr>
              <w:t>Total</w:t>
            </w:r>
          </w:p>
        </w:tc>
        <w:tc>
          <w:tcPr>
            <w:tcW w:w="906" w:type="dxa"/>
            <w:tcBorders>
              <w:bottom w:val="single" w:sz="18" w:space="0" w:color="44536A"/>
            </w:tcBorders>
          </w:tcPr>
          <w:p w14:paraId="6787BB04" w14:textId="77777777" w:rsidR="00AF40CC" w:rsidRDefault="00AF40CC" w:rsidP="00AE45CE">
            <w:pPr>
              <w:pStyle w:val="TableParagraph"/>
              <w:spacing w:before="1"/>
              <w:ind w:left="206" w:right="238"/>
              <w:jc w:val="center"/>
              <w:rPr>
                <w:b/>
                <w:i/>
                <w:sz w:val="13"/>
              </w:rPr>
            </w:pPr>
            <w:r>
              <w:rPr>
                <w:b/>
                <w:i/>
                <w:w w:val="105"/>
                <w:sz w:val="13"/>
              </w:rPr>
              <w:t>24</w:t>
            </w:r>
          </w:p>
        </w:tc>
        <w:tc>
          <w:tcPr>
            <w:tcW w:w="909" w:type="dxa"/>
            <w:tcBorders>
              <w:bottom w:val="single" w:sz="18" w:space="0" w:color="44536A"/>
            </w:tcBorders>
          </w:tcPr>
          <w:p w14:paraId="5D1E6DD4" w14:textId="77777777" w:rsidR="00AF40CC" w:rsidRDefault="00AF40CC" w:rsidP="00AE45CE">
            <w:pPr>
              <w:pStyle w:val="TableParagraph"/>
              <w:spacing w:before="1"/>
              <w:ind w:left="245" w:right="197"/>
              <w:jc w:val="center"/>
              <w:rPr>
                <w:b/>
                <w:i/>
                <w:sz w:val="13"/>
              </w:rPr>
            </w:pPr>
            <w:r>
              <w:rPr>
                <w:b/>
                <w:i/>
                <w:w w:val="105"/>
                <w:sz w:val="13"/>
              </w:rPr>
              <w:t>107</w:t>
            </w:r>
          </w:p>
        </w:tc>
        <w:tc>
          <w:tcPr>
            <w:tcW w:w="920" w:type="dxa"/>
            <w:tcBorders>
              <w:bottom w:val="single" w:sz="18" w:space="0" w:color="44536A"/>
            </w:tcBorders>
          </w:tcPr>
          <w:p w14:paraId="73685500" w14:textId="77777777" w:rsidR="00AF40CC" w:rsidRDefault="00AF40CC" w:rsidP="00AE45CE">
            <w:pPr>
              <w:pStyle w:val="TableParagraph"/>
              <w:spacing w:before="1"/>
              <w:ind w:left="191" w:right="176"/>
              <w:jc w:val="center"/>
              <w:rPr>
                <w:b/>
                <w:i/>
                <w:sz w:val="13"/>
              </w:rPr>
            </w:pPr>
            <w:r>
              <w:rPr>
                <w:b/>
                <w:i/>
                <w:w w:val="105"/>
                <w:sz w:val="13"/>
              </w:rPr>
              <w:t>198</w:t>
            </w:r>
          </w:p>
        </w:tc>
        <w:tc>
          <w:tcPr>
            <w:tcW w:w="897" w:type="dxa"/>
            <w:tcBorders>
              <w:bottom w:val="single" w:sz="18" w:space="0" w:color="44536A"/>
            </w:tcBorders>
          </w:tcPr>
          <w:p w14:paraId="0491CBED" w14:textId="77777777" w:rsidR="00AF40CC" w:rsidRDefault="00AF40CC" w:rsidP="00AE45CE">
            <w:pPr>
              <w:pStyle w:val="TableParagraph"/>
              <w:spacing w:before="1"/>
              <w:ind w:left="178" w:right="172"/>
              <w:jc w:val="center"/>
              <w:rPr>
                <w:b/>
                <w:i/>
                <w:sz w:val="13"/>
              </w:rPr>
            </w:pPr>
            <w:r>
              <w:rPr>
                <w:b/>
                <w:i/>
                <w:w w:val="105"/>
                <w:sz w:val="13"/>
              </w:rPr>
              <w:t>61</w:t>
            </w:r>
          </w:p>
        </w:tc>
        <w:tc>
          <w:tcPr>
            <w:tcW w:w="897" w:type="dxa"/>
            <w:tcBorders>
              <w:bottom w:val="single" w:sz="18" w:space="0" w:color="44536A"/>
            </w:tcBorders>
          </w:tcPr>
          <w:p w14:paraId="6848FE5D" w14:textId="77777777" w:rsidR="00AF40CC" w:rsidRDefault="00AF40CC" w:rsidP="00AE45CE">
            <w:pPr>
              <w:pStyle w:val="TableParagraph"/>
              <w:spacing w:before="1"/>
              <w:ind w:left="179" w:right="172"/>
              <w:jc w:val="center"/>
              <w:rPr>
                <w:b/>
                <w:i/>
                <w:sz w:val="13"/>
              </w:rPr>
            </w:pPr>
            <w:r>
              <w:rPr>
                <w:b/>
                <w:i/>
                <w:w w:val="105"/>
                <w:sz w:val="13"/>
              </w:rPr>
              <w:t>41</w:t>
            </w:r>
          </w:p>
        </w:tc>
        <w:tc>
          <w:tcPr>
            <w:tcW w:w="897" w:type="dxa"/>
            <w:tcBorders>
              <w:bottom w:val="single" w:sz="18" w:space="0" w:color="44536A"/>
            </w:tcBorders>
          </w:tcPr>
          <w:p w14:paraId="535329A0" w14:textId="77777777" w:rsidR="00AF40CC" w:rsidRDefault="00AF40CC" w:rsidP="00AE45CE">
            <w:pPr>
              <w:pStyle w:val="TableParagraph"/>
              <w:spacing w:before="1"/>
              <w:ind w:left="181" w:right="172"/>
              <w:jc w:val="center"/>
              <w:rPr>
                <w:b/>
                <w:i/>
                <w:sz w:val="13"/>
              </w:rPr>
            </w:pPr>
            <w:r>
              <w:rPr>
                <w:b/>
                <w:i/>
                <w:w w:val="105"/>
                <w:sz w:val="13"/>
              </w:rPr>
              <w:t>80</w:t>
            </w:r>
          </w:p>
        </w:tc>
        <w:tc>
          <w:tcPr>
            <w:tcW w:w="897" w:type="dxa"/>
            <w:tcBorders>
              <w:bottom w:val="single" w:sz="18" w:space="0" w:color="44536A"/>
            </w:tcBorders>
          </w:tcPr>
          <w:p w14:paraId="3870B1EC" w14:textId="77777777" w:rsidR="00AF40CC" w:rsidRDefault="00AF40CC" w:rsidP="00AE45CE">
            <w:pPr>
              <w:pStyle w:val="TableParagraph"/>
              <w:spacing w:before="1"/>
              <w:ind w:left="183" w:right="172"/>
              <w:jc w:val="center"/>
              <w:rPr>
                <w:b/>
                <w:i/>
                <w:sz w:val="13"/>
              </w:rPr>
            </w:pPr>
            <w:r>
              <w:rPr>
                <w:b/>
                <w:i/>
                <w:w w:val="105"/>
                <w:sz w:val="13"/>
              </w:rPr>
              <w:t>27</w:t>
            </w:r>
          </w:p>
        </w:tc>
        <w:tc>
          <w:tcPr>
            <w:tcW w:w="897" w:type="dxa"/>
            <w:tcBorders>
              <w:bottom w:val="single" w:sz="18" w:space="0" w:color="44536A"/>
            </w:tcBorders>
          </w:tcPr>
          <w:p w14:paraId="5666798F" w14:textId="77777777" w:rsidR="00AF40CC" w:rsidRDefault="00AF40CC" w:rsidP="00AE45CE">
            <w:pPr>
              <w:pStyle w:val="TableParagraph"/>
              <w:spacing w:before="1"/>
              <w:ind w:right="1"/>
              <w:jc w:val="center"/>
              <w:rPr>
                <w:b/>
                <w:i/>
                <w:sz w:val="13"/>
              </w:rPr>
            </w:pPr>
            <w:r>
              <w:rPr>
                <w:b/>
                <w:i/>
                <w:w w:val="105"/>
                <w:sz w:val="13"/>
              </w:rPr>
              <w:t>6</w:t>
            </w:r>
          </w:p>
        </w:tc>
        <w:tc>
          <w:tcPr>
            <w:tcW w:w="906" w:type="dxa"/>
            <w:tcBorders>
              <w:bottom w:val="single" w:sz="18" w:space="0" w:color="44536A"/>
            </w:tcBorders>
          </w:tcPr>
          <w:p w14:paraId="34524016" w14:textId="77777777" w:rsidR="00AF40CC" w:rsidRDefault="00AF40CC" w:rsidP="00AE45CE">
            <w:pPr>
              <w:pStyle w:val="TableParagraph"/>
              <w:spacing w:before="1"/>
              <w:ind w:left="206" w:right="209"/>
              <w:jc w:val="center"/>
              <w:rPr>
                <w:b/>
                <w:i/>
                <w:sz w:val="13"/>
              </w:rPr>
            </w:pPr>
            <w:r>
              <w:rPr>
                <w:b/>
                <w:i/>
                <w:w w:val="105"/>
                <w:sz w:val="13"/>
              </w:rPr>
              <w:t>544</w:t>
            </w:r>
          </w:p>
        </w:tc>
      </w:tr>
      <w:tr w:rsidR="00AF40CC" w14:paraId="6E14B17F" w14:textId="77777777" w:rsidTr="00AE45CE">
        <w:trPr>
          <w:trHeight w:val="38"/>
        </w:trPr>
        <w:tc>
          <w:tcPr>
            <w:tcW w:w="1208" w:type="dxa"/>
            <w:tcBorders>
              <w:top w:val="single" w:sz="18" w:space="0" w:color="44536A"/>
              <w:bottom w:val="single" w:sz="6" w:space="0" w:color="A6A6A6"/>
            </w:tcBorders>
            <w:shd w:val="clear" w:color="auto" w:fill="F1F1F1"/>
          </w:tcPr>
          <w:p w14:paraId="62179CAA" w14:textId="77777777" w:rsidR="00AF40CC" w:rsidRDefault="00AF40CC" w:rsidP="00AE45CE">
            <w:pPr>
              <w:pStyle w:val="TableParagraph"/>
              <w:rPr>
                <w:rFonts w:ascii="Times New Roman"/>
                <w:sz w:val="2"/>
              </w:rPr>
            </w:pPr>
          </w:p>
        </w:tc>
        <w:tc>
          <w:tcPr>
            <w:tcW w:w="906" w:type="dxa"/>
            <w:tcBorders>
              <w:top w:val="single" w:sz="18" w:space="0" w:color="44536A"/>
              <w:bottom w:val="single" w:sz="6" w:space="0" w:color="A6A6A6"/>
            </w:tcBorders>
            <w:shd w:val="clear" w:color="auto" w:fill="F1F1F1"/>
          </w:tcPr>
          <w:p w14:paraId="3EE20478" w14:textId="77777777" w:rsidR="00AF40CC" w:rsidRDefault="00AF40CC" w:rsidP="00AE45CE">
            <w:pPr>
              <w:pStyle w:val="TableParagraph"/>
              <w:rPr>
                <w:rFonts w:ascii="Times New Roman"/>
                <w:sz w:val="2"/>
              </w:rPr>
            </w:pPr>
          </w:p>
        </w:tc>
        <w:tc>
          <w:tcPr>
            <w:tcW w:w="909" w:type="dxa"/>
            <w:tcBorders>
              <w:top w:val="single" w:sz="18" w:space="0" w:color="44536A"/>
              <w:bottom w:val="single" w:sz="6" w:space="0" w:color="A6A6A6"/>
            </w:tcBorders>
            <w:shd w:val="clear" w:color="auto" w:fill="F1F1F1"/>
          </w:tcPr>
          <w:p w14:paraId="7FD239D8" w14:textId="77777777" w:rsidR="00AF40CC" w:rsidRDefault="00AF40CC" w:rsidP="00AE45CE">
            <w:pPr>
              <w:pStyle w:val="TableParagraph"/>
              <w:rPr>
                <w:rFonts w:ascii="Times New Roman"/>
                <w:sz w:val="2"/>
              </w:rPr>
            </w:pPr>
          </w:p>
        </w:tc>
        <w:tc>
          <w:tcPr>
            <w:tcW w:w="920" w:type="dxa"/>
            <w:tcBorders>
              <w:top w:val="single" w:sz="18" w:space="0" w:color="44536A"/>
              <w:bottom w:val="single" w:sz="6" w:space="0" w:color="A6A6A6"/>
            </w:tcBorders>
            <w:shd w:val="clear" w:color="auto" w:fill="F1F1F1"/>
          </w:tcPr>
          <w:p w14:paraId="3F0213E5" w14:textId="77777777" w:rsidR="00AF40CC" w:rsidRDefault="00AF40CC" w:rsidP="00AE45CE">
            <w:pPr>
              <w:pStyle w:val="TableParagraph"/>
              <w:rPr>
                <w:rFonts w:ascii="Times New Roman"/>
                <w:sz w:val="2"/>
              </w:rPr>
            </w:pPr>
          </w:p>
        </w:tc>
        <w:tc>
          <w:tcPr>
            <w:tcW w:w="897" w:type="dxa"/>
            <w:tcBorders>
              <w:top w:val="single" w:sz="18" w:space="0" w:color="44536A"/>
              <w:bottom w:val="single" w:sz="6" w:space="0" w:color="A6A6A6"/>
            </w:tcBorders>
            <w:shd w:val="clear" w:color="auto" w:fill="F1F1F1"/>
          </w:tcPr>
          <w:p w14:paraId="4DC21EC5" w14:textId="77777777" w:rsidR="00AF40CC" w:rsidRDefault="00AF40CC" w:rsidP="00AE45CE">
            <w:pPr>
              <w:pStyle w:val="TableParagraph"/>
              <w:rPr>
                <w:rFonts w:ascii="Times New Roman"/>
                <w:sz w:val="2"/>
              </w:rPr>
            </w:pPr>
          </w:p>
        </w:tc>
        <w:tc>
          <w:tcPr>
            <w:tcW w:w="897" w:type="dxa"/>
            <w:tcBorders>
              <w:top w:val="single" w:sz="18" w:space="0" w:color="44536A"/>
              <w:bottom w:val="single" w:sz="6" w:space="0" w:color="A6A6A6"/>
            </w:tcBorders>
            <w:shd w:val="clear" w:color="auto" w:fill="F1F1F1"/>
          </w:tcPr>
          <w:p w14:paraId="2B233898" w14:textId="77777777" w:rsidR="00AF40CC" w:rsidRDefault="00AF40CC" w:rsidP="00AE45CE">
            <w:pPr>
              <w:pStyle w:val="TableParagraph"/>
              <w:rPr>
                <w:rFonts w:ascii="Times New Roman"/>
                <w:sz w:val="2"/>
              </w:rPr>
            </w:pPr>
          </w:p>
        </w:tc>
        <w:tc>
          <w:tcPr>
            <w:tcW w:w="897" w:type="dxa"/>
            <w:tcBorders>
              <w:top w:val="single" w:sz="18" w:space="0" w:color="44536A"/>
              <w:bottom w:val="single" w:sz="6" w:space="0" w:color="A6A6A6"/>
            </w:tcBorders>
            <w:shd w:val="clear" w:color="auto" w:fill="F1F1F1"/>
          </w:tcPr>
          <w:p w14:paraId="013EEE92" w14:textId="77777777" w:rsidR="00AF40CC" w:rsidRDefault="00AF40CC" w:rsidP="00AE45CE">
            <w:pPr>
              <w:pStyle w:val="TableParagraph"/>
              <w:rPr>
                <w:rFonts w:ascii="Times New Roman"/>
                <w:sz w:val="2"/>
              </w:rPr>
            </w:pPr>
          </w:p>
        </w:tc>
        <w:tc>
          <w:tcPr>
            <w:tcW w:w="897" w:type="dxa"/>
            <w:tcBorders>
              <w:top w:val="single" w:sz="18" w:space="0" w:color="44536A"/>
              <w:bottom w:val="single" w:sz="6" w:space="0" w:color="A6A6A6"/>
            </w:tcBorders>
            <w:shd w:val="clear" w:color="auto" w:fill="F1F1F1"/>
          </w:tcPr>
          <w:p w14:paraId="6653183A" w14:textId="77777777" w:rsidR="00AF40CC" w:rsidRDefault="00AF40CC" w:rsidP="00AE45CE">
            <w:pPr>
              <w:pStyle w:val="TableParagraph"/>
              <w:rPr>
                <w:rFonts w:ascii="Times New Roman"/>
                <w:sz w:val="2"/>
              </w:rPr>
            </w:pPr>
          </w:p>
        </w:tc>
        <w:tc>
          <w:tcPr>
            <w:tcW w:w="897" w:type="dxa"/>
            <w:tcBorders>
              <w:top w:val="single" w:sz="18" w:space="0" w:color="44536A"/>
              <w:bottom w:val="single" w:sz="6" w:space="0" w:color="A6A6A6"/>
            </w:tcBorders>
            <w:shd w:val="clear" w:color="auto" w:fill="F1F1F1"/>
          </w:tcPr>
          <w:p w14:paraId="1CD543F6" w14:textId="77777777" w:rsidR="00AF40CC" w:rsidRDefault="00AF40CC" w:rsidP="00AE45CE">
            <w:pPr>
              <w:pStyle w:val="TableParagraph"/>
              <w:rPr>
                <w:rFonts w:ascii="Times New Roman"/>
                <w:sz w:val="2"/>
              </w:rPr>
            </w:pPr>
          </w:p>
        </w:tc>
        <w:tc>
          <w:tcPr>
            <w:tcW w:w="906" w:type="dxa"/>
            <w:tcBorders>
              <w:top w:val="single" w:sz="18" w:space="0" w:color="44536A"/>
              <w:bottom w:val="single" w:sz="6" w:space="0" w:color="A6A6A6"/>
            </w:tcBorders>
            <w:shd w:val="clear" w:color="auto" w:fill="F1F1F1"/>
          </w:tcPr>
          <w:p w14:paraId="3C9CFFF8" w14:textId="77777777" w:rsidR="00AF40CC" w:rsidRDefault="00AF40CC" w:rsidP="00AE45CE">
            <w:pPr>
              <w:pStyle w:val="TableParagraph"/>
              <w:rPr>
                <w:rFonts w:ascii="Times New Roman"/>
                <w:sz w:val="2"/>
              </w:rPr>
            </w:pPr>
          </w:p>
        </w:tc>
      </w:tr>
      <w:tr w:rsidR="00AF40CC" w14:paraId="43224E58" w14:textId="77777777" w:rsidTr="00AE45CE">
        <w:trPr>
          <w:trHeight w:val="280"/>
        </w:trPr>
        <w:tc>
          <w:tcPr>
            <w:tcW w:w="1208" w:type="dxa"/>
            <w:tcBorders>
              <w:top w:val="single" w:sz="6" w:space="0" w:color="A6A6A6"/>
              <w:bottom w:val="single" w:sz="6" w:space="0" w:color="A6A6A6"/>
            </w:tcBorders>
            <w:shd w:val="clear" w:color="auto" w:fill="F1F1F1"/>
          </w:tcPr>
          <w:p w14:paraId="2AEA3E43" w14:textId="77777777" w:rsidR="00AF40CC" w:rsidRDefault="00AF40CC" w:rsidP="00AE45CE">
            <w:pPr>
              <w:pStyle w:val="TableParagraph"/>
              <w:spacing w:before="69"/>
              <w:ind w:left="106" w:right="181"/>
              <w:jc w:val="center"/>
              <w:rPr>
                <w:b/>
                <w:i/>
                <w:sz w:val="13"/>
              </w:rPr>
            </w:pPr>
            <w:proofErr w:type="spellStart"/>
            <w:r>
              <w:rPr>
                <w:b/>
                <w:i/>
                <w:w w:val="105"/>
                <w:sz w:val="13"/>
              </w:rPr>
              <w:t>Sueldo</w:t>
            </w:r>
            <w:proofErr w:type="spellEnd"/>
            <w:r>
              <w:rPr>
                <w:b/>
                <w:i/>
                <w:w w:val="105"/>
                <w:sz w:val="13"/>
              </w:rPr>
              <w:t xml:space="preserve"> Prom.</w:t>
            </w:r>
          </w:p>
        </w:tc>
        <w:tc>
          <w:tcPr>
            <w:tcW w:w="906" w:type="dxa"/>
            <w:tcBorders>
              <w:top w:val="single" w:sz="6" w:space="0" w:color="A6A6A6"/>
              <w:bottom w:val="single" w:sz="6" w:space="0" w:color="A6A6A6"/>
            </w:tcBorders>
            <w:shd w:val="clear" w:color="auto" w:fill="F1F1F1"/>
          </w:tcPr>
          <w:p w14:paraId="7763642E" w14:textId="77777777" w:rsidR="00AF40CC" w:rsidRDefault="00AF40CC" w:rsidP="00AE45CE">
            <w:pPr>
              <w:pStyle w:val="TableParagraph"/>
              <w:spacing w:before="69"/>
              <w:ind w:left="206" w:right="242"/>
              <w:jc w:val="center"/>
              <w:rPr>
                <w:i/>
                <w:sz w:val="13"/>
              </w:rPr>
            </w:pPr>
            <w:r>
              <w:rPr>
                <w:i/>
                <w:w w:val="105"/>
                <w:sz w:val="13"/>
              </w:rPr>
              <w:t>$7,164</w:t>
            </w:r>
          </w:p>
        </w:tc>
        <w:tc>
          <w:tcPr>
            <w:tcW w:w="909" w:type="dxa"/>
            <w:tcBorders>
              <w:top w:val="single" w:sz="6" w:space="0" w:color="A6A6A6"/>
              <w:bottom w:val="single" w:sz="6" w:space="0" w:color="A6A6A6"/>
            </w:tcBorders>
            <w:shd w:val="clear" w:color="auto" w:fill="F1F1F1"/>
          </w:tcPr>
          <w:p w14:paraId="3B0742BB" w14:textId="77777777" w:rsidR="00AF40CC" w:rsidRDefault="00AF40CC" w:rsidP="00AE45CE">
            <w:pPr>
              <w:pStyle w:val="TableParagraph"/>
              <w:spacing w:before="69"/>
              <w:ind w:left="253" w:right="197"/>
              <w:jc w:val="center"/>
              <w:rPr>
                <w:i/>
                <w:sz w:val="13"/>
              </w:rPr>
            </w:pPr>
            <w:r>
              <w:rPr>
                <w:i/>
                <w:w w:val="105"/>
                <w:sz w:val="13"/>
              </w:rPr>
              <w:t>$9,797</w:t>
            </w:r>
          </w:p>
        </w:tc>
        <w:tc>
          <w:tcPr>
            <w:tcW w:w="920" w:type="dxa"/>
            <w:tcBorders>
              <w:top w:val="single" w:sz="6" w:space="0" w:color="A6A6A6"/>
              <w:bottom w:val="single" w:sz="6" w:space="0" w:color="A6A6A6"/>
            </w:tcBorders>
            <w:shd w:val="clear" w:color="auto" w:fill="F1F1F1"/>
          </w:tcPr>
          <w:p w14:paraId="2097C9BD" w14:textId="77777777" w:rsidR="00AF40CC" w:rsidRDefault="00AF40CC" w:rsidP="00AE45CE">
            <w:pPr>
              <w:pStyle w:val="TableParagraph"/>
              <w:spacing w:before="69"/>
              <w:ind w:left="209" w:right="176"/>
              <w:jc w:val="center"/>
              <w:rPr>
                <w:i/>
                <w:sz w:val="13"/>
              </w:rPr>
            </w:pPr>
            <w:r>
              <w:rPr>
                <w:i/>
                <w:w w:val="105"/>
                <w:sz w:val="13"/>
              </w:rPr>
              <w:t>$10,333</w:t>
            </w:r>
          </w:p>
        </w:tc>
        <w:tc>
          <w:tcPr>
            <w:tcW w:w="897" w:type="dxa"/>
            <w:tcBorders>
              <w:top w:val="single" w:sz="6" w:space="0" w:color="A6A6A6"/>
              <w:bottom w:val="single" w:sz="6" w:space="0" w:color="A6A6A6"/>
            </w:tcBorders>
            <w:shd w:val="clear" w:color="auto" w:fill="F1F1F1"/>
          </w:tcPr>
          <w:p w14:paraId="7A232E46" w14:textId="77777777" w:rsidR="00AF40CC" w:rsidRDefault="00AF40CC" w:rsidP="00AE45CE">
            <w:pPr>
              <w:pStyle w:val="TableParagraph"/>
              <w:spacing w:before="69"/>
              <w:ind w:left="184" w:right="172"/>
              <w:jc w:val="center"/>
              <w:rPr>
                <w:i/>
                <w:sz w:val="13"/>
              </w:rPr>
            </w:pPr>
            <w:r>
              <w:rPr>
                <w:i/>
                <w:w w:val="105"/>
                <w:sz w:val="13"/>
              </w:rPr>
              <w:t>$10,980</w:t>
            </w:r>
          </w:p>
        </w:tc>
        <w:tc>
          <w:tcPr>
            <w:tcW w:w="897" w:type="dxa"/>
            <w:tcBorders>
              <w:top w:val="single" w:sz="6" w:space="0" w:color="A6A6A6"/>
              <w:bottom w:val="single" w:sz="6" w:space="0" w:color="A6A6A6"/>
            </w:tcBorders>
            <w:shd w:val="clear" w:color="auto" w:fill="F1F1F1"/>
          </w:tcPr>
          <w:p w14:paraId="32B332BC" w14:textId="77777777" w:rsidR="00AF40CC" w:rsidRDefault="00AF40CC" w:rsidP="00AE45CE">
            <w:pPr>
              <w:pStyle w:val="TableParagraph"/>
              <w:spacing w:before="69"/>
              <w:ind w:left="186" w:right="172"/>
              <w:jc w:val="center"/>
              <w:rPr>
                <w:i/>
                <w:sz w:val="13"/>
              </w:rPr>
            </w:pPr>
            <w:r>
              <w:rPr>
                <w:i/>
                <w:w w:val="105"/>
                <w:sz w:val="13"/>
              </w:rPr>
              <w:t>$10,069</w:t>
            </w:r>
          </w:p>
        </w:tc>
        <w:tc>
          <w:tcPr>
            <w:tcW w:w="897" w:type="dxa"/>
            <w:tcBorders>
              <w:top w:val="single" w:sz="6" w:space="0" w:color="A6A6A6"/>
              <w:bottom w:val="single" w:sz="6" w:space="0" w:color="A6A6A6"/>
            </w:tcBorders>
            <w:shd w:val="clear" w:color="auto" w:fill="F1F1F1"/>
          </w:tcPr>
          <w:p w14:paraId="1FAE2127" w14:textId="77777777" w:rsidR="00AF40CC" w:rsidRDefault="00AF40CC" w:rsidP="00AE45CE">
            <w:pPr>
              <w:pStyle w:val="TableParagraph"/>
              <w:spacing w:before="69"/>
              <w:ind w:left="187" w:right="171"/>
              <w:jc w:val="center"/>
              <w:rPr>
                <w:i/>
                <w:sz w:val="13"/>
              </w:rPr>
            </w:pPr>
            <w:r>
              <w:rPr>
                <w:i/>
                <w:w w:val="105"/>
                <w:sz w:val="13"/>
              </w:rPr>
              <w:t>$10,283</w:t>
            </w:r>
          </w:p>
        </w:tc>
        <w:tc>
          <w:tcPr>
            <w:tcW w:w="897" w:type="dxa"/>
            <w:tcBorders>
              <w:top w:val="single" w:sz="6" w:space="0" w:color="A6A6A6"/>
              <w:bottom w:val="single" w:sz="6" w:space="0" w:color="A6A6A6"/>
            </w:tcBorders>
            <w:shd w:val="clear" w:color="auto" w:fill="F1F1F1"/>
          </w:tcPr>
          <w:p w14:paraId="763A9A40" w14:textId="77777777" w:rsidR="00AF40CC" w:rsidRDefault="00AF40CC" w:rsidP="00AE45CE">
            <w:pPr>
              <w:pStyle w:val="TableParagraph"/>
              <w:spacing w:before="69"/>
              <w:ind w:left="187" w:right="169"/>
              <w:jc w:val="center"/>
              <w:rPr>
                <w:i/>
                <w:sz w:val="13"/>
              </w:rPr>
            </w:pPr>
            <w:r>
              <w:rPr>
                <w:i/>
                <w:w w:val="105"/>
                <w:sz w:val="13"/>
              </w:rPr>
              <w:t>$11,604</w:t>
            </w:r>
          </w:p>
        </w:tc>
        <w:tc>
          <w:tcPr>
            <w:tcW w:w="897" w:type="dxa"/>
            <w:tcBorders>
              <w:top w:val="single" w:sz="6" w:space="0" w:color="A6A6A6"/>
              <w:bottom w:val="single" w:sz="6" w:space="0" w:color="A6A6A6"/>
            </w:tcBorders>
            <w:shd w:val="clear" w:color="auto" w:fill="F1F1F1"/>
          </w:tcPr>
          <w:p w14:paraId="413C7539" w14:textId="77777777" w:rsidR="00AF40CC" w:rsidRDefault="00AF40CC" w:rsidP="00AE45CE">
            <w:pPr>
              <w:pStyle w:val="TableParagraph"/>
              <w:spacing w:before="69"/>
              <w:ind w:left="187" w:right="168"/>
              <w:jc w:val="center"/>
              <w:rPr>
                <w:i/>
                <w:sz w:val="13"/>
              </w:rPr>
            </w:pPr>
            <w:r>
              <w:rPr>
                <w:i/>
                <w:w w:val="105"/>
                <w:sz w:val="13"/>
              </w:rPr>
              <w:t>$11,712</w:t>
            </w:r>
          </w:p>
        </w:tc>
        <w:tc>
          <w:tcPr>
            <w:tcW w:w="906" w:type="dxa"/>
            <w:tcBorders>
              <w:top w:val="single" w:sz="6" w:space="0" w:color="A6A6A6"/>
              <w:bottom w:val="single" w:sz="6" w:space="0" w:color="A6A6A6"/>
              <w:right w:val="single" w:sz="6" w:space="0" w:color="FFFFFF"/>
            </w:tcBorders>
            <w:shd w:val="clear" w:color="auto" w:fill="F1F1F1"/>
          </w:tcPr>
          <w:p w14:paraId="4769DBCE" w14:textId="77777777" w:rsidR="00AF40CC" w:rsidRDefault="00AF40CC" w:rsidP="00AE45CE">
            <w:pPr>
              <w:pStyle w:val="TableParagraph"/>
              <w:spacing w:before="69"/>
              <w:ind w:left="192" w:right="172"/>
              <w:jc w:val="center"/>
              <w:rPr>
                <w:i/>
                <w:sz w:val="13"/>
              </w:rPr>
            </w:pPr>
            <w:r>
              <w:rPr>
                <w:i/>
                <w:w w:val="105"/>
                <w:sz w:val="13"/>
              </w:rPr>
              <w:t>$10,211</w:t>
            </w:r>
          </w:p>
        </w:tc>
      </w:tr>
    </w:tbl>
    <w:p w14:paraId="16245E03" w14:textId="77777777" w:rsidR="00AF40CC" w:rsidRDefault="00AF40CC" w:rsidP="00AF40CC">
      <w:pPr>
        <w:pStyle w:val="Textoindependiente"/>
        <w:rPr>
          <w:b/>
          <w:i/>
          <w:sz w:val="14"/>
        </w:rPr>
      </w:pPr>
    </w:p>
    <w:p w14:paraId="0C375CFA" w14:textId="77777777" w:rsidR="00AF40CC" w:rsidRDefault="00AF40CC" w:rsidP="00AF40CC">
      <w:pPr>
        <w:pStyle w:val="Textoindependiente"/>
        <w:rPr>
          <w:b/>
          <w:i/>
          <w:sz w:val="14"/>
        </w:rPr>
      </w:pPr>
    </w:p>
    <w:p w14:paraId="42F6AC07" w14:textId="77777777" w:rsidR="00AF40CC" w:rsidRDefault="00AF40CC" w:rsidP="00AF40CC">
      <w:pPr>
        <w:pStyle w:val="Textoindependiente"/>
        <w:spacing w:before="6"/>
        <w:rPr>
          <w:b/>
          <w:i/>
          <w:sz w:val="15"/>
        </w:rPr>
      </w:pPr>
    </w:p>
    <w:p w14:paraId="0C324DC8" w14:textId="77777777" w:rsidR="00AF40CC" w:rsidRDefault="00AF40CC" w:rsidP="00AF40CC">
      <w:pPr>
        <w:pStyle w:val="Prrafodelista"/>
        <w:widowControl w:val="0"/>
        <w:numPr>
          <w:ilvl w:val="0"/>
          <w:numId w:val="18"/>
        </w:numPr>
        <w:tabs>
          <w:tab w:val="left" w:pos="1335"/>
          <w:tab w:val="left" w:pos="1336"/>
        </w:tabs>
        <w:autoSpaceDE w:val="0"/>
        <w:autoSpaceDN w:val="0"/>
        <w:spacing w:before="1" w:after="0" w:line="240" w:lineRule="auto"/>
        <w:ind w:left="1335" w:hanging="553"/>
        <w:contextualSpacing w:val="0"/>
      </w:pPr>
      <w:r>
        <w:t>Distribución de Empleados por Edad y</w:t>
      </w:r>
      <w:r>
        <w:rPr>
          <w:spacing w:val="-3"/>
        </w:rPr>
        <w:t xml:space="preserve"> </w:t>
      </w:r>
      <w:r>
        <w:t>Antigüedad</w:t>
      </w:r>
    </w:p>
    <w:p w14:paraId="00DE9ED8" w14:textId="77777777" w:rsidR="00AF40CC" w:rsidRDefault="00AF40CC" w:rsidP="00AF40CC">
      <w:pPr>
        <w:pStyle w:val="Textoindependiente"/>
        <w:spacing w:before="6"/>
        <w:rPr>
          <w:sz w:val="18"/>
        </w:rPr>
      </w:pPr>
      <w:r>
        <w:rPr>
          <w:noProof/>
          <w:sz w:val="22"/>
          <w:lang w:val="es-MX" w:eastAsia="es-MX"/>
        </w:rPr>
        <mc:AlternateContent>
          <mc:Choice Requires="wps">
            <w:drawing>
              <wp:anchor distT="0" distB="0" distL="0" distR="0" simplePos="0" relativeHeight="251700224" behindDoc="1" locked="0" layoutInCell="1" allowOverlap="1" wp14:anchorId="60353BB1" wp14:editId="753FE638">
                <wp:simplePos x="0" y="0"/>
                <wp:positionH relativeFrom="page">
                  <wp:posOffset>2493010</wp:posOffset>
                </wp:positionH>
                <wp:positionV relativeFrom="paragraph">
                  <wp:posOffset>169545</wp:posOffset>
                </wp:positionV>
                <wp:extent cx="2838450" cy="0"/>
                <wp:effectExtent l="16510" t="17145" r="12065" b="11430"/>
                <wp:wrapTopAndBottom/>
                <wp:docPr id="34" name="Conector rec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line">
                          <a:avLst/>
                        </a:prstGeom>
                        <a:noFill/>
                        <a:ln w="18987">
                          <a:solidFill>
                            <a:srgbClr val="4453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4"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6.3pt,13.35pt" to="419.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" strokecolor="#44536a" strokeweight=".52742mm">
                <w10:wrap type="topAndBottom" anchorx="page"/>
              </v:line>
            </w:pict>
          </mc:Fallback>
        </mc:AlternateContent>
      </w:r>
    </w:p>
    <w:p w14:paraId="778065E2" w14:textId="77777777" w:rsidR="00AF40CC" w:rsidRDefault="00AF40CC" w:rsidP="00AF40CC">
      <w:pPr>
        <w:tabs>
          <w:tab w:val="left" w:pos="3225"/>
          <w:tab w:val="left" w:pos="4530"/>
          <w:tab w:val="left" w:pos="5970"/>
        </w:tabs>
        <w:spacing w:before="27"/>
        <w:ind w:left="1876"/>
        <w:rPr>
          <w:b/>
          <w:i/>
          <w:sz w:val="18"/>
        </w:rPr>
      </w:pPr>
      <w:r>
        <w:rPr>
          <w:b/>
          <w:i/>
          <w:sz w:val="18"/>
        </w:rPr>
        <w:t>Edad</w:t>
      </w:r>
      <w:r>
        <w:rPr>
          <w:b/>
          <w:i/>
          <w:sz w:val="18"/>
        </w:rPr>
        <w:tab/>
        <w:t>Nómina</w:t>
      </w:r>
      <w:r>
        <w:rPr>
          <w:b/>
          <w:i/>
          <w:sz w:val="18"/>
        </w:rPr>
        <w:tab/>
        <w:t>Sal.</w:t>
      </w:r>
      <w:r>
        <w:rPr>
          <w:b/>
          <w:i/>
          <w:spacing w:val="-11"/>
          <w:sz w:val="18"/>
        </w:rPr>
        <w:t xml:space="preserve"> </w:t>
      </w:r>
      <w:proofErr w:type="spellStart"/>
      <w:r>
        <w:rPr>
          <w:b/>
          <w:i/>
          <w:sz w:val="18"/>
        </w:rPr>
        <w:t>Prom</w:t>
      </w:r>
      <w:proofErr w:type="spellEnd"/>
      <w:r>
        <w:rPr>
          <w:b/>
          <w:i/>
          <w:sz w:val="18"/>
        </w:rPr>
        <w:t>.</w:t>
      </w:r>
      <w:r>
        <w:rPr>
          <w:b/>
          <w:i/>
          <w:sz w:val="18"/>
        </w:rPr>
        <w:tab/>
      </w:r>
      <w:proofErr w:type="spellStart"/>
      <w:r>
        <w:rPr>
          <w:b/>
          <w:i/>
          <w:sz w:val="18"/>
        </w:rPr>
        <w:t>Antig</w:t>
      </w:r>
      <w:proofErr w:type="spellEnd"/>
      <w:r>
        <w:rPr>
          <w:b/>
          <w:i/>
          <w:sz w:val="18"/>
        </w:rPr>
        <w:t>.</w:t>
      </w:r>
      <w:r>
        <w:rPr>
          <w:b/>
          <w:i/>
          <w:spacing w:val="-11"/>
          <w:sz w:val="18"/>
        </w:rPr>
        <w:t xml:space="preserve"> </w:t>
      </w:r>
      <w:proofErr w:type="spellStart"/>
      <w:r>
        <w:rPr>
          <w:b/>
          <w:i/>
          <w:sz w:val="18"/>
        </w:rPr>
        <w:t>Prom</w:t>
      </w:r>
      <w:proofErr w:type="spellEnd"/>
      <w:r>
        <w:rPr>
          <w:b/>
          <w:i/>
          <w:sz w:val="18"/>
        </w:rPr>
        <w:t>.</w:t>
      </w:r>
    </w:p>
    <w:p w14:paraId="13D18FC2" w14:textId="77777777" w:rsidR="00AF40CC" w:rsidRDefault="00AF40CC" w:rsidP="00AF40CC">
      <w:pPr>
        <w:pStyle w:val="Textoindependiente"/>
        <w:spacing w:before="9"/>
        <w:rPr>
          <w:b/>
          <w:i/>
          <w:sz w:val="5"/>
        </w:rPr>
      </w:pPr>
    </w:p>
    <w:tbl>
      <w:tblPr>
        <w:tblStyle w:val="TableNormal"/>
        <w:tblW w:w="0" w:type="auto"/>
        <w:tblInd w:w="1350" w:type="dxa"/>
        <w:tblLayout w:type="fixed"/>
        <w:tblLook w:val="01E0" w:firstRow="1" w:lastRow="1" w:firstColumn="1" w:lastColumn="1" w:noHBand="0" w:noVBand="0"/>
      </w:tblPr>
      <w:tblGrid>
        <w:gridCol w:w="1515"/>
        <w:gridCol w:w="1722"/>
        <w:gridCol w:w="1328"/>
        <w:gridCol w:w="1405"/>
      </w:tblGrid>
      <w:tr w:rsidR="00AF40CC" w14:paraId="7925311B" w14:textId="77777777" w:rsidTr="00AE45CE">
        <w:trPr>
          <w:trHeight w:val="275"/>
        </w:trPr>
        <w:tc>
          <w:tcPr>
            <w:tcW w:w="1515" w:type="dxa"/>
            <w:tcBorders>
              <w:top w:val="single" w:sz="24" w:space="0" w:color="44536A"/>
              <w:bottom w:val="single" w:sz="8" w:space="0" w:color="A6A6A6"/>
            </w:tcBorders>
            <w:shd w:val="clear" w:color="auto" w:fill="F1F1F1"/>
          </w:tcPr>
          <w:p w14:paraId="6984BFB2" w14:textId="77777777" w:rsidR="00AF40CC" w:rsidRDefault="00AF40CC" w:rsidP="00AE45CE">
            <w:pPr>
              <w:pStyle w:val="TableParagraph"/>
              <w:spacing w:before="18"/>
              <w:ind w:left="155" w:right="145"/>
              <w:jc w:val="center"/>
              <w:rPr>
                <w:b/>
                <w:i/>
                <w:sz w:val="18"/>
              </w:rPr>
            </w:pPr>
            <w:r>
              <w:rPr>
                <w:b/>
                <w:i/>
                <w:sz w:val="18"/>
              </w:rPr>
              <w:t>&lt;20</w:t>
            </w:r>
          </w:p>
        </w:tc>
        <w:tc>
          <w:tcPr>
            <w:tcW w:w="1722" w:type="dxa"/>
            <w:tcBorders>
              <w:top w:val="single" w:sz="24" w:space="0" w:color="44536A"/>
              <w:bottom w:val="single" w:sz="8" w:space="0" w:color="A6A6A6"/>
            </w:tcBorders>
          </w:tcPr>
          <w:p w14:paraId="24BAEEAD" w14:textId="77777777" w:rsidR="00AF40CC" w:rsidRDefault="00AF40CC" w:rsidP="00AE45CE">
            <w:pPr>
              <w:pStyle w:val="TableParagraph"/>
              <w:spacing w:before="18"/>
              <w:ind w:right="397"/>
              <w:jc w:val="right"/>
              <w:rPr>
                <w:i/>
                <w:sz w:val="18"/>
              </w:rPr>
            </w:pPr>
            <w:r>
              <w:rPr>
                <w:i/>
                <w:sz w:val="18"/>
              </w:rPr>
              <w:t>21,120</w:t>
            </w:r>
          </w:p>
        </w:tc>
        <w:tc>
          <w:tcPr>
            <w:tcW w:w="1328" w:type="dxa"/>
            <w:tcBorders>
              <w:top w:val="single" w:sz="24" w:space="0" w:color="44536A"/>
              <w:bottom w:val="single" w:sz="8" w:space="0" w:color="A6A6A6"/>
            </w:tcBorders>
          </w:tcPr>
          <w:p w14:paraId="3263229D" w14:textId="77777777" w:rsidR="00AF40CC" w:rsidRDefault="00AF40CC" w:rsidP="00AE45CE">
            <w:pPr>
              <w:pStyle w:val="TableParagraph"/>
              <w:spacing w:before="18"/>
              <w:ind w:right="315"/>
              <w:jc w:val="right"/>
              <w:rPr>
                <w:i/>
                <w:sz w:val="18"/>
              </w:rPr>
            </w:pPr>
            <w:r>
              <w:rPr>
                <w:i/>
                <w:sz w:val="18"/>
              </w:rPr>
              <w:t>5,280</w:t>
            </w:r>
          </w:p>
        </w:tc>
        <w:tc>
          <w:tcPr>
            <w:tcW w:w="1405" w:type="dxa"/>
            <w:tcBorders>
              <w:top w:val="single" w:sz="24" w:space="0" w:color="44536A"/>
              <w:bottom w:val="single" w:sz="8" w:space="0" w:color="A6A6A6"/>
            </w:tcBorders>
          </w:tcPr>
          <w:p w14:paraId="2033AA9E" w14:textId="77777777" w:rsidR="00AF40CC" w:rsidRDefault="00AF40CC" w:rsidP="00AE45CE">
            <w:pPr>
              <w:pStyle w:val="TableParagraph"/>
              <w:spacing w:before="18"/>
              <w:ind w:left="407"/>
              <w:rPr>
                <w:i/>
                <w:sz w:val="18"/>
              </w:rPr>
            </w:pPr>
            <w:r>
              <w:rPr>
                <w:i/>
                <w:sz w:val="18"/>
              </w:rPr>
              <w:t>0.74</w:t>
            </w:r>
          </w:p>
        </w:tc>
      </w:tr>
      <w:tr w:rsidR="00AF40CC" w14:paraId="1A7F669B" w14:textId="77777777" w:rsidTr="00AE45CE">
        <w:trPr>
          <w:trHeight w:val="294"/>
        </w:trPr>
        <w:tc>
          <w:tcPr>
            <w:tcW w:w="1515" w:type="dxa"/>
            <w:tcBorders>
              <w:top w:val="single" w:sz="8" w:space="0" w:color="A6A6A6"/>
              <w:bottom w:val="single" w:sz="8" w:space="0" w:color="A6A6A6"/>
            </w:tcBorders>
            <w:shd w:val="clear" w:color="auto" w:fill="F1F1F1"/>
          </w:tcPr>
          <w:p w14:paraId="22D9E47A" w14:textId="77777777" w:rsidR="00AF40CC" w:rsidRDefault="00AF40CC" w:rsidP="00AE45CE">
            <w:pPr>
              <w:pStyle w:val="TableParagraph"/>
              <w:spacing w:before="38"/>
              <w:ind w:left="155" w:right="157"/>
              <w:jc w:val="center"/>
              <w:rPr>
                <w:b/>
                <w:i/>
                <w:sz w:val="18"/>
              </w:rPr>
            </w:pPr>
            <w:r>
              <w:rPr>
                <w:b/>
                <w:i/>
                <w:sz w:val="18"/>
              </w:rPr>
              <w:t>20-24</w:t>
            </w:r>
          </w:p>
        </w:tc>
        <w:tc>
          <w:tcPr>
            <w:tcW w:w="1722" w:type="dxa"/>
            <w:tcBorders>
              <w:top w:val="single" w:sz="8" w:space="0" w:color="A6A6A6"/>
              <w:bottom w:val="single" w:sz="8" w:space="0" w:color="A6A6A6"/>
            </w:tcBorders>
          </w:tcPr>
          <w:p w14:paraId="1C1EE5FA" w14:textId="77777777" w:rsidR="00AF40CC" w:rsidRDefault="00AF40CC" w:rsidP="00AE45CE">
            <w:pPr>
              <w:pStyle w:val="TableParagraph"/>
              <w:spacing w:before="38"/>
              <w:ind w:right="397"/>
              <w:jc w:val="right"/>
              <w:rPr>
                <w:i/>
                <w:sz w:val="18"/>
              </w:rPr>
            </w:pPr>
            <w:r>
              <w:rPr>
                <w:i/>
                <w:sz w:val="18"/>
              </w:rPr>
              <w:t>144,912</w:t>
            </w:r>
          </w:p>
        </w:tc>
        <w:tc>
          <w:tcPr>
            <w:tcW w:w="1328" w:type="dxa"/>
            <w:tcBorders>
              <w:top w:val="single" w:sz="8" w:space="0" w:color="A6A6A6"/>
              <w:bottom w:val="single" w:sz="8" w:space="0" w:color="A6A6A6"/>
            </w:tcBorders>
          </w:tcPr>
          <w:p w14:paraId="68697080" w14:textId="77777777" w:rsidR="00AF40CC" w:rsidRDefault="00AF40CC" w:rsidP="00AE45CE">
            <w:pPr>
              <w:pStyle w:val="TableParagraph"/>
              <w:spacing w:before="38"/>
              <w:ind w:right="315"/>
              <w:jc w:val="right"/>
              <w:rPr>
                <w:i/>
                <w:sz w:val="18"/>
              </w:rPr>
            </w:pPr>
            <w:r>
              <w:rPr>
                <w:i/>
                <w:sz w:val="18"/>
              </w:rPr>
              <w:t>6,301</w:t>
            </w:r>
          </w:p>
        </w:tc>
        <w:tc>
          <w:tcPr>
            <w:tcW w:w="1405" w:type="dxa"/>
            <w:tcBorders>
              <w:top w:val="single" w:sz="8" w:space="0" w:color="A6A6A6"/>
              <w:bottom w:val="single" w:sz="8" w:space="0" w:color="A6A6A6"/>
            </w:tcBorders>
          </w:tcPr>
          <w:p w14:paraId="300DBFAF" w14:textId="77777777" w:rsidR="00AF40CC" w:rsidRDefault="00AF40CC" w:rsidP="00AE45CE">
            <w:pPr>
              <w:pStyle w:val="TableParagraph"/>
              <w:spacing w:before="38"/>
              <w:ind w:left="407"/>
              <w:rPr>
                <w:i/>
                <w:sz w:val="18"/>
              </w:rPr>
            </w:pPr>
            <w:r>
              <w:rPr>
                <w:i/>
                <w:sz w:val="18"/>
              </w:rPr>
              <w:t>2.68</w:t>
            </w:r>
          </w:p>
        </w:tc>
      </w:tr>
      <w:tr w:rsidR="00AF40CC" w14:paraId="3A1547E1" w14:textId="77777777" w:rsidTr="00AE45CE">
        <w:trPr>
          <w:trHeight w:val="294"/>
        </w:trPr>
        <w:tc>
          <w:tcPr>
            <w:tcW w:w="1515" w:type="dxa"/>
            <w:tcBorders>
              <w:top w:val="single" w:sz="8" w:space="0" w:color="A6A6A6"/>
              <w:bottom w:val="single" w:sz="8" w:space="0" w:color="A6A6A6"/>
            </w:tcBorders>
            <w:shd w:val="clear" w:color="auto" w:fill="F1F1F1"/>
          </w:tcPr>
          <w:p w14:paraId="24900D78" w14:textId="77777777" w:rsidR="00AF40CC" w:rsidRDefault="00AF40CC" w:rsidP="00AE45CE">
            <w:pPr>
              <w:pStyle w:val="TableParagraph"/>
              <w:spacing w:before="38"/>
              <w:ind w:left="155" w:right="157"/>
              <w:jc w:val="center"/>
              <w:rPr>
                <w:b/>
                <w:i/>
                <w:sz w:val="18"/>
              </w:rPr>
            </w:pPr>
            <w:r>
              <w:rPr>
                <w:b/>
                <w:i/>
                <w:sz w:val="18"/>
              </w:rPr>
              <w:t>25-29</w:t>
            </w:r>
          </w:p>
        </w:tc>
        <w:tc>
          <w:tcPr>
            <w:tcW w:w="1722" w:type="dxa"/>
            <w:tcBorders>
              <w:top w:val="single" w:sz="8" w:space="0" w:color="A6A6A6"/>
              <w:bottom w:val="single" w:sz="8" w:space="0" w:color="A6A6A6"/>
            </w:tcBorders>
          </w:tcPr>
          <w:p w14:paraId="4561812C" w14:textId="77777777" w:rsidR="00AF40CC" w:rsidRDefault="00AF40CC" w:rsidP="00AE45CE">
            <w:pPr>
              <w:pStyle w:val="TableParagraph"/>
              <w:spacing w:before="38"/>
              <w:ind w:right="397"/>
              <w:jc w:val="right"/>
              <w:rPr>
                <w:i/>
                <w:sz w:val="18"/>
              </w:rPr>
            </w:pPr>
            <w:r>
              <w:rPr>
                <w:i/>
                <w:sz w:val="18"/>
              </w:rPr>
              <w:t>327,862</w:t>
            </w:r>
          </w:p>
        </w:tc>
        <w:tc>
          <w:tcPr>
            <w:tcW w:w="1328" w:type="dxa"/>
            <w:tcBorders>
              <w:top w:val="single" w:sz="8" w:space="0" w:color="A6A6A6"/>
              <w:bottom w:val="single" w:sz="8" w:space="0" w:color="A6A6A6"/>
            </w:tcBorders>
          </w:tcPr>
          <w:p w14:paraId="48A540E3" w14:textId="77777777" w:rsidR="00AF40CC" w:rsidRDefault="00AF40CC" w:rsidP="00AE45CE">
            <w:pPr>
              <w:pStyle w:val="TableParagraph"/>
              <w:spacing w:before="38"/>
              <w:ind w:right="315"/>
              <w:jc w:val="right"/>
              <w:rPr>
                <w:i/>
                <w:sz w:val="18"/>
              </w:rPr>
            </w:pPr>
            <w:r>
              <w:rPr>
                <w:i/>
                <w:sz w:val="18"/>
              </w:rPr>
              <w:t>8,628</w:t>
            </w:r>
          </w:p>
        </w:tc>
        <w:tc>
          <w:tcPr>
            <w:tcW w:w="1405" w:type="dxa"/>
            <w:tcBorders>
              <w:top w:val="single" w:sz="8" w:space="0" w:color="A6A6A6"/>
              <w:bottom w:val="single" w:sz="8" w:space="0" w:color="A6A6A6"/>
            </w:tcBorders>
          </w:tcPr>
          <w:p w14:paraId="06B71E62" w14:textId="77777777" w:rsidR="00AF40CC" w:rsidRDefault="00AF40CC" w:rsidP="00AE45CE">
            <w:pPr>
              <w:pStyle w:val="TableParagraph"/>
              <w:spacing w:before="38"/>
              <w:ind w:left="407"/>
              <w:rPr>
                <w:i/>
                <w:sz w:val="18"/>
              </w:rPr>
            </w:pPr>
            <w:r>
              <w:rPr>
                <w:i/>
                <w:sz w:val="18"/>
              </w:rPr>
              <w:t>3.95</w:t>
            </w:r>
          </w:p>
        </w:tc>
      </w:tr>
      <w:tr w:rsidR="00AF40CC" w14:paraId="7DEF1E04" w14:textId="77777777" w:rsidTr="00AE45CE">
        <w:trPr>
          <w:trHeight w:val="294"/>
        </w:trPr>
        <w:tc>
          <w:tcPr>
            <w:tcW w:w="1515" w:type="dxa"/>
            <w:tcBorders>
              <w:top w:val="single" w:sz="8" w:space="0" w:color="A6A6A6"/>
              <w:bottom w:val="single" w:sz="8" w:space="0" w:color="A6A6A6"/>
            </w:tcBorders>
            <w:shd w:val="clear" w:color="auto" w:fill="F1F1F1"/>
          </w:tcPr>
          <w:p w14:paraId="5D735801" w14:textId="77777777" w:rsidR="00AF40CC" w:rsidRDefault="00AF40CC" w:rsidP="00AE45CE">
            <w:pPr>
              <w:pStyle w:val="TableParagraph"/>
              <w:spacing w:before="38"/>
              <w:ind w:left="155" w:right="157"/>
              <w:jc w:val="center"/>
              <w:rPr>
                <w:b/>
                <w:i/>
                <w:sz w:val="18"/>
              </w:rPr>
            </w:pPr>
            <w:r>
              <w:rPr>
                <w:b/>
                <w:i/>
                <w:sz w:val="18"/>
              </w:rPr>
              <w:t>30-34</w:t>
            </w:r>
          </w:p>
        </w:tc>
        <w:tc>
          <w:tcPr>
            <w:tcW w:w="1722" w:type="dxa"/>
            <w:tcBorders>
              <w:top w:val="single" w:sz="8" w:space="0" w:color="A6A6A6"/>
              <w:bottom w:val="single" w:sz="8" w:space="0" w:color="A6A6A6"/>
            </w:tcBorders>
          </w:tcPr>
          <w:p w14:paraId="2D041354" w14:textId="77777777" w:rsidR="00AF40CC" w:rsidRDefault="00AF40CC" w:rsidP="00AE45CE">
            <w:pPr>
              <w:pStyle w:val="TableParagraph"/>
              <w:spacing w:before="38"/>
              <w:ind w:right="397"/>
              <w:jc w:val="right"/>
              <w:rPr>
                <w:i/>
                <w:sz w:val="18"/>
              </w:rPr>
            </w:pPr>
            <w:r>
              <w:rPr>
                <w:i/>
                <w:sz w:val="18"/>
              </w:rPr>
              <w:t>586,048</w:t>
            </w:r>
          </w:p>
        </w:tc>
        <w:tc>
          <w:tcPr>
            <w:tcW w:w="1328" w:type="dxa"/>
            <w:tcBorders>
              <w:top w:val="single" w:sz="8" w:space="0" w:color="A6A6A6"/>
              <w:bottom w:val="single" w:sz="8" w:space="0" w:color="A6A6A6"/>
            </w:tcBorders>
          </w:tcPr>
          <w:p w14:paraId="106645C0" w14:textId="77777777" w:rsidR="00AF40CC" w:rsidRDefault="00AF40CC" w:rsidP="00AE45CE">
            <w:pPr>
              <w:pStyle w:val="TableParagraph"/>
              <w:spacing w:before="38"/>
              <w:ind w:right="315"/>
              <w:jc w:val="right"/>
              <w:rPr>
                <w:i/>
                <w:sz w:val="18"/>
              </w:rPr>
            </w:pPr>
            <w:r>
              <w:rPr>
                <w:i/>
                <w:sz w:val="18"/>
              </w:rPr>
              <w:t>9,607</w:t>
            </w:r>
          </w:p>
        </w:tc>
        <w:tc>
          <w:tcPr>
            <w:tcW w:w="1405" w:type="dxa"/>
            <w:tcBorders>
              <w:top w:val="single" w:sz="8" w:space="0" w:color="A6A6A6"/>
              <w:bottom w:val="single" w:sz="8" w:space="0" w:color="A6A6A6"/>
            </w:tcBorders>
          </w:tcPr>
          <w:p w14:paraId="3E8E8E1F" w14:textId="77777777" w:rsidR="00AF40CC" w:rsidRDefault="00AF40CC" w:rsidP="00AE45CE">
            <w:pPr>
              <w:pStyle w:val="TableParagraph"/>
              <w:spacing w:before="38"/>
              <w:ind w:left="407"/>
              <w:rPr>
                <w:i/>
                <w:sz w:val="18"/>
              </w:rPr>
            </w:pPr>
            <w:r>
              <w:rPr>
                <w:i/>
                <w:sz w:val="18"/>
              </w:rPr>
              <w:t>6.92</w:t>
            </w:r>
          </w:p>
        </w:tc>
      </w:tr>
      <w:tr w:rsidR="00AF40CC" w14:paraId="23B30025" w14:textId="77777777" w:rsidTr="00AE45CE">
        <w:trPr>
          <w:trHeight w:val="294"/>
        </w:trPr>
        <w:tc>
          <w:tcPr>
            <w:tcW w:w="1515" w:type="dxa"/>
            <w:tcBorders>
              <w:top w:val="single" w:sz="8" w:space="0" w:color="A6A6A6"/>
              <w:bottom w:val="single" w:sz="8" w:space="0" w:color="A6A6A6"/>
            </w:tcBorders>
            <w:shd w:val="clear" w:color="auto" w:fill="F1F1F1"/>
          </w:tcPr>
          <w:p w14:paraId="595F68BA" w14:textId="77777777" w:rsidR="00AF40CC" w:rsidRDefault="00AF40CC" w:rsidP="00AE45CE">
            <w:pPr>
              <w:pStyle w:val="TableParagraph"/>
              <w:spacing w:before="38"/>
              <w:ind w:left="155" w:right="157"/>
              <w:jc w:val="center"/>
              <w:rPr>
                <w:b/>
                <w:i/>
                <w:sz w:val="18"/>
              </w:rPr>
            </w:pPr>
            <w:r>
              <w:rPr>
                <w:b/>
                <w:i/>
                <w:sz w:val="18"/>
              </w:rPr>
              <w:t>35-39</w:t>
            </w:r>
          </w:p>
        </w:tc>
        <w:tc>
          <w:tcPr>
            <w:tcW w:w="1722" w:type="dxa"/>
            <w:tcBorders>
              <w:top w:val="single" w:sz="8" w:space="0" w:color="A6A6A6"/>
              <w:bottom w:val="single" w:sz="8" w:space="0" w:color="A6A6A6"/>
            </w:tcBorders>
          </w:tcPr>
          <w:p w14:paraId="3C41895A" w14:textId="77777777" w:rsidR="00AF40CC" w:rsidRDefault="00AF40CC" w:rsidP="00AE45CE">
            <w:pPr>
              <w:pStyle w:val="TableParagraph"/>
              <w:spacing w:before="38"/>
              <w:ind w:right="397"/>
              <w:jc w:val="right"/>
              <w:rPr>
                <w:i/>
                <w:sz w:val="18"/>
              </w:rPr>
            </w:pPr>
            <w:r>
              <w:rPr>
                <w:i/>
                <w:sz w:val="18"/>
              </w:rPr>
              <w:t>776,570</w:t>
            </w:r>
          </w:p>
        </w:tc>
        <w:tc>
          <w:tcPr>
            <w:tcW w:w="1328" w:type="dxa"/>
            <w:tcBorders>
              <w:top w:val="single" w:sz="8" w:space="0" w:color="A6A6A6"/>
              <w:bottom w:val="single" w:sz="8" w:space="0" w:color="A6A6A6"/>
            </w:tcBorders>
          </w:tcPr>
          <w:p w14:paraId="393F1D1C" w14:textId="77777777" w:rsidR="00AF40CC" w:rsidRDefault="00AF40CC" w:rsidP="00AE45CE">
            <w:pPr>
              <w:pStyle w:val="TableParagraph"/>
              <w:spacing w:before="38"/>
              <w:ind w:right="315"/>
              <w:jc w:val="right"/>
              <w:rPr>
                <w:i/>
                <w:sz w:val="18"/>
              </w:rPr>
            </w:pPr>
            <w:r>
              <w:rPr>
                <w:i/>
                <w:sz w:val="18"/>
              </w:rPr>
              <w:t>11,094</w:t>
            </w:r>
          </w:p>
        </w:tc>
        <w:tc>
          <w:tcPr>
            <w:tcW w:w="1405" w:type="dxa"/>
            <w:tcBorders>
              <w:top w:val="single" w:sz="8" w:space="0" w:color="A6A6A6"/>
              <w:bottom w:val="single" w:sz="8" w:space="0" w:color="A6A6A6"/>
            </w:tcBorders>
          </w:tcPr>
          <w:p w14:paraId="454C85BA" w14:textId="77777777" w:rsidR="00AF40CC" w:rsidRDefault="00AF40CC" w:rsidP="00AE45CE">
            <w:pPr>
              <w:pStyle w:val="TableParagraph"/>
              <w:spacing w:before="38"/>
              <w:ind w:left="407"/>
              <w:rPr>
                <w:i/>
                <w:sz w:val="18"/>
              </w:rPr>
            </w:pPr>
            <w:r>
              <w:rPr>
                <w:i/>
                <w:sz w:val="18"/>
              </w:rPr>
              <w:t>9.41</w:t>
            </w:r>
          </w:p>
        </w:tc>
      </w:tr>
      <w:tr w:rsidR="00AF40CC" w14:paraId="6365E607" w14:textId="77777777" w:rsidTr="00AE45CE">
        <w:trPr>
          <w:trHeight w:val="294"/>
        </w:trPr>
        <w:tc>
          <w:tcPr>
            <w:tcW w:w="1515" w:type="dxa"/>
            <w:tcBorders>
              <w:top w:val="single" w:sz="8" w:space="0" w:color="A6A6A6"/>
              <w:bottom w:val="single" w:sz="8" w:space="0" w:color="A6A6A6"/>
            </w:tcBorders>
            <w:shd w:val="clear" w:color="auto" w:fill="F1F1F1"/>
          </w:tcPr>
          <w:p w14:paraId="25196189" w14:textId="77777777" w:rsidR="00AF40CC" w:rsidRDefault="00AF40CC" w:rsidP="00AE45CE">
            <w:pPr>
              <w:pStyle w:val="TableParagraph"/>
              <w:spacing w:before="38"/>
              <w:ind w:left="155" w:right="157"/>
              <w:jc w:val="center"/>
              <w:rPr>
                <w:b/>
                <w:i/>
                <w:sz w:val="18"/>
              </w:rPr>
            </w:pPr>
            <w:r>
              <w:rPr>
                <w:b/>
                <w:i/>
                <w:sz w:val="18"/>
              </w:rPr>
              <w:t>40-44</w:t>
            </w:r>
          </w:p>
        </w:tc>
        <w:tc>
          <w:tcPr>
            <w:tcW w:w="1722" w:type="dxa"/>
            <w:tcBorders>
              <w:top w:val="single" w:sz="8" w:space="0" w:color="A6A6A6"/>
              <w:bottom w:val="single" w:sz="8" w:space="0" w:color="A6A6A6"/>
            </w:tcBorders>
          </w:tcPr>
          <w:p w14:paraId="59BF934B" w14:textId="77777777" w:rsidR="00AF40CC" w:rsidRDefault="00AF40CC" w:rsidP="00AE45CE">
            <w:pPr>
              <w:pStyle w:val="TableParagraph"/>
              <w:spacing w:before="38"/>
              <w:ind w:right="397"/>
              <w:jc w:val="right"/>
              <w:rPr>
                <w:i/>
                <w:sz w:val="18"/>
              </w:rPr>
            </w:pPr>
            <w:r>
              <w:rPr>
                <w:i/>
                <w:sz w:val="18"/>
              </w:rPr>
              <w:t>879,162</w:t>
            </w:r>
          </w:p>
        </w:tc>
        <w:tc>
          <w:tcPr>
            <w:tcW w:w="1328" w:type="dxa"/>
            <w:tcBorders>
              <w:top w:val="single" w:sz="8" w:space="0" w:color="A6A6A6"/>
              <w:bottom w:val="single" w:sz="8" w:space="0" w:color="A6A6A6"/>
            </w:tcBorders>
          </w:tcPr>
          <w:p w14:paraId="25828BE0" w14:textId="77777777" w:rsidR="00AF40CC" w:rsidRDefault="00AF40CC" w:rsidP="00AE45CE">
            <w:pPr>
              <w:pStyle w:val="TableParagraph"/>
              <w:spacing w:before="38"/>
              <w:ind w:right="315"/>
              <w:jc w:val="right"/>
              <w:rPr>
                <w:i/>
                <w:sz w:val="18"/>
              </w:rPr>
            </w:pPr>
            <w:r>
              <w:rPr>
                <w:i/>
                <w:sz w:val="18"/>
              </w:rPr>
              <w:t>9,990</w:t>
            </w:r>
          </w:p>
        </w:tc>
        <w:tc>
          <w:tcPr>
            <w:tcW w:w="1405" w:type="dxa"/>
            <w:tcBorders>
              <w:top w:val="single" w:sz="8" w:space="0" w:color="A6A6A6"/>
              <w:bottom w:val="single" w:sz="8" w:space="0" w:color="A6A6A6"/>
            </w:tcBorders>
          </w:tcPr>
          <w:p w14:paraId="1C3CCBDF" w14:textId="77777777" w:rsidR="00AF40CC" w:rsidRDefault="00AF40CC" w:rsidP="00AE45CE">
            <w:pPr>
              <w:pStyle w:val="TableParagraph"/>
              <w:spacing w:before="38"/>
              <w:ind w:left="362"/>
              <w:rPr>
                <w:i/>
                <w:sz w:val="18"/>
              </w:rPr>
            </w:pPr>
            <w:r>
              <w:rPr>
                <w:i/>
                <w:sz w:val="18"/>
              </w:rPr>
              <w:t>11.00</w:t>
            </w:r>
          </w:p>
        </w:tc>
      </w:tr>
      <w:tr w:rsidR="00AF40CC" w14:paraId="36D19910" w14:textId="77777777" w:rsidTr="00AE45CE">
        <w:trPr>
          <w:trHeight w:val="297"/>
        </w:trPr>
        <w:tc>
          <w:tcPr>
            <w:tcW w:w="1515" w:type="dxa"/>
            <w:tcBorders>
              <w:top w:val="single" w:sz="8" w:space="0" w:color="A6A6A6"/>
              <w:bottom w:val="single" w:sz="6" w:space="0" w:color="A6A6A6"/>
            </w:tcBorders>
            <w:shd w:val="clear" w:color="auto" w:fill="F1F1F1"/>
          </w:tcPr>
          <w:p w14:paraId="57368756" w14:textId="77777777" w:rsidR="00AF40CC" w:rsidRDefault="00AF40CC" w:rsidP="00AE45CE">
            <w:pPr>
              <w:pStyle w:val="TableParagraph"/>
              <w:spacing w:before="38"/>
              <w:ind w:left="155" w:right="157"/>
              <w:jc w:val="center"/>
              <w:rPr>
                <w:b/>
                <w:i/>
                <w:sz w:val="18"/>
              </w:rPr>
            </w:pPr>
            <w:r>
              <w:rPr>
                <w:b/>
                <w:i/>
                <w:sz w:val="18"/>
              </w:rPr>
              <w:t>45-49</w:t>
            </w:r>
          </w:p>
        </w:tc>
        <w:tc>
          <w:tcPr>
            <w:tcW w:w="1722" w:type="dxa"/>
            <w:tcBorders>
              <w:top w:val="single" w:sz="8" w:space="0" w:color="A6A6A6"/>
              <w:bottom w:val="single" w:sz="6" w:space="0" w:color="A6A6A6"/>
            </w:tcBorders>
          </w:tcPr>
          <w:p w14:paraId="61F2E48D" w14:textId="77777777" w:rsidR="00AF40CC" w:rsidRDefault="00AF40CC" w:rsidP="00AE45CE">
            <w:pPr>
              <w:pStyle w:val="TableParagraph"/>
              <w:spacing w:before="38"/>
              <w:ind w:right="397"/>
              <w:jc w:val="right"/>
              <w:rPr>
                <w:i/>
                <w:sz w:val="18"/>
              </w:rPr>
            </w:pPr>
            <w:r>
              <w:rPr>
                <w:i/>
                <w:sz w:val="18"/>
              </w:rPr>
              <w:t>902,242</w:t>
            </w:r>
          </w:p>
        </w:tc>
        <w:tc>
          <w:tcPr>
            <w:tcW w:w="1328" w:type="dxa"/>
            <w:tcBorders>
              <w:top w:val="single" w:sz="8" w:space="0" w:color="A6A6A6"/>
              <w:bottom w:val="single" w:sz="6" w:space="0" w:color="A6A6A6"/>
            </w:tcBorders>
          </w:tcPr>
          <w:p w14:paraId="3E36EE28" w14:textId="77777777" w:rsidR="00AF40CC" w:rsidRDefault="00AF40CC" w:rsidP="00AE45CE">
            <w:pPr>
              <w:pStyle w:val="TableParagraph"/>
              <w:spacing w:before="38"/>
              <w:ind w:right="315"/>
              <w:jc w:val="right"/>
              <w:rPr>
                <w:i/>
                <w:sz w:val="18"/>
              </w:rPr>
            </w:pPr>
            <w:r>
              <w:rPr>
                <w:i/>
                <w:sz w:val="18"/>
              </w:rPr>
              <w:t>11,278</w:t>
            </w:r>
          </w:p>
        </w:tc>
        <w:tc>
          <w:tcPr>
            <w:tcW w:w="1405" w:type="dxa"/>
            <w:tcBorders>
              <w:top w:val="single" w:sz="8" w:space="0" w:color="A6A6A6"/>
              <w:bottom w:val="single" w:sz="6" w:space="0" w:color="A6A6A6"/>
            </w:tcBorders>
          </w:tcPr>
          <w:p w14:paraId="5C5B54D0" w14:textId="77777777" w:rsidR="00AF40CC" w:rsidRDefault="00AF40CC" w:rsidP="00AE45CE">
            <w:pPr>
              <w:pStyle w:val="TableParagraph"/>
              <w:spacing w:before="38"/>
              <w:ind w:left="362"/>
              <w:rPr>
                <w:i/>
                <w:sz w:val="18"/>
              </w:rPr>
            </w:pPr>
            <w:r>
              <w:rPr>
                <w:i/>
                <w:sz w:val="18"/>
              </w:rPr>
              <w:t>12.19</w:t>
            </w:r>
          </w:p>
        </w:tc>
      </w:tr>
      <w:tr w:rsidR="00AF40CC" w14:paraId="24BE6CCF" w14:textId="77777777" w:rsidTr="00AE45CE">
        <w:trPr>
          <w:trHeight w:val="299"/>
        </w:trPr>
        <w:tc>
          <w:tcPr>
            <w:tcW w:w="1515" w:type="dxa"/>
            <w:tcBorders>
              <w:top w:val="single" w:sz="6" w:space="0" w:color="A6A6A6"/>
              <w:bottom w:val="single" w:sz="6" w:space="0" w:color="A6A6A6"/>
            </w:tcBorders>
            <w:shd w:val="clear" w:color="auto" w:fill="F1F1F1"/>
          </w:tcPr>
          <w:p w14:paraId="21E9CB10" w14:textId="77777777" w:rsidR="00AF40CC" w:rsidRDefault="00AF40CC" w:rsidP="00AE45CE">
            <w:pPr>
              <w:pStyle w:val="TableParagraph"/>
              <w:spacing w:before="41"/>
              <w:ind w:left="155" w:right="157"/>
              <w:jc w:val="center"/>
              <w:rPr>
                <w:b/>
                <w:i/>
                <w:sz w:val="18"/>
              </w:rPr>
            </w:pPr>
            <w:r>
              <w:rPr>
                <w:b/>
                <w:i/>
                <w:sz w:val="18"/>
              </w:rPr>
              <w:t>50-54</w:t>
            </w:r>
          </w:p>
        </w:tc>
        <w:tc>
          <w:tcPr>
            <w:tcW w:w="1722" w:type="dxa"/>
            <w:tcBorders>
              <w:top w:val="single" w:sz="6" w:space="0" w:color="A6A6A6"/>
              <w:bottom w:val="single" w:sz="6" w:space="0" w:color="A6A6A6"/>
            </w:tcBorders>
          </w:tcPr>
          <w:p w14:paraId="211FECE5" w14:textId="77777777" w:rsidR="00AF40CC" w:rsidRDefault="00AF40CC" w:rsidP="00AE45CE">
            <w:pPr>
              <w:pStyle w:val="TableParagraph"/>
              <w:spacing w:before="41"/>
              <w:ind w:right="397"/>
              <w:jc w:val="right"/>
              <w:rPr>
                <w:i/>
                <w:sz w:val="18"/>
              </w:rPr>
            </w:pPr>
            <w:r>
              <w:rPr>
                <w:i/>
                <w:sz w:val="18"/>
              </w:rPr>
              <w:t>774,170</w:t>
            </w:r>
          </w:p>
        </w:tc>
        <w:tc>
          <w:tcPr>
            <w:tcW w:w="1328" w:type="dxa"/>
            <w:tcBorders>
              <w:top w:val="single" w:sz="6" w:space="0" w:color="A6A6A6"/>
              <w:bottom w:val="single" w:sz="6" w:space="0" w:color="A6A6A6"/>
            </w:tcBorders>
          </w:tcPr>
          <w:p w14:paraId="60CFDCFD" w14:textId="77777777" w:rsidR="00AF40CC" w:rsidRDefault="00AF40CC" w:rsidP="00AE45CE">
            <w:pPr>
              <w:pStyle w:val="TableParagraph"/>
              <w:spacing w:before="41"/>
              <w:ind w:right="315"/>
              <w:jc w:val="right"/>
              <w:rPr>
                <w:i/>
                <w:sz w:val="18"/>
              </w:rPr>
            </w:pPr>
            <w:r>
              <w:rPr>
                <w:i/>
                <w:sz w:val="18"/>
              </w:rPr>
              <w:t>11,385</w:t>
            </w:r>
          </w:p>
        </w:tc>
        <w:tc>
          <w:tcPr>
            <w:tcW w:w="1405" w:type="dxa"/>
            <w:tcBorders>
              <w:top w:val="single" w:sz="6" w:space="0" w:color="A6A6A6"/>
              <w:bottom w:val="single" w:sz="6" w:space="0" w:color="A6A6A6"/>
            </w:tcBorders>
          </w:tcPr>
          <w:p w14:paraId="215DC0E9" w14:textId="77777777" w:rsidR="00AF40CC" w:rsidRDefault="00AF40CC" w:rsidP="00AE45CE">
            <w:pPr>
              <w:pStyle w:val="TableParagraph"/>
              <w:spacing w:before="41"/>
              <w:ind w:left="362"/>
              <w:rPr>
                <w:i/>
                <w:sz w:val="18"/>
              </w:rPr>
            </w:pPr>
            <w:r>
              <w:rPr>
                <w:i/>
                <w:sz w:val="18"/>
              </w:rPr>
              <w:t>14.52</w:t>
            </w:r>
          </w:p>
        </w:tc>
      </w:tr>
      <w:tr w:rsidR="00AF40CC" w14:paraId="7515155D" w14:textId="77777777" w:rsidTr="00AE45CE">
        <w:trPr>
          <w:trHeight w:val="299"/>
        </w:trPr>
        <w:tc>
          <w:tcPr>
            <w:tcW w:w="1515" w:type="dxa"/>
            <w:tcBorders>
              <w:top w:val="single" w:sz="6" w:space="0" w:color="A6A6A6"/>
              <w:bottom w:val="single" w:sz="6" w:space="0" w:color="A6A6A6"/>
            </w:tcBorders>
            <w:shd w:val="clear" w:color="auto" w:fill="F1F1F1"/>
          </w:tcPr>
          <w:p w14:paraId="38610396" w14:textId="77777777" w:rsidR="00AF40CC" w:rsidRDefault="00AF40CC" w:rsidP="00AE45CE">
            <w:pPr>
              <w:pStyle w:val="TableParagraph"/>
              <w:spacing w:before="41"/>
              <w:ind w:left="155" w:right="157"/>
              <w:jc w:val="center"/>
              <w:rPr>
                <w:b/>
                <w:i/>
                <w:sz w:val="18"/>
              </w:rPr>
            </w:pPr>
            <w:r>
              <w:rPr>
                <w:b/>
                <w:i/>
                <w:sz w:val="18"/>
              </w:rPr>
              <w:t>55-59</w:t>
            </w:r>
          </w:p>
        </w:tc>
        <w:tc>
          <w:tcPr>
            <w:tcW w:w="1722" w:type="dxa"/>
            <w:tcBorders>
              <w:top w:val="single" w:sz="6" w:space="0" w:color="A6A6A6"/>
              <w:bottom w:val="single" w:sz="6" w:space="0" w:color="A6A6A6"/>
            </w:tcBorders>
          </w:tcPr>
          <w:p w14:paraId="7CD368C8" w14:textId="77777777" w:rsidR="00AF40CC" w:rsidRDefault="00AF40CC" w:rsidP="00AE45CE">
            <w:pPr>
              <w:pStyle w:val="TableParagraph"/>
              <w:spacing w:before="41"/>
              <w:ind w:right="397"/>
              <w:jc w:val="right"/>
              <w:rPr>
                <w:i/>
                <w:sz w:val="18"/>
              </w:rPr>
            </w:pPr>
            <w:r>
              <w:rPr>
                <w:i/>
                <w:sz w:val="18"/>
              </w:rPr>
              <w:t>562,940</w:t>
            </w:r>
          </w:p>
        </w:tc>
        <w:tc>
          <w:tcPr>
            <w:tcW w:w="1328" w:type="dxa"/>
            <w:tcBorders>
              <w:top w:val="single" w:sz="6" w:space="0" w:color="A6A6A6"/>
              <w:bottom w:val="single" w:sz="6" w:space="0" w:color="A6A6A6"/>
            </w:tcBorders>
          </w:tcPr>
          <w:p w14:paraId="5567B1F2" w14:textId="77777777" w:rsidR="00AF40CC" w:rsidRDefault="00AF40CC" w:rsidP="00AE45CE">
            <w:pPr>
              <w:pStyle w:val="TableParagraph"/>
              <w:spacing w:before="41"/>
              <w:ind w:right="315"/>
              <w:jc w:val="right"/>
              <w:rPr>
                <w:i/>
                <w:sz w:val="18"/>
              </w:rPr>
            </w:pPr>
            <w:r>
              <w:rPr>
                <w:i/>
                <w:sz w:val="18"/>
              </w:rPr>
              <w:t>12,510</w:t>
            </w:r>
          </w:p>
        </w:tc>
        <w:tc>
          <w:tcPr>
            <w:tcW w:w="1405" w:type="dxa"/>
            <w:tcBorders>
              <w:top w:val="single" w:sz="6" w:space="0" w:color="A6A6A6"/>
              <w:bottom w:val="single" w:sz="6" w:space="0" w:color="A6A6A6"/>
            </w:tcBorders>
          </w:tcPr>
          <w:p w14:paraId="06228355" w14:textId="77777777" w:rsidR="00AF40CC" w:rsidRDefault="00AF40CC" w:rsidP="00AE45CE">
            <w:pPr>
              <w:pStyle w:val="TableParagraph"/>
              <w:spacing w:before="41"/>
              <w:ind w:left="362"/>
              <w:rPr>
                <w:i/>
                <w:sz w:val="18"/>
              </w:rPr>
            </w:pPr>
            <w:r>
              <w:rPr>
                <w:i/>
                <w:sz w:val="18"/>
              </w:rPr>
              <w:t>13.94</w:t>
            </w:r>
          </w:p>
        </w:tc>
      </w:tr>
      <w:tr w:rsidR="00AF40CC" w14:paraId="3413C7F5" w14:textId="77777777" w:rsidTr="00AE45CE">
        <w:trPr>
          <w:trHeight w:val="299"/>
        </w:trPr>
        <w:tc>
          <w:tcPr>
            <w:tcW w:w="1515" w:type="dxa"/>
            <w:tcBorders>
              <w:top w:val="single" w:sz="6" w:space="0" w:color="A6A6A6"/>
              <w:bottom w:val="single" w:sz="6" w:space="0" w:color="A6A6A6"/>
            </w:tcBorders>
            <w:shd w:val="clear" w:color="auto" w:fill="F1F1F1"/>
          </w:tcPr>
          <w:p w14:paraId="44E1878C" w14:textId="77777777" w:rsidR="00AF40CC" w:rsidRDefault="00AF40CC" w:rsidP="00AE45CE">
            <w:pPr>
              <w:pStyle w:val="TableParagraph"/>
              <w:spacing w:before="41"/>
              <w:ind w:left="155" w:right="157"/>
              <w:jc w:val="center"/>
              <w:rPr>
                <w:b/>
                <w:i/>
                <w:sz w:val="18"/>
              </w:rPr>
            </w:pPr>
            <w:r>
              <w:rPr>
                <w:b/>
                <w:i/>
                <w:sz w:val="18"/>
              </w:rPr>
              <w:t>60-64</w:t>
            </w:r>
          </w:p>
        </w:tc>
        <w:tc>
          <w:tcPr>
            <w:tcW w:w="1722" w:type="dxa"/>
            <w:tcBorders>
              <w:top w:val="single" w:sz="6" w:space="0" w:color="A6A6A6"/>
              <w:bottom w:val="single" w:sz="6" w:space="0" w:color="A6A6A6"/>
            </w:tcBorders>
          </w:tcPr>
          <w:p w14:paraId="1B19DBF4" w14:textId="77777777" w:rsidR="00AF40CC" w:rsidRDefault="00AF40CC" w:rsidP="00AE45CE">
            <w:pPr>
              <w:pStyle w:val="TableParagraph"/>
              <w:spacing w:before="41"/>
              <w:ind w:right="397"/>
              <w:jc w:val="right"/>
              <w:rPr>
                <w:i/>
                <w:sz w:val="18"/>
              </w:rPr>
            </w:pPr>
            <w:r>
              <w:rPr>
                <w:i/>
                <w:sz w:val="18"/>
              </w:rPr>
              <w:t>271,326</w:t>
            </w:r>
          </w:p>
        </w:tc>
        <w:tc>
          <w:tcPr>
            <w:tcW w:w="1328" w:type="dxa"/>
            <w:tcBorders>
              <w:top w:val="single" w:sz="6" w:space="0" w:color="A6A6A6"/>
              <w:bottom w:val="single" w:sz="6" w:space="0" w:color="A6A6A6"/>
            </w:tcBorders>
          </w:tcPr>
          <w:p w14:paraId="4A17EE2A" w14:textId="77777777" w:rsidR="00AF40CC" w:rsidRDefault="00AF40CC" w:rsidP="00AE45CE">
            <w:pPr>
              <w:pStyle w:val="TableParagraph"/>
              <w:spacing w:before="41"/>
              <w:ind w:right="315"/>
              <w:jc w:val="right"/>
              <w:rPr>
                <w:i/>
                <w:sz w:val="18"/>
              </w:rPr>
            </w:pPr>
            <w:r>
              <w:rPr>
                <w:i/>
                <w:sz w:val="18"/>
              </w:rPr>
              <w:t>9,356</w:t>
            </w:r>
          </w:p>
        </w:tc>
        <w:tc>
          <w:tcPr>
            <w:tcW w:w="1405" w:type="dxa"/>
            <w:tcBorders>
              <w:top w:val="single" w:sz="6" w:space="0" w:color="A6A6A6"/>
              <w:bottom w:val="single" w:sz="6" w:space="0" w:color="A6A6A6"/>
            </w:tcBorders>
          </w:tcPr>
          <w:p w14:paraId="1318A8E3" w14:textId="77777777" w:rsidR="00AF40CC" w:rsidRDefault="00AF40CC" w:rsidP="00AE45CE">
            <w:pPr>
              <w:pStyle w:val="TableParagraph"/>
              <w:spacing w:before="41"/>
              <w:ind w:left="362"/>
              <w:rPr>
                <w:i/>
                <w:sz w:val="18"/>
              </w:rPr>
            </w:pPr>
            <w:r>
              <w:rPr>
                <w:i/>
                <w:sz w:val="18"/>
              </w:rPr>
              <w:t>14.61</w:t>
            </w:r>
          </w:p>
        </w:tc>
      </w:tr>
      <w:tr w:rsidR="00AF40CC" w14:paraId="7E259A1B" w14:textId="77777777" w:rsidTr="00AE45CE">
        <w:trPr>
          <w:trHeight w:val="299"/>
        </w:trPr>
        <w:tc>
          <w:tcPr>
            <w:tcW w:w="1515" w:type="dxa"/>
            <w:tcBorders>
              <w:top w:val="single" w:sz="6" w:space="0" w:color="A6A6A6"/>
              <w:bottom w:val="single" w:sz="6" w:space="0" w:color="A6A6A6"/>
            </w:tcBorders>
            <w:shd w:val="clear" w:color="auto" w:fill="F1F1F1"/>
          </w:tcPr>
          <w:p w14:paraId="75EAE462" w14:textId="77777777" w:rsidR="00AF40CC" w:rsidRDefault="00AF40CC" w:rsidP="00AE45CE">
            <w:pPr>
              <w:pStyle w:val="TableParagraph"/>
              <w:spacing w:before="41"/>
              <w:ind w:left="155" w:right="157"/>
              <w:jc w:val="center"/>
              <w:rPr>
                <w:b/>
                <w:i/>
                <w:sz w:val="18"/>
              </w:rPr>
            </w:pPr>
            <w:r>
              <w:rPr>
                <w:b/>
                <w:i/>
                <w:sz w:val="18"/>
              </w:rPr>
              <w:t>65-69</w:t>
            </w:r>
          </w:p>
        </w:tc>
        <w:tc>
          <w:tcPr>
            <w:tcW w:w="1722" w:type="dxa"/>
            <w:tcBorders>
              <w:top w:val="single" w:sz="6" w:space="0" w:color="A6A6A6"/>
              <w:bottom w:val="single" w:sz="6" w:space="0" w:color="A6A6A6"/>
            </w:tcBorders>
          </w:tcPr>
          <w:p w14:paraId="4F487066" w14:textId="77777777" w:rsidR="00AF40CC" w:rsidRDefault="00AF40CC" w:rsidP="00AE45CE">
            <w:pPr>
              <w:pStyle w:val="TableParagraph"/>
              <w:spacing w:before="41"/>
              <w:ind w:right="397"/>
              <w:jc w:val="right"/>
              <w:rPr>
                <w:i/>
                <w:sz w:val="18"/>
              </w:rPr>
            </w:pPr>
            <w:r>
              <w:rPr>
                <w:i/>
                <w:sz w:val="18"/>
              </w:rPr>
              <w:t>144,990</w:t>
            </w:r>
          </w:p>
        </w:tc>
        <w:tc>
          <w:tcPr>
            <w:tcW w:w="1328" w:type="dxa"/>
            <w:tcBorders>
              <w:top w:val="single" w:sz="6" w:space="0" w:color="A6A6A6"/>
              <w:bottom w:val="single" w:sz="6" w:space="0" w:color="A6A6A6"/>
            </w:tcBorders>
          </w:tcPr>
          <w:p w14:paraId="290CC901" w14:textId="77777777" w:rsidR="00AF40CC" w:rsidRDefault="00AF40CC" w:rsidP="00AE45CE">
            <w:pPr>
              <w:pStyle w:val="TableParagraph"/>
              <w:spacing w:before="41"/>
              <w:ind w:right="315"/>
              <w:jc w:val="right"/>
              <w:rPr>
                <w:i/>
                <w:sz w:val="18"/>
              </w:rPr>
            </w:pPr>
            <w:r>
              <w:rPr>
                <w:i/>
                <w:sz w:val="18"/>
              </w:rPr>
              <w:t>8,529</w:t>
            </w:r>
          </w:p>
        </w:tc>
        <w:tc>
          <w:tcPr>
            <w:tcW w:w="1405" w:type="dxa"/>
            <w:tcBorders>
              <w:top w:val="single" w:sz="6" w:space="0" w:color="A6A6A6"/>
              <w:bottom w:val="single" w:sz="6" w:space="0" w:color="A6A6A6"/>
            </w:tcBorders>
          </w:tcPr>
          <w:p w14:paraId="6A87FDEF" w14:textId="77777777" w:rsidR="00AF40CC" w:rsidRDefault="00AF40CC" w:rsidP="00AE45CE">
            <w:pPr>
              <w:pStyle w:val="TableParagraph"/>
              <w:spacing w:before="41"/>
              <w:ind w:left="362"/>
              <w:rPr>
                <w:i/>
                <w:sz w:val="18"/>
              </w:rPr>
            </w:pPr>
            <w:r>
              <w:rPr>
                <w:i/>
                <w:sz w:val="18"/>
              </w:rPr>
              <w:t>13.30</w:t>
            </w:r>
          </w:p>
        </w:tc>
      </w:tr>
      <w:tr w:rsidR="00AF40CC" w14:paraId="187CFB6B" w14:textId="77777777" w:rsidTr="00AE45CE">
        <w:trPr>
          <w:trHeight w:val="277"/>
        </w:trPr>
        <w:tc>
          <w:tcPr>
            <w:tcW w:w="1515" w:type="dxa"/>
            <w:tcBorders>
              <w:top w:val="single" w:sz="6" w:space="0" w:color="A6A6A6"/>
              <w:bottom w:val="single" w:sz="24" w:space="0" w:color="44536A"/>
            </w:tcBorders>
            <w:shd w:val="clear" w:color="auto" w:fill="F1F1F1"/>
          </w:tcPr>
          <w:p w14:paraId="0395E750" w14:textId="77777777" w:rsidR="00AF40CC" w:rsidRDefault="00AF40CC" w:rsidP="00AE45CE">
            <w:pPr>
              <w:pStyle w:val="TableParagraph"/>
              <w:spacing w:before="56" w:line="201" w:lineRule="exact"/>
              <w:ind w:left="151" w:right="157"/>
              <w:jc w:val="center"/>
              <w:rPr>
                <w:b/>
                <w:i/>
                <w:sz w:val="18"/>
              </w:rPr>
            </w:pPr>
            <w:r>
              <w:rPr>
                <w:b/>
                <w:i/>
                <w:sz w:val="18"/>
              </w:rPr>
              <w:t>70+</w:t>
            </w:r>
          </w:p>
        </w:tc>
        <w:tc>
          <w:tcPr>
            <w:tcW w:w="1722" w:type="dxa"/>
            <w:tcBorders>
              <w:top w:val="single" w:sz="6" w:space="0" w:color="A6A6A6"/>
              <w:bottom w:val="single" w:sz="24" w:space="0" w:color="44536A"/>
            </w:tcBorders>
          </w:tcPr>
          <w:p w14:paraId="28D791F3" w14:textId="77777777" w:rsidR="00AF40CC" w:rsidRDefault="00AF40CC" w:rsidP="00AE45CE">
            <w:pPr>
              <w:pStyle w:val="TableParagraph"/>
              <w:spacing w:before="41"/>
              <w:ind w:right="397"/>
              <w:jc w:val="right"/>
              <w:rPr>
                <w:i/>
                <w:sz w:val="18"/>
              </w:rPr>
            </w:pPr>
            <w:r>
              <w:rPr>
                <w:i/>
                <w:sz w:val="18"/>
              </w:rPr>
              <w:t>163,578</w:t>
            </w:r>
          </w:p>
        </w:tc>
        <w:tc>
          <w:tcPr>
            <w:tcW w:w="1328" w:type="dxa"/>
            <w:tcBorders>
              <w:top w:val="single" w:sz="6" w:space="0" w:color="A6A6A6"/>
              <w:bottom w:val="single" w:sz="24" w:space="0" w:color="44536A"/>
            </w:tcBorders>
          </w:tcPr>
          <w:p w14:paraId="7106DF5B" w14:textId="77777777" w:rsidR="00AF40CC" w:rsidRDefault="00AF40CC" w:rsidP="00AE45CE">
            <w:pPr>
              <w:pStyle w:val="TableParagraph"/>
              <w:spacing w:before="41"/>
              <w:ind w:right="315"/>
              <w:jc w:val="right"/>
              <w:rPr>
                <w:i/>
                <w:sz w:val="18"/>
              </w:rPr>
            </w:pPr>
            <w:r>
              <w:rPr>
                <w:i/>
                <w:sz w:val="18"/>
              </w:rPr>
              <w:t>7,789</w:t>
            </w:r>
          </w:p>
        </w:tc>
        <w:tc>
          <w:tcPr>
            <w:tcW w:w="1405" w:type="dxa"/>
            <w:tcBorders>
              <w:top w:val="single" w:sz="6" w:space="0" w:color="A6A6A6"/>
              <w:bottom w:val="single" w:sz="24" w:space="0" w:color="44536A"/>
            </w:tcBorders>
          </w:tcPr>
          <w:p w14:paraId="2FB39C39" w14:textId="77777777" w:rsidR="00AF40CC" w:rsidRDefault="00AF40CC" w:rsidP="00AE45CE">
            <w:pPr>
              <w:pStyle w:val="TableParagraph"/>
              <w:spacing w:before="41"/>
              <w:ind w:left="362"/>
              <w:rPr>
                <w:i/>
                <w:sz w:val="18"/>
              </w:rPr>
            </w:pPr>
            <w:r>
              <w:rPr>
                <w:i/>
                <w:sz w:val="18"/>
              </w:rPr>
              <w:t>11.68</w:t>
            </w:r>
          </w:p>
        </w:tc>
      </w:tr>
    </w:tbl>
    <w:p w14:paraId="0DC60101" w14:textId="77777777" w:rsidR="00AF40CC" w:rsidRDefault="00AF40CC" w:rsidP="00AF40CC">
      <w:pPr>
        <w:tabs>
          <w:tab w:val="left" w:pos="3344"/>
          <w:tab w:val="left" w:pos="5024"/>
          <w:tab w:val="right" w:pos="6715"/>
        </w:tabs>
        <w:spacing w:before="56"/>
        <w:ind w:left="1891"/>
        <w:rPr>
          <w:b/>
          <w:i/>
          <w:sz w:val="18"/>
        </w:rPr>
      </w:pPr>
      <w:r>
        <w:rPr>
          <w:noProof/>
          <w:sz w:val="22"/>
          <w:lang w:val="es-MX" w:eastAsia="es-MX"/>
        </w:rPr>
        <mc:AlternateContent>
          <mc:Choice Requires="wps">
            <w:drawing>
              <wp:anchor distT="0" distB="0" distL="0" distR="0" simplePos="0" relativeHeight="251701248" behindDoc="1" locked="0" layoutInCell="1" allowOverlap="1" wp14:anchorId="2F6FD8EC" wp14:editId="70E1A2D5">
                <wp:simplePos x="0" y="0"/>
                <wp:positionH relativeFrom="page">
                  <wp:posOffset>1530985</wp:posOffset>
                </wp:positionH>
                <wp:positionV relativeFrom="paragraph">
                  <wp:posOffset>219075</wp:posOffset>
                </wp:positionV>
                <wp:extent cx="3800475" cy="0"/>
                <wp:effectExtent l="16510" t="9525" r="12065" b="9525"/>
                <wp:wrapTopAndBottom/>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18987">
                          <a:solidFill>
                            <a:srgbClr val="4453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9"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5pt,17.25pt" to="419.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" strokecolor="#44536a" strokeweight=".52742mm">
                <w10:wrap type="topAndBottom" anchorx="page"/>
              </v:line>
            </w:pict>
          </mc:Fallback>
        </mc:AlternateContent>
      </w:r>
      <w:r>
        <w:rPr>
          <w:b/>
          <w:i/>
          <w:sz w:val="18"/>
        </w:rPr>
        <w:t>Total</w:t>
      </w:r>
      <w:r>
        <w:rPr>
          <w:b/>
          <w:i/>
          <w:sz w:val="18"/>
        </w:rPr>
        <w:tab/>
        <w:t>5</w:t>
      </w:r>
      <w:proofErr w:type="gramStart"/>
      <w:r>
        <w:rPr>
          <w:b/>
          <w:i/>
          <w:sz w:val="18"/>
        </w:rPr>
        <w:t>,554,920</w:t>
      </w:r>
      <w:proofErr w:type="gramEnd"/>
      <w:r>
        <w:rPr>
          <w:b/>
          <w:i/>
          <w:sz w:val="18"/>
        </w:rPr>
        <w:tab/>
        <w:t>10,211</w:t>
      </w:r>
      <w:r>
        <w:rPr>
          <w:b/>
          <w:i/>
          <w:sz w:val="18"/>
        </w:rPr>
        <w:tab/>
        <w:t>10.57</w:t>
      </w:r>
    </w:p>
    <w:p w14:paraId="002141A2" w14:textId="77777777" w:rsidR="00AF40CC" w:rsidRDefault="00AF40CC" w:rsidP="00AF40CC">
      <w:pPr>
        <w:rPr>
          <w:sz w:val="18"/>
        </w:rPr>
        <w:sectPr w:rsidR="00AF40CC">
          <w:pgSz w:w="12240" w:h="15840"/>
          <w:pgMar w:top="1740" w:right="920" w:bottom="1800" w:left="1060" w:header="605" w:footer="1332" w:gutter="0"/>
          <w:cols w:space="720"/>
        </w:sectPr>
      </w:pPr>
    </w:p>
    <w:p w14:paraId="16DF9528" w14:textId="77777777" w:rsidR="00AF40CC" w:rsidRDefault="00AF40CC" w:rsidP="00AF40CC">
      <w:pPr>
        <w:pStyle w:val="Textoindependiente"/>
        <w:spacing w:before="3"/>
        <w:rPr>
          <w:b/>
          <w:i/>
          <w:sz w:val="15"/>
        </w:rPr>
      </w:pPr>
    </w:p>
    <w:p w14:paraId="1A69E6F1" w14:textId="77777777" w:rsidR="00AF40CC" w:rsidRDefault="00AF40CC" w:rsidP="00AF40CC">
      <w:pPr>
        <w:pStyle w:val="Ttulo1"/>
        <w:keepNext w:val="0"/>
        <w:keepLines w:val="0"/>
        <w:widowControl w:val="0"/>
        <w:numPr>
          <w:ilvl w:val="0"/>
          <w:numId w:val="19"/>
        </w:numPr>
        <w:tabs>
          <w:tab w:val="left" w:pos="1041"/>
        </w:tabs>
        <w:autoSpaceDE w:val="0"/>
        <w:autoSpaceDN w:val="0"/>
        <w:spacing w:before="93" w:line="240" w:lineRule="auto"/>
        <w:ind w:left="1040" w:hanging="258"/>
      </w:pPr>
      <w:r>
        <w:t>Gráficas</w:t>
      </w:r>
      <w:r>
        <w:rPr>
          <w:spacing w:val="-3"/>
        </w:rPr>
        <w:t xml:space="preserve"> </w:t>
      </w:r>
      <w:r>
        <w:t>(Activos)</w:t>
      </w:r>
    </w:p>
    <w:p w14:paraId="6BCD715D" w14:textId="77777777" w:rsidR="00AF40CC" w:rsidRDefault="00AF40CC" w:rsidP="00AF40CC">
      <w:pPr>
        <w:pStyle w:val="Prrafodelista"/>
        <w:widowControl w:val="0"/>
        <w:numPr>
          <w:ilvl w:val="0"/>
          <w:numId w:val="17"/>
        </w:numPr>
        <w:tabs>
          <w:tab w:val="left" w:pos="1144"/>
        </w:tabs>
        <w:autoSpaceDE w:val="0"/>
        <w:autoSpaceDN w:val="0"/>
        <w:spacing w:before="38" w:after="0" w:line="240" w:lineRule="auto"/>
        <w:ind w:hanging="361"/>
        <w:contextualSpacing w:val="0"/>
      </w:pPr>
      <w:r>
        <w:t>Número de empleados por Grupo de Edad y</w:t>
      </w:r>
      <w:r>
        <w:rPr>
          <w:spacing w:val="-4"/>
        </w:rPr>
        <w:t xml:space="preserve"> </w:t>
      </w:r>
      <w:r>
        <w:t>Sexo.</w:t>
      </w:r>
    </w:p>
    <w:p w14:paraId="4382E990" w14:textId="77777777" w:rsidR="00AF40CC" w:rsidRDefault="00AF40CC" w:rsidP="00AF40CC">
      <w:pPr>
        <w:pStyle w:val="Textoindependiente"/>
        <w:spacing w:before="3"/>
        <w:rPr>
          <w:sz w:val="25"/>
        </w:rPr>
      </w:pPr>
      <w:r>
        <w:rPr>
          <w:noProof/>
          <w:lang w:val="es-MX" w:eastAsia="es-MX"/>
        </w:rPr>
        <w:drawing>
          <wp:anchor distT="0" distB="0" distL="0" distR="0" simplePos="0" relativeHeight="251692032" behindDoc="0" locked="0" layoutInCell="1" allowOverlap="1" wp14:anchorId="1B30C210" wp14:editId="38919CE1">
            <wp:simplePos x="0" y="0"/>
            <wp:positionH relativeFrom="page">
              <wp:posOffset>1170939</wp:posOffset>
            </wp:positionH>
            <wp:positionV relativeFrom="paragraph">
              <wp:posOffset>209523</wp:posOffset>
            </wp:positionV>
            <wp:extent cx="5901445" cy="4287774"/>
            <wp:effectExtent l="0" t="0" r="0" b="0"/>
            <wp:wrapTopAndBottom/>
            <wp:docPr id="1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23" cstate="print"/>
                    <a:stretch>
                      <a:fillRect/>
                    </a:stretch>
                  </pic:blipFill>
                  <pic:spPr>
                    <a:xfrm>
                      <a:off x="0" y="0"/>
                      <a:ext cx="5901445" cy="4287774"/>
                    </a:xfrm>
                    <a:prstGeom prst="rect">
                      <a:avLst/>
                    </a:prstGeom>
                  </pic:spPr>
                </pic:pic>
              </a:graphicData>
            </a:graphic>
          </wp:anchor>
        </w:drawing>
      </w:r>
    </w:p>
    <w:p w14:paraId="1047110F" w14:textId="77777777" w:rsidR="00AF40CC" w:rsidRDefault="00AF40CC" w:rsidP="00AF40CC">
      <w:pPr>
        <w:pStyle w:val="Ttulo1"/>
        <w:spacing w:before="69"/>
        <w:ind w:left="2315" w:right="2218"/>
        <w:jc w:val="center"/>
      </w:pPr>
      <w:r>
        <w:t>Grupo de Edad</w:t>
      </w:r>
    </w:p>
    <w:p w14:paraId="11661477" w14:textId="77777777" w:rsidR="00AF40CC" w:rsidRDefault="00AF40CC" w:rsidP="00AF40CC">
      <w:pPr>
        <w:jc w:val="center"/>
        <w:sectPr w:rsidR="00AF40CC">
          <w:pgSz w:w="12240" w:h="15840"/>
          <w:pgMar w:top="1740" w:right="920" w:bottom="1800" w:left="1060" w:header="605" w:footer="1332" w:gutter="0"/>
          <w:cols w:space="720"/>
        </w:sectPr>
      </w:pPr>
    </w:p>
    <w:p w14:paraId="142BCC8F" w14:textId="77777777" w:rsidR="00AF40CC" w:rsidRDefault="00AF40CC" w:rsidP="00AF40CC">
      <w:pPr>
        <w:pStyle w:val="Textoindependiente"/>
        <w:rPr>
          <w:b/>
          <w:sz w:val="20"/>
        </w:rPr>
      </w:pPr>
    </w:p>
    <w:p w14:paraId="6F534DAF" w14:textId="77777777" w:rsidR="00AF40CC" w:rsidRDefault="00AF40CC" w:rsidP="00AF40CC">
      <w:pPr>
        <w:pStyle w:val="Textoindependiente"/>
        <w:rPr>
          <w:b/>
          <w:sz w:val="20"/>
        </w:rPr>
      </w:pPr>
    </w:p>
    <w:p w14:paraId="69D81434" w14:textId="77777777" w:rsidR="00AF40CC" w:rsidRDefault="00AF40CC" w:rsidP="00AF40CC">
      <w:pPr>
        <w:pStyle w:val="Textoindependiente"/>
        <w:spacing w:before="9"/>
        <w:rPr>
          <w:b/>
          <w:sz w:val="25"/>
        </w:rPr>
      </w:pPr>
    </w:p>
    <w:p w14:paraId="218C02CF" w14:textId="77777777" w:rsidR="00AF40CC" w:rsidRDefault="00AF40CC" w:rsidP="00AF40CC">
      <w:pPr>
        <w:pStyle w:val="Prrafodelista"/>
        <w:widowControl w:val="0"/>
        <w:numPr>
          <w:ilvl w:val="0"/>
          <w:numId w:val="17"/>
        </w:numPr>
        <w:tabs>
          <w:tab w:val="left" w:pos="1144"/>
        </w:tabs>
        <w:autoSpaceDE w:val="0"/>
        <w:autoSpaceDN w:val="0"/>
        <w:spacing w:before="93" w:after="0" w:line="240" w:lineRule="auto"/>
        <w:ind w:hanging="361"/>
        <w:contextualSpacing w:val="0"/>
      </w:pPr>
      <w:r>
        <w:t>Número de empleados por Rango de Antigüedad y</w:t>
      </w:r>
      <w:r>
        <w:rPr>
          <w:spacing w:val="-4"/>
        </w:rPr>
        <w:t xml:space="preserve"> </w:t>
      </w:r>
      <w:r>
        <w:t>Sexo</w:t>
      </w:r>
    </w:p>
    <w:p w14:paraId="1354729A" w14:textId="77777777" w:rsidR="00AF40CC" w:rsidRDefault="00AF40CC" w:rsidP="00AF40CC">
      <w:pPr>
        <w:pStyle w:val="Textoindependiente"/>
        <w:spacing w:before="3"/>
        <w:rPr>
          <w:sz w:val="25"/>
        </w:rPr>
      </w:pPr>
      <w:r>
        <w:rPr>
          <w:noProof/>
          <w:lang w:val="es-MX" w:eastAsia="es-MX"/>
        </w:rPr>
        <w:drawing>
          <wp:anchor distT="0" distB="0" distL="0" distR="0" simplePos="0" relativeHeight="251693056" behindDoc="0" locked="0" layoutInCell="1" allowOverlap="1" wp14:anchorId="453C3F00" wp14:editId="3349C5FB">
            <wp:simplePos x="0" y="0"/>
            <wp:positionH relativeFrom="page">
              <wp:posOffset>1170939</wp:posOffset>
            </wp:positionH>
            <wp:positionV relativeFrom="paragraph">
              <wp:posOffset>209794</wp:posOffset>
            </wp:positionV>
            <wp:extent cx="5974807" cy="4331112"/>
            <wp:effectExtent l="0" t="0" r="0" b="0"/>
            <wp:wrapTopAndBottom/>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24" cstate="print"/>
                    <a:stretch>
                      <a:fillRect/>
                    </a:stretch>
                  </pic:blipFill>
                  <pic:spPr>
                    <a:xfrm>
                      <a:off x="0" y="0"/>
                      <a:ext cx="5974807" cy="4331112"/>
                    </a:xfrm>
                    <a:prstGeom prst="rect">
                      <a:avLst/>
                    </a:prstGeom>
                  </pic:spPr>
                </pic:pic>
              </a:graphicData>
            </a:graphic>
          </wp:anchor>
        </w:drawing>
      </w:r>
    </w:p>
    <w:p w14:paraId="29BD48A7" w14:textId="77777777" w:rsidR="00AF40CC" w:rsidRDefault="00AF40CC" w:rsidP="00AF40CC">
      <w:pPr>
        <w:pStyle w:val="Textoindependiente"/>
        <w:rPr>
          <w:sz w:val="23"/>
        </w:rPr>
      </w:pPr>
    </w:p>
    <w:p w14:paraId="5D98E5D0" w14:textId="77777777" w:rsidR="00AF40CC" w:rsidRDefault="00AF40CC" w:rsidP="00AF40CC">
      <w:pPr>
        <w:pStyle w:val="Ttulo1"/>
        <w:spacing w:before="1"/>
        <w:ind w:left="2598" w:right="2218"/>
        <w:jc w:val="center"/>
      </w:pPr>
      <w:r>
        <w:t>Rango de Antigüedad</w:t>
      </w:r>
    </w:p>
    <w:p w14:paraId="4DB550C7" w14:textId="77777777" w:rsidR="00AF40CC" w:rsidRDefault="00AF40CC" w:rsidP="00AF40CC">
      <w:pPr>
        <w:jc w:val="center"/>
        <w:sectPr w:rsidR="00AF40CC">
          <w:pgSz w:w="12240" w:h="15840"/>
          <w:pgMar w:top="1740" w:right="920" w:bottom="1800" w:left="1060" w:header="605" w:footer="1332" w:gutter="0"/>
          <w:cols w:space="720"/>
        </w:sectPr>
      </w:pPr>
    </w:p>
    <w:p w14:paraId="3FE8B191" w14:textId="77777777" w:rsidR="00AF40CC" w:rsidRDefault="00AF40CC" w:rsidP="00AF40CC">
      <w:pPr>
        <w:pStyle w:val="Textoindependiente"/>
        <w:rPr>
          <w:b/>
          <w:sz w:val="20"/>
        </w:rPr>
      </w:pPr>
    </w:p>
    <w:p w14:paraId="5CF0E842" w14:textId="77777777" w:rsidR="00AF40CC" w:rsidRDefault="00AF40CC" w:rsidP="00AF40CC">
      <w:pPr>
        <w:pStyle w:val="Textoindependiente"/>
        <w:spacing w:before="6"/>
        <w:rPr>
          <w:b/>
          <w:sz w:val="20"/>
        </w:rPr>
      </w:pPr>
    </w:p>
    <w:p w14:paraId="210B0AFD" w14:textId="77777777" w:rsidR="00AF40CC" w:rsidRDefault="00AF40CC" w:rsidP="00AF40CC">
      <w:pPr>
        <w:pStyle w:val="Prrafodelista"/>
        <w:widowControl w:val="0"/>
        <w:numPr>
          <w:ilvl w:val="0"/>
          <w:numId w:val="17"/>
        </w:numPr>
        <w:tabs>
          <w:tab w:val="left" w:pos="1144"/>
        </w:tabs>
        <w:autoSpaceDE w:val="0"/>
        <w:autoSpaceDN w:val="0"/>
        <w:spacing w:before="93" w:after="0" w:line="240" w:lineRule="auto"/>
        <w:ind w:hanging="361"/>
        <w:contextualSpacing w:val="0"/>
      </w:pPr>
      <w:r>
        <w:t>Número de empleados por Rango de</w:t>
      </w:r>
      <w:r>
        <w:rPr>
          <w:spacing w:val="-1"/>
        </w:rPr>
        <w:t xml:space="preserve"> </w:t>
      </w:r>
      <w:r>
        <w:t>Salario</w:t>
      </w:r>
    </w:p>
    <w:p w14:paraId="3FB14BAD" w14:textId="77777777" w:rsidR="00AF40CC" w:rsidRDefault="00AF40CC" w:rsidP="00AF40CC">
      <w:pPr>
        <w:pStyle w:val="Textoindependiente"/>
        <w:spacing w:before="3"/>
        <w:rPr>
          <w:sz w:val="25"/>
        </w:rPr>
      </w:pPr>
      <w:r>
        <w:rPr>
          <w:noProof/>
          <w:lang w:val="es-MX" w:eastAsia="es-MX"/>
        </w:rPr>
        <w:drawing>
          <wp:anchor distT="0" distB="0" distL="0" distR="0" simplePos="0" relativeHeight="251694080" behindDoc="0" locked="0" layoutInCell="1" allowOverlap="1" wp14:anchorId="303D0600" wp14:editId="301C0358">
            <wp:simplePos x="0" y="0"/>
            <wp:positionH relativeFrom="page">
              <wp:posOffset>1170939</wp:posOffset>
            </wp:positionH>
            <wp:positionV relativeFrom="paragraph">
              <wp:posOffset>209842</wp:posOffset>
            </wp:positionV>
            <wp:extent cx="5975159" cy="4331112"/>
            <wp:effectExtent l="0" t="0" r="0" b="0"/>
            <wp:wrapTopAndBottom/>
            <wp:docPr id="1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25" cstate="print"/>
                    <a:stretch>
                      <a:fillRect/>
                    </a:stretch>
                  </pic:blipFill>
                  <pic:spPr>
                    <a:xfrm>
                      <a:off x="0" y="0"/>
                      <a:ext cx="5975159" cy="4331112"/>
                    </a:xfrm>
                    <a:prstGeom prst="rect">
                      <a:avLst/>
                    </a:prstGeom>
                  </pic:spPr>
                </pic:pic>
              </a:graphicData>
            </a:graphic>
          </wp:anchor>
        </w:drawing>
      </w:r>
    </w:p>
    <w:p w14:paraId="0FB0F56E" w14:textId="77777777" w:rsidR="00AF40CC" w:rsidRDefault="00AF40CC" w:rsidP="00AF40CC">
      <w:pPr>
        <w:pStyle w:val="Textoindependiente"/>
        <w:spacing w:before="10"/>
      </w:pPr>
    </w:p>
    <w:p w14:paraId="12C43EAD" w14:textId="77777777" w:rsidR="00AF40CC" w:rsidRDefault="00AF40CC" w:rsidP="00AF40CC">
      <w:pPr>
        <w:pStyle w:val="Ttulo1"/>
        <w:ind w:left="2315" w:right="2218"/>
        <w:jc w:val="center"/>
      </w:pPr>
      <w:r>
        <w:t>Miles de Pesos</w:t>
      </w:r>
    </w:p>
    <w:p w14:paraId="0DA531CA" w14:textId="77777777" w:rsidR="00AF40CC" w:rsidRDefault="00AF40CC" w:rsidP="00AF40CC">
      <w:pPr>
        <w:jc w:val="center"/>
        <w:sectPr w:rsidR="00AF40CC">
          <w:pgSz w:w="12240" w:h="15840"/>
          <w:pgMar w:top="1740" w:right="920" w:bottom="1800" w:left="1060" w:header="605" w:footer="1332" w:gutter="0"/>
          <w:cols w:space="720"/>
        </w:sectPr>
      </w:pPr>
    </w:p>
    <w:p w14:paraId="1573DC0A" w14:textId="77777777" w:rsidR="00AF40CC" w:rsidRDefault="00AF40CC" w:rsidP="00AF40CC">
      <w:pPr>
        <w:pStyle w:val="Textoindependiente"/>
        <w:rPr>
          <w:b/>
          <w:sz w:val="20"/>
        </w:rPr>
      </w:pPr>
    </w:p>
    <w:p w14:paraId="18CD3451" w14:textId="77777777" w:rsidR="00AF40CC" w:rsidRDefault="00AF40CC" w:rsidP="00AF40CC">
      <w:pPr>
        <w:pStyle w:val="Textoindependiente"/>
        <w:spacing w:before="6"/>
        <w:rPr>
          <w:b/>
          <w:sz w:val="20"/>
        </w:rPr>
      </w:pPr>
    </w:p>
    <w:p w14:paraId="135CC23F" w14:textId="77777777" w:rsidR="00AF40CC" w:rsidRDefault="00AF40CC" w:rsidP="00AF40CC">
      <w:pPr>
        <w:spacing w:before="93"/>
        <w:ind w:left="783"/>
        <w:rPr>
          <w:b/>
        </w:rPr>
      </w:pPr>
      <w:r>
        <w:rPr>
          <w:b/>
          <w:sz w:val="22"/>
        </w:rPr>
        <w:t>C. Estadísticas (Jubilados)</w:t>
      </w:r>
    </w:p>
    <w:p w14:paraId="6894B4EA" w14:textId="77777777" w:rsidR="00AF40CC" w:rsidRDefault="00AF40CC" w:rsidP="00AF40CC">
      <w:pPr>
        <w:pStyle w:val="Textoindependiente"/>
        <w:spacing w:before="1"/>
        <w:rPr>
          <w:b/>
        </w:rPr>
      </w:pPr>
    </w:p>
    <w:p w14:paraId="2BED6088" w14:textId="77777777" w:rsidR="00AF40CC" w:rsidRDefault="00AF40CC" w:rsidP="00AF40CC">
      <w:pPr>
        <w:pStyle w:val="Prrafodelista"/>
        <w:widowControl w:val="0"/>
        <w:numPr>
          <w:ilvl w:val="0"/>
          <w:numId w:val="16"/>
        </w:numPr>
        <w:tabs>
          <w:tab w:val="left" w:pos="1354"/>
          <w:tab w:val="left" w:pos="1355"/>
        </w:tabs>
        <w:autoSpaceDE w:val="0"/>
        <w:autoSpaceDN w:val="0"/>
        <w:spacing w:after="0" w:line="240" w:lineRule="auto"/>
        <w:contextualSpacing w:val="0"/>
        <w:rPr>
          <w:sz w:val="24"/>
        </w:rPr>
      </w:pPr>
      <w:r>
        <w:rPr>
          <w:sz w:val="24"/>
        </w:rPr>
        <w:t>Datos generales del</w:t>
      </w:r>
      <w:r>
        <w:rPr>
          <w:spacing w:val="-8"/>
          <w:sz w:val="24"/>
        </w:rPr>
        <w:t xml:space="preserve"> </w:t>
      </w:r>
      <w:r>
        <w:rPr>
          <w:sz w:val="24"/>
        </w:rPr>
        <w:t>personal</w:t>
      </w:r>
    </w:p>
    <w:p w14:paraId="4C9D0DFC" w14:textId="77777777" w:rsidR="00AF40CC" w:rsidRDefault="00AF40CC" w:rsidP="00AF40CC">
      <w:pPr>
        <w:spacing w:before="59"/>
        <w:ind w:left="2647" w:right="1501"/>
        <w:jc w:val="center"/>
        <w:rPr>
          <w:b/>
          <w:i/>
          <w:sz w:val="16"/>
        </w:rPr>
      </w:pPr>
      <w:r>
        <w:rPr>
          <w:noProof/>
          <w:sz w:val="22"/>
          <w:lang w:val="es-MX" w:eastAsia="es-MX"/>
        </w:rPr>
        <mc:AlternateContent>
          <mc:Choice Requires="wps">
            <w:drawing>
              <wp:anchor distT="0" distB="0" distL="0" distR="0" simplePos="0" relativeHeight="251702272" behindDoc="1" locked="0" layoutInCell="1" allowOverlap="1" wp14:anchorId="3DB91C8A" wp14:editId="01889E3F">
                <wp:simplePos x="0" y="0"/>
                <wp:positionH relativeFrom="page">
                  <wp:posOffset>1530985</wp:posOffset>
                </wp:positionH>
                <wp:positionV relativeFrom="paragraph">
                  <wp:posOffset>185420</wp:posOffset>
                </wp:positionV>
                <wp:extent cx="3143885" cy="0"/>
                <wp:effectExtent l="16510" t="23495" r="20955" b="14605"/>
                <wp:wrapTopAndBottom/>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885" cy="0"/>
                        </a:xfrm>
                        <a:prstGeom prst="line">
                          <a:avLst/>
                        </a:prstGeom>
                        <a:noFill/>
                        <a:ln w="28500">
                          <a:solidFill>
                            <a:srgbClr val="1F487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8"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5pt,14.6pt" to="368.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" strokecolor="#1f487c" strokeweight=".79167mm">
                <w10:wrap type="topAndBottom" anchorx="page"/>
              </v:line>
            </w:pict>
          </mc:Fallback>
        </mc:AlternateContent>
      </w:r>
      <w:r>
        <w:rPr>
          <w:b/>
          <w:i/>
          <w:w w:val="105"/>
          <w:sz w:val="16"/>
        </w:rPr>
        <w:t>Dic. 31, 2020</w:t>
      </w:r>
    </w:p>
    <w:tbl>
      <w:tblPr>
        <w:tblStyle w:val="TableNormal"/>
        <w:tblW w:w="0" w:type="auto"/>
        <w:tblInd w:w="1365" w:type="dxa"/>
        <w:tblLayout w:type="fixed"/>
        <w:tblLook w:val="01E0" w:firstRow="1" w:lastRow="1" w:firstColumn="1" w:lastColumn="1" w:noHBand="0" w:noVBand="0"/>
      </w:tblPr>
      <w:tblGrid>
        <w:gridCol w:w="3780"/>
        <w:gridCol w:w="1155"/>
      </w:tblGrid>
      <w:tr w:rsidR="00AF40CC" w14:paraId="33B187F1" w14:textId="77777777" w:rsidTr="00AE45CE">
        <w:trPr>
          <w:trHeight w:val="237"/>
        </w:trPr>
        <w:tc>
          <w:tcPr>
            <w:tcW w:w="3780" w:type="dxa"/>
            <w:tcBorders>
              <w:bottom w:val="single" w:sz="8" w:space="0" w:color="A6A6A6"/>
            </w:tcBorders>
            <w:shd w:val="clear" w:color="auto" w:fill="F1F1F1"/>
          </w:tcPr>
          <w:p w14:paraId="402E4873" w14:textId="77777777" w:rsidR="00AF40CC" w:rsidRDefault="00AF40CC" w:rsidP="00AE45CE">
            <w:pPr>
              <w:pStyle w:val="TableParagraph"/>
              <w:spacing w:before="30"/>
              <w:ind w:left="37"/>
              <w:rPr>
                <w:b/>
                <w:sz w:val="16"/>
              </w:rPr>
            </w:pPr>
            <w:proofErr w:type="spellStart"/>
            <w:r>
              <w:rPr>
                <w:b/>
                <w:w w:val="105"/>
                <w:sz w:val="16"/>
              </w:rPr>
              <w:t>Número</w:t>
            </w:r>
            <w:proofErr w:type="spellEnd"/>
            <w:r>
              <w:rPr>
                <w:b/>
                <w:w w:val="105"/>
                <w:sz w:val="16"/>
              </w:rPr>
              <w:t xml:space="preserve"> de </w:t>
            </w:r>
            <w:proofErr w:type="spellStart"/>
            <w:r>
              <w:rPr>
                <w:b/>
                <w:w w:val="105"/>
                <w:sz w:val="16"/>
              </w:rPr>
              <w:t>Jubilados</w:t>
            </w:r>
            <w:proofErr w:type="spellEnd"/>
          </w:p>
        </w:tc>
        <w:tc>
          <w:tcPr>
            <w:tcW w:w="1155" w:type="dxa"/>
            <w:tcBorders>
              <w:bottom w:val="single" w:sz="8" w:space="0" w:color="A6A6A6"/>
            </w:tcBorders>
          </w:tcPr>
          <w:p w14:paraId="4A9E3DB1" w14:textId="77777777" w:rsidR="00AF40CC" w:rsidRDefault="00AF40CC" w:rsidP="00AE45CE">
            <w:pPr>
              <w:pStyle w:val="TableParagraph"/>
              <w:spacing w:before="30"/>
              <w:ind w:right="64"/>
              <w:jc w:val="right"/>
              <w:rPr>
                <w:i/>
                <w:sz w:val="16"/>
              </w:rPr>
            </w:pPr>
            <w:r>
              <w:rPr>
                <w:i/>
                <w:sz w:val="16"/>
              </w:rPr>
              <w:t>13</w:t>
            </w:r>
          </w:p>
        </w:tc>
      </w:tr>
      <w:tr w:rsidR="00AF40CC" w14:paraId="0FB00610" w14:textId="77777777" w:rsidTr="00AE45CE">
        <w:trPr>
          <w:trHeight w:val="220"/>
        </w:trPr>
        <w:tc>
          <w:tcPr>
            <w:tcW w:w="3780" w:type="dxa"/>
            <w:tcBorders>
              <w:top w:val="single" w:sz="8" w:space="0" w:color="A6A6A6"/>
              <w:bottom w:val="single" w:sz="8" w:space="0" w:color="A6A6A6"/>
            </w:tcBorders>
            <w:shd w:val="clear" w:color="auto" w:fill="F1F1F1"/>
          </w:tcPr>
          <w:p w14:paraId="3CB8FDD2" w14:textId="77777777" w:rsidR="00AF40CC" w:rsidRDefault="00AF40CC" w:rsidP="00AE45CE">
            <w:pPr>
              <w:pStyle w:val="TableParagraph"/>
              <w:spacing w:before="12"/>
              <w:ind w:left="37"/>
              <w:rPr>
                <w:b/>
                <w:sz w:val="16"/>
              </w:rPr>
            </w:pPr>
            <w:proofErr w:type="spellStart"/>
            <w:r>
              <w:rPr>
                <w:b/>
                <w:w w:val="105"/>
                <w:sz w:val="16"/>
              </w:rPr>
              <w:t>Edad</w:t>
            </w:r>
            <w:proofErr w:type="spellEnd"/>
            <w:r>
              <w:rPr>
                <w:b/>
                <w:w w:val="105"/>
                <w:sz w:val="16"/>
              </w:rPr>
              <w:t xml:space="preserve"> </w:t>
            </w:r>
            <w:proofErr w:type="spellStart"/>
            <w:r>
              <w:rPr>
                <w:b/>
                <w:w w:val="105"/>
                <w:sz w:val="16"/>
              </w:rPr>
              <w:t>Promedio</w:t>
            </w:r>
            <w:proofErr w:type="spellEnd"/>
          </w:p>
        </w:tc>
        <w:tc>
          <w:tcPr>
            <w:tcW w:w="1155" w:type="dxa"/>
            <w:tcBorders>
              <w:top w:val="single" w:sz="8" w:space="0" w:color="A6A6A6"/>
              <w:bottom w:val="single" w:sz="8" w:space="0" w:color="A6A6A6"/>
            </w:tcBorders>
          </w:tcPr>
          <w:p w14:paraId="1FEE2FE4" w14:textId="77777777" w:rsidR="00AF40CC" w:rsidRDefault="00AF40CC" w:rsidP="00AE45CE">
            <w:pPr>
              <w:pStyle w:val="TableParagraph"/>
              <w:spacing w:before="12"/>
              <w:ind w:right="61"/>
              <w:jc w:val="right"/>
              <w:rPr>
                <w:i/>
                <w:sz w:val="16"/>
              </w:rPr>
            </w:pPr>
            <w:r>
              <w:rPr>
                <w:i/>
                <w:w w:val="105"/>
                <w:sz w:val="16"/>
              </w:rPr>
              <w:t>66.53</w:t>
            </w:r>
          </w:p>
        </w:tc>
      </w:tr>
      <w:tr w:rsidR="00AF40CC" w14:paraId="35FEAA4A" w14:textId="77777777" w:rsidTr="00AE45CE">
        <w:trPr>
          <w:trHeight w:val="220"/>
        </w:trPr>
        <w:tc>
          <w:tcPr>
            <w:tcW w:w="3780" w:type="dxa"/>
            <w:tcBorders>
              <w:top w:val="single" w:sz="8" w:space="0" w:color="A6A6A6"/>
              <w:bottom w:val="single" w:sz="8" w:space="0" w:color="A6A6A6"/>
            </w:tcBorders>
            <w:shd w:val="clear" w:color="auto" w:fill="F1F1F1"/>
          </w:tcPr>
          <w:p w14:paraId="6EE54B2F" w14:textId="77777777" w:rsidR="00AF40CC" w:rsidRDefault="00AF40CC" w:rsidP="00AE45CE">
            <w:pPr>
              <w:pStyle w:val="TableParagraph"/>
              <w:spacing w:before="12"/>
              <w:ind w:left="37"/>
              <w:rPr>
                <w:b/>
                <w:sz w:val="16"/>
              </w:rPr>
            </w:pPr>
            <w:proofErr w:type="spellStart"/>
            <w:r>
              <w:rPr>
                <w:b/>
                <w:w w:val="105"/>
                <w:sz w:val="16"/>
              </w:rPr>
              <w:t>Pensión</w:t>
            </w:r>
            <w:proofErr w:type="spellEnd"/>
            <w:r>
              <w:rPr>
                <w:b/>
                <w:w w:val="105"/>
                <w:sz w:val="16"/>
              </w:rPr>
              <w:t xml:space="preserve"> </w:t>
            </w:r>
            <w:proofErr w:type="spellStart"/>
            <w:r>
              <w:rPr>
                <w:b/>
                <w:w w:val="105"/>
                <w:sz w:val="16"/>
              </w:rPr>
              <w:t>Promedio</w:t>
            </w:r>
            <w:proofErr w:type="spellEnd"/>
          </w:p>
        </w:tc>
        <w:tc>
          <w:tcPr>
            <w:tcW w:w="1155" w:type="dxa"/>
            <w:tcBorders>
              <w:top w:val="single" w:sz="8" w:space="0" w:color="A6A6A6"/>
              <w:bottom w:val="single" w:sz="8" w:space="0" w:color="A6A6A6"/>
            </w:tcBorders>
          </w:tcPr>
          <w:p w14:paraId="6D822CD4" w14:textId="77777777" w:rsidR="00AF40CC" w:rsidRDefault="00AF40CC" w:rsidP="00AE45CE">
            <w:pPr>
              <w:pStyle w:val="TableParagraph"/>
              <w:spacing w:before="12"/>
              <w:ind w:right="91"/>
              <w:jc w:val="right"/>
              <w:rPr>
                <w:i/>
                <w:sz w:val="16"/>
              </w:rPr>
            </w:pPr>
            <w:r>
              <w:rPr>
                <w:i/>
                <w:w w:val="105"/>
                <w:sz w:val="16"/>
              </w:rPr>
              <w:t>6,812</w:t>
            </w:r>
          </w:p>
        </w:tc>
      </w:tr>
    </w:tbl>
    <w:p w14:paraId="05D7BAAB" w14:textId="77777777" w:rsidR="00AF40CC" w:rsidRDefault="00AF40CC" w:rsidP="00AF40CC">
      <w:pPr>
        <w:pStyle w:val="Textoindependiente"/>
        <w:spacing w:before="9"/>
        <w:rPr>
          <w:b/>
          <w:i/>
          <w:sz w:val="13"/>
        </w:rPr>
      </w:pPr>
    </w:p>
    <w:p w14:paraId="4020E72C" w14:textId="77777777" w:rsidR="00AF40CC" w:rsidRDefault="00AF40CC" w:rsidP="00AF40CC">
      <w:pPr>
        <w:pStyle w:val="Prrafodelista"/>
        <w:widowControl w:val="0"/>
        <w:numPr>
          <w:ilvl w:val="0"/>
          <w:numId w:val="16"/>
        </w:numPr>
        <w:tabs>
          <w:tab w:val="left" w:pos="1335"/>
          <w:tab w:val="left" w:pos="1336"/>
        </w:tabs>
        <w:autoSpaceDE w:val="0"/>
        <w:autoSpaceDN w:val="0"/>
        <w:spacing w:before="94" w:after="0" w:line="240" w:lineRule="auto"/>
        <w:ind w:left="1335" w:hanging="553"/>
        <w:contextualSpacing w:val="0"/>
      </w:pPr>
      <w:r>
        <w:t>Distribución de Empleados por rango de</w:t>
      </w:r>
      <w:r>
        <w:rPr>
          <w:spacing w:val="-4"/>
        </w:rPr>
        <w:t xml:space="preserve"> </w:t>
      </w:r>
      <w:r>
        <w:t>pensión</w:t>
      </w:r>
    </w:p>
    <w:p w14:paraId="49514D8A" w14:textId="77777777" w:rsidR="00AF40CC" w:rsidRDefault="00AF40CC" w:rsidP="00AF40CC">
      <w:pPr>
        <w:pStyle w:val="Textoindependiente"/>
        <w:spacing w:before="7"/>
        <w:rPr>
          <w:sz w:val="18"/>
        </w:rPr>
      </w:pPr>
      <w:r>
        <w:rPr>
          <w:noProof/>
          <w:sz w:val="22"/>
          <w:lang w:val="es-MX" w:eastAsia="es-MX"/>
        </w:rPr>
        <mc:AlternateContent>
          <mc:Choice Requires="wps">
            <w:drawing>
              <wp:anchor distT="0" distB="0" distL="0" distR="0" simplePos="0" relativeHeight="251703296" behindDoc="1" locked="0" layoutInCell="1" allowOverlap="1" wp14:anchorId="712B8EA1" wp14:editId="2F0BBC17">
                <wp:simplePos x="0" y="0"/>
                <wp:positionH relativeFrom="page">
                  <wp:posOffset>1530985</wp:posOffset>
                </wp:positionH>
                <wp:positionV relativeFrom="paragraph">
                  <wp:posOffset>170180</wp:posOffset>
                </wp:positionV>
                <wp:extent cx="2571750" cy="0"/>
                <wp:effectExtent l="16510" t="17780" r="12065" b="10795"/>
                <wp:wrapTopAndBottom/>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18909">
                          <a:solidFill>
                            <a:srgbClr val="4453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7"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5pt,13.4pt" to="323.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" strokecolor="#44536a" strokeweight=".52525mm">
                <w10:wrap type="topAndBottom" anchorx="page"/>
              </v:line>
            </w:pict>
          </mc:Fallback>
        </mc:AlternateContent>
      </w:r>
    </w:p>
    <w:p w14:paraId="4F1876B5" w14:textId="77777777" w:rsidR="00AF40CC" w:rsidRDefault="00AF40CC" w:rsidP="00AF40CC">
      <w:pPr>
        <w:tabs>
          <w:tab w:val="left" w:pos="2971"/>
          <w:tab w:val="left" w:pos="4291"/>
        </w:tabs>
        <w:spacing w:before="102"/>
        <w:ind w:left="1800"/>
        <w:rPr>
          <w:b/>
          <w:i/>
          <w:sz w:val="18"/>
        </w:rPr>
      </w:pPr>
      <w:r>
        <w:rPr>
          <w:b/>
          <w:i/>
          <w:sz w:val="18"/>
        </w:rPr>
        <w:t>Salario</w:t>
      </w:r>
      <w:r>
        <w:rPr>
          <w:b/>
          <w:i/>
          <w:sz w:val="18"/>
        </w:rPr>
        <w:tab/>
      </w:r>
      <w:r>
        <w:rPr>
          <w:b/>
          <w:i/>
          <w:spacing w:val="-3"/>
          <w:sz w:val="18"/>
        </w:rPr>
        <w:t>Pensionados</w:t>
      </w:r>
      <w:r>
        <w:rPr>
          <w:b/>
          <w:i/>
          <w:spacing w:val="-3"/>
          <w:sz w:val="18"/>
        </w:rPr>
        <w:tab/>
      </w:r>
      <w:r>
        <w:rPr>
          <w:b/>
          <w:i/>
          <w:sz w:val="18"/>
        </w:rPr>
        <w:t>Edad</w:t>
      </w:r>
      <w:r>
        <w:rPr>
          <w:b/>
          <w:i/>
          <w:spacing w:val="-11"/>
          <w:sz w:val="18"/>
        </w:rPr>
        <w:t xml:space="preserve"> </w:t>
      </w:r>
      <w:proofErr w:type="spellStart"/>
      <w:r>
        <w:rPr>
          <w:b/>
          <w:i/>
          <w:sz w:val="18"/>
        </w:rPr>
        <w:t>Prom</w:t>
      </w:r>
      <w:proofErr w:type="spellEnd"/>
      <w:r>
        <w:rPr>
          <w:b/>
          <w:i/>
          <w:sz w:val="18"/>
        </w:rPr>
        <w:t>.</w:t>
      </w:r>
    </w:p>
    <w:p w14:paraId="788ED3D8" w14:textId="77777777" w:rsidR="00AF40CC" w:rsidRDefault="00AF40CC" w:rsidP="00AF40CC">
      <w:pPr>
        <w:pStyle w:val="Textoindependiente"/>
        <w:spacing w:after="1"/>
        <w:rPr>
          <w:b/>
          <w:i/>
          <w:sz w:val="11"/>
        </w:rPr>
      </w:pPr>
    </w:p>
    <w:tbl>
      <w:tblPr>
        <w:tblStyle w:val="TableNormal"/>
        <w:tblW w:w="0" w:type="auto"/>
        <w:tblInd w:w="1350" w:type="dxa"/>
        <w:tblLayout w:type="fixed"/>
        <w:tblLook w:val="01E0" w:firstRow="1" w:lastRow="1" w:firstColumn="1" w:lastColumn="1" w:noHBand="0" w:noVBand="0"/>
      </w:tblPr>
      <w:tblGrid>
        <w:gridCol w:w="1516"/>
        <w:gridCol w:w="1191"/>
        <w:gridCol w:w="1331"/>
      </w:tblGrid>
      <w:tr w:rsidR="00AF40CC" w14:paraId="39466958" w14:textId="77777777" w:rsidTr="00AE45CE">
        <w:trPr>
          <w:trHeight w:val="239"/>
        </w:trPr>
        <w:tc>
          <w:tcPr>
            <w:tcW w:w="1516" w:type="dxa"/>
            <w:tcBorders>
              <w:top w:val="single" w:sz="18" w:space="0" w:color="44536A"/>
              <w:bottom w:val="single" w:sz="6" w:space="0" w:color="A6A6A6"/>
            </w:tcBorders>
            <w:shd w:val="clear" w:color="auto" w:fill="F1F1F1"/>
          </w:tcPr>
          <w:p w14:paraId="1A61FA5C" w14:textId="77777777" w:rsidR="00AF40CC" w:rsidRDefault="00AF40CC" w:rsidP="00AE45CE">
            <w:pPr>
              <w:pStyle w:val="TableParagraph"/>
              <w:spacing w:before="11"/>
              <w:ind w:left="155" w:right="159"/>
              <w:jc w:val="center"/>
              <w:rPr>
                <w:b/>
                <w:i/>
                <w:sz w:val="18"/>
              </w:rPr>
            </w:pPr>
            <w:r>
              <w:rPr>
                <w:b/>
                <w:i/>
                <w:sz w:val="18"/>
              </w:rPr>
              <w:t>3,000-5,000</w:t>
            </w:r>
          </w:p>
        </w:tc>
        <w:tc>
          <w:tcPr>
            <w:tcW w:w="1191" w:type="dxa"/>
            <w:tcBorders>
              <w:top w:val="single" w:sz="18" w:space="0" w:color="44536A"/>
              <w:bottom w:val="single" w:sz="6" w:space="0" w:color="A6A6A6"/>
            </w:tcBorders>
          </w:tcPr>
          <w:p w14:paraId="3BCE5CAF" w14:textId="77777777" w:rsidR="00AF40CC" w:rsidRDefault="00AF40CC" w:rsidP="00AE45CE">
            <w:pPr>
              <w:pStyle w:val="TableParagraph"/>
              <w:spacing w:before="11"/>
              <w:ind w:right="466"/>
              <w:jc w:val="right"/>
              <w:rPr>
                <w:i/>
                <w:sz w:val="18"/>
              </w:rPr>
            </w:pPr>
            <w:r>
              <w:rPr>
                <w:i/>
                <w:sz w:val="18"/>
              </w:rPr>
              <w:t>3</w:t>
            </w:r>
          </w:p>
        </w:tc>
        <w:tc>
          <w:tcPr>
            <w:tcW w:w="1331" w:type="dxa"/>
            <w:tcBorders>
              <w:top w:val="single" w:sz="18" w:space="0" w:color="44536A"/>
              <w:bottom w:val="single" w:sz="6" w:space="0" w:color="A6A6A6"/>
            </w:tcBorders>
          </w:tcPr>
          <w:p w14:paraId="76C6876D" w14:textId="77777777" w:rsidR="00AF40CC" w:rsidRDefault="00AF40CC" w:rsidP="00AE45CE">
            <w:pPr>
              <w:pStyle w:val="TableParagraph"/>
              <w:spacing w:before="11"/>
              <w:ind w:right="357"/>
              <w:jc w:val="right"/>
              <w:rPr>
                <w:i/>
                <w:sz w:val="18"/>
              </w:rPr>
            </w:pPr>
            <w:r>
              <w:rPr>
                <w:i/>
                <w:sz w:val="18"/>
              </w:rPr>
              <w:t>64.29</w:t>
            </w:r>
          </w:p>
        </w:tc>
      </w:tr>
      <w:tr w:rsidR="00AF40CC" w14:paraId="62C80954" w14:textId="77777777" w:rsidTr="00AE45CE">
        <w:trPr>
          <w:trHeight w:val="254"/>
        </w:trPr>
        <w:tc>
          <w:tcPr>
            <w:tcW w:w="1516" w:type="dxa"/>
            <w:tcBorders>
              <w:top w:val="single" w:sz="6" w:space="0" w:color="A6A6A6"/>
              <w:bottom w:val="single" w:sz="6" w:space="0" w:color="A6A6A6"/>
            </w:tcBorders>
            <w:shd w:val="clear" w:color="auto" w:fill="F1F1F1"/>
          </w:tcPr>
          <w:p w14:paraId="5D441B7A" w14:textId="77777777" w:rsidR="00AF40CC" w:rsidRDefault="00AF40CC" w:rsidP="00AE45CE">
            <w:pPr>
              <w:pStyle w:val="TableParagraph"/>
              <w:spacing w:before="26"/>
              <w:ind w:left="155" w:right="159"/>
              <w:jc w:val="center"/>
              <w:rPr>
                <w:b/>
                <w:i/>
                <w:sz w:val="18"/>
              </w:rPr>
            </w:pPr>
            <w:r>
              <w:rPr>
                <w:b/>
                <w:i/>
                <w:sz w:val="18"/>
              </w:rPr>
              <w:t>5,000-7,500</w:t>
            </w:r>
          </w:p>
        </w:tc>
        <w:tc>
          <w:tcPr>
            <w:tcW w:w="1191" w:type="dxa"/>
            <w:tcBorders>
              <w:top w:val="single" w:sz="6" w:space="0" w:color="A6A6A6"/>
              <w:bottom w:val="single" w:sz="6" w:space="0" w:color="A6A6A6"/>
            </w:tcBorders>
          </w:tcPr>
          <w:p w14:paraId="18DEEE3D" w14:textId="77777777" w:rsidR="00AF40CC" w:rsidRDefault="00AF40CC" w:rsidP="00AE45CE">
            <w:pPr>
              <w:pStyle w:val="TableParagraph"/>
              <w:spacing w:before="26"/>
              <w:ind w:right="466"/>
              <w:jc w:val="right"/>
              <w:rPr>
                <w:i/>
                <w:sz w:val="18"/>
              </w:rPr>
            </w:pPr>
            <w:r>
              <w:rPr>
                <w:i/>
                <w:sz w:val="18"/>
              </w:rPr>
              <w:t>5</w:t>
            </w:r>
          </w:p>
        </w:tc>
        <w:tc>
          <w:tcPr>
            <w:tcW w:w="1331" w:type="dxa"/>
            <w:tcBorders>
              <w:top w:val="single" w:sz="6" w:space="0" w:color="A6A6A6"/>
              <w:bottom w:val="single" w:sz="6" w:space="0" w:color="A6A6A6"/>
            </w:tcBorders>
          </w:tcPr>
          <w:p w14:paraId="3B66689C" w14:textId="77777777" w:rsidR="00AF40CC" w:rsidRDefault="00AF40CC" w:rsidP="00AE45CE">
            <w:pPr>
              <w:pStyle w:val="TableParagraph"/>
              <w:spacing w:before="26"/>
              <w:ind w:right="357"/>
              <w:jc w:val="right"/>
              <w:rPr>
                <w:i/>
                <w:sz w:val="18"/>
              </w:rPr>
            </w:pPr>
            <w:r>
              <w:rPr>
                <w:i/>
                <w:sz w:val="18"/>
              </w:rPr>
              <w:t>63.65</w:t>
            </w:r>
          </w:p>
        </w:tc>
      </w:tr>
      <w:tr w:rsidR="00AF40CC" w14:paraId="73AD9F39" w14:textId="77777777" w:rsidTr="00AE45CE">
        <w:trPr>
          <w:trHeight w:val="252"/>
        </w:trPr>
        <w:tc>
          <w:tcPr>
            <w:tcW w:w="1516" w:type="dxa"/>
            <w:tcBorders>
              <w:top w:val="single" w:sz="6" w:space="0" w:color="A6A6A6"/>
              <w:bottom w:val="single" w:sz="8" w:space="0" w:color="A6A6A6"/>
            </w:tcBorders>
            <w:shd w:val="clear" w:color="auto" w:fill="F1F1F1"/>
          </w:tcPr>
          <w:p w14:paraId="2F1AC17F" w14:textId="77777777" w:rsidR="00AF40CC" w:rsidRDefault="00AF40CC" w:rsidP="00AE45CE">
            <w:pPr>
              <w:pStyle w:val="TableParagraph"/>
              <w:spacing w:before="26" w:line="207" w:lineRule="exact"/>
              <w:ind w:left="155" w:right="159"/>
              <w:jc w:val="center"/>
              <w:rPr>
                <w:b/>
                <w:i/>
                <w:sz w:val="18"/>
              </w:rPr>
            </w:pPr>
            <w:r>
              <w:rPr>
                <w:b/>
                <w:i/>
                <w:sz w:val="18"/>
              </w:rPr>
              <w:t>7,500-9,999</w:t>
            </w:r>
          </w:p>
        </w:tc>
        <w:tc>
          <w:tcPr>
            <w:tcW w:w="1191" w:type="dxa"/>
            <w:tcBorders>
              <w:top w:val="single" w:sz="6" w:space="0" w:color="A6A6A6"/>
              <w:bottom w:val="single" w:sz="8" w:space="0" w:color="A6A6A6"/>
            </w:tcBorders>
          </w:tcPr>
          <w:p w14:paraId="307DE0C8" w14:textId="77777777" w:rsidR="00AF40CC" w:rsidRDefault="00AF40CC" w:rsidP="00AE45CE">
            <w:pPr>
              <w:pStyle w:val="TableParagraph"/>
              <w:spacing w:before="26" w:line="207" w:lineRule="exact"/>
              <w:ind w:right="466"/>
              <w:jc w:val="right"/>
              <w:rPr>
                <w:i/>
                <w:sz w:val="18"/>
              </w:rPr>
            </w:pPr>
            <w:r>
              <w:rPr>
                <w:i/>
                <w:sz w:val="18"/>
              </w:rPr>
              <w:t>4</w:t>
            </w:r>
          </w:p>
        </w:tc>
        <w:tc>
          <w:tcPr>
            <w:tcW w:w="1331" w:type="dxa"/>
            <w:tcBorders>
              <w:top w:val="single" w:sz="6" w:space="0" w:color="A6A6A6"/>
              <w:bottom w:val="single" w:sz="8" w:space="0" w:color="A6A6A6"/>
            </w:tcBorders>
          </w:tcPr>
          <w:p w14:paraId="6825229C" w14:textId="77777777" w:rsidR="00AF40CC" w:rsidRDefault="00AF40CC" w:rsidP="00AE45CE">
            <w:pPr>
              <w:pStyle w:val="TableParagraph"/>
              <w:spacing w:before="26" w:line="207" w:lineRule="exact"/>
              <w:ind w:right="357"/>
              <w:jc w:val="right"/>
              <w:rPr>
                <w:i/>
                <w:sz w:val="18"/>
              </w:rPr>
            </w:pPr>
            <w:r>
              <w:rPr>
                <w:i/>
                <w:sz w:val="18"/>
              </w:rPr>
              <w:t>70.47</w:t>
            </w:r>
          </w:p>
        </w:tc>
      </w:tr>
      <w:tr w:rsidR="00AF40CC" w14:paraId="23C9FA4E" w14:textId="77777777" w:rsidTr="00AE45CE">
        <w:trPr>
          <w:trHeight w:val="229"/>
        </w:trPr>
        <w:tc>
          <w:tcPr>
            <w:tcW w:w="1516" w:type="dxa"/>
            <w:tcBorders>
              <w:top w:val="single" w:sz="8" w:space="0" w:color="A6A6A6"/>
              <w:bottom w:val="single" w:sz="24" w:space="0" w:color="44536A"/>
            </w:tcBorders>
            <w:shd w:val="clear" w:color="auto" w:fill="F1F1F1"/>
          </w:tcPr>
          <w:p w14:paraId="66C244C4" w14:textId="77777777" w:rsidR="00AF40CC" w:rsidRDefault="00AF40CC" w:rsidP="00AE45CE">
            <w:pPr>
              <w:pStyle w:val="TableParagraph"/>
              <w:spacing w:before="24" w:line="186" w:lineRule="exact"/>
              <w:ind w:left="155" w:right="159"/>
              <w:jc w:val="center"/>
              <w:rPr>
                <w:b/>
                <w:i/>
                <w:sz w:val="18"/>
              </w:rPr>
            </w:pPr>
            <w:r>
              <w:rPr>
                <w:b/>
                <w:i/>
                <w:sz w:val="18"/>
              </w:rPr>
              <w:t>10,000-14,999</w:t>
            </w:r>
          </w:p>
        </w:tc>
        <w:tc>
          <w:tcPr>
            <w:tcW w:w="1191" w:type="dxa"/>
            <w:tcBorders>
              <w:top w:val="single" w:sz="8" w:space="0" w:color="A6A6A6"/>
              <w:bottom w:val="single" w:sz="24" w:space="0" w:color="44536A"/>
            </w:tcBorders>
          </w:tcPr>
          <w:p w14:paraId="45D5052B" w14:textId="77777777" w:rsidR="00AF40CC" w:rsidRDefault="00AF40CC" w:rsidP="00AE45CE">
            <w:pPr>
              <w:pStyle w:val="TableParagraph"/>
              <w:spacing w:before="24" w:line="186" w:lineRule="exact"/>
              <w:ind w:right="466"/>
              <w:jc w:val="right"/>
              <w:rPr>
                <w:i/>
                <w:sz w:val="18"/>
              </w:rPr>
            </w:pPr>
            <w:r>
              <w:rPr>
                <w:i/>
                <w:sz w:val="18"/>
              </w:rPr>
              <w:t>1</w:t>
            </w:r>
          </w:p>
        </w:tc>
        <w:tc>
          <w:tcPr>
            <w:tcW w:w="1331" w:type="dxa"/>
            <w:tcBorders>
              <w:top w:val="single" w:sz="8" w:space="0" w:color="A6A6A6"/>
              <w:bottom w:val="single" w:sz="24" w:space="0" w:color="44536A"/>
            </w:tcBorders>
          </w:tcPr>
          <w:p w14:paraId="18342707" w14:textId="77777777" w:rsidR="00AF40CC" w:rsidRDefault="00AF40CC" w:rsidP="00AE45CE">
            <w:pPr>
              <w:pStyle w:val="TableParagraph"/>
              <w:spacing w:before="24" w:line="186" w:lineRule="exact"/>
              <w:ind w:right="357"/>
              <w:jc w:val="right"/>
              <w:rPr>
                <w:i/>
                <w:sz w:val="18"/>
              </w:rPr>
            </w:pPr>
            <w:r>
              <w:rPr>
                <w:i/>
                <w:sz w:val="18"/>
              </w:rPr>
              <w:t>71.88</w:t>
            </w:r>
          </w:p>
        </w:tc>
      </w:tr>
    </w:tbl>
    <w:p w14:paraId="1694561C" w14:textId="77777777" w:rsidR="00AF40CC" w:rsidRDefault="00AF40CC" w:rsidP="00AF40CC">
      <w:pPr>
        <w:tabs>
          <w:tab w:val="left" w:pos="3421"/>
          <w:tab w:val="right" w:pos="5006"/>
        </w:tabs>
        <w:spacing w:before="56"/>
        <w:ind w:left="1891"/>
        <w:rPr>
          <w:b/>
          <w:i/>
          <w:sz w:val="18"/>
        </w:rPr>
      </w:pPr>
      <w:r>
        <w:rPr>
          <w:noProof/>
          <w:sz w:val="22"/>
          <w:lang w:val="es-MX" w:eastAsia="es-MX"/>
        </w:rPr>
        <mc:AlternateContent>
          <mc:Choice Requires="wps">
            <w:drawing>
              <wp:anchor distT="0" distB="0" distL="114300" distR="114300" simplePos="0" relativeHeight="251705344" behindDoc="0" locked="0" layoutInCell="1" allowOverlap="1" wp14:anchorId="703B781F" wp14:editId="347C3F30">
                <wp:simplePos x="0" y="0"/>
                <wp:positionH relativeFrom="page">
                  <wp:posOffset>1530985</wp:posOffset>
                </wp:positionH>
                <wp:positionV relativeFrom="paragraph">
                  <wp:posOffset>219075</wp:posOffset>
                </wp:positionV>
                <wp:extent cx="2571750" cy="0"/>
                <wp:effectExtent l="16510" t="9525" r="12065" b="9525"/>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18515">
                          <a:solidFill>
                            <a:srgbClr val="4453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6"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0.55pt,17.25pt" to="323.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" strokecolor="#44536a" strokeweight=".51431mm">
                <w10:wrap anchorx="page"/>
              </v:line>
            </w:pict>
          </mc:Fallback>
        </mc:AlternateContent>
      </w:r>
      <w:r>
        <w:rPr>
          <w:b/>
          <w:i/>
          <w:sz w:val="18"/>
        </w:rPr>
        <w:t>Total</w:t>
      </w:r>
      <w:r>
        <w:rPr>
          <w:b/>
          <w:i/>
          <w:sz w:val="18"/>
        </w:rPr>
        <w:tab/>
      </w:r>
      <w:r>
        <w:rPr>
          <w:b/>
          <w:i/>
          <w:spacing w:val="4"/>
          <w:sz w:val="18"/>
        </w:rPr>
        <w:t>13</w:t>
      </w:r>
      <w:r>
        <w:rPr>
          <w:b/>
          <w:i/>
          <w:spacing w:val="4"/>
          <w:sz w:val="18"/>
        </w:rPr>
        <w:tab/>
      </w:r>
      <w:r>
        <w:rPr>
          <w:b/>
          <w:i/>
          <w:sz w:val="18"/>
        </w:rPr>
        <w:t>66.53</w:t>
      </w:r>
    </w:p>
    <w:p w14:paraId="53B8267E" w14:textId="77777777" w:rsidR="00AF40CC" w:rsidRDefault="00AF40CC" w:rsidP="00AF40CC">
      <w:pPr>
        <w:pStyle w:val="Prrafodelista"/>
        <w:widowControl w:val="0"/>
        <w:numPr>
          <w:ilvl w:val="0"/>
          <w:numId w:val="16"/>
        </w:numPr>
        <w:tabs>
          <w:tab w:val="left" w:pos="1335"/>
          <w:tab w:val="left" w:pos="1336"/>
        </w:tabs>
        <w:autoSpaceDE w:val="0"/>
        <w:autoSpaceDN w:val="0"/>
        <w:spacing w:before="351" w:after="0" w:line="240" w:lineRule="auto"/>
        <w:ind w:left="1335" w:hanging="553"/>
        <w:contextualSpacing w:val="0"/>
      </w:pPr>
      <w:r>
        <w:t>Distribución de pensiones y por Edad</w:t>
      </w:r>
    </w:p>
    <w:p w14:paraId="5AA9A410" w14:textId="77777777" w:rsidR="00AF40CC" w:rsidRDefault="00AF40CC" w:rsidP="00AF40CC">
      <w:pPr>
        <w:tabs>
          <w:tab w:val="left" w:pos="3225"/>
          <w:tab w:val="left" w:pos="4351"/>
        </w:tabs>
        <w:spacing w:before="337"/>
        <w:ind w:left="1876"/>
        <w:rPr>
          <w:b/>
          <w:i/>
          <w:sz w:val="18"/>
        </w:rPr>
      </w:pPr>
      <w:r>
        <w:rPr>
          <w:noProof/>
          <w:sz w:val="22"/>
          <w:lang w:val="es-MX" w:eastAsia="es-MX"/>
        </w:rPr>
        <mc:AlternateContent>
          <mc:Choice Requires="wps">
            <w:drawing>
              <wp:anchor distT="0" distB="0" distL="114300" distR="114300" simplePos="0" relativeHeight="251706368" behindDoc="0" locked="0" layoutInCell="1" allowOverlap="1" wp14:anchorId="1D90ECEE" wp14:editId="5BDE2DCB">
                <wp:simplePos x="0" y="0"/>
                <wp:positionH relativeFrom="page">
                  <wp:posOffset>2493010</wp:posOffset>
                </wp:positionH>
                <wp:positionV relativeFrom="paragraph">
                  <wp:posOffset>168910</wp:posOffset>
                </wp:positionV>
                <wp:extent cx="1800225" cy="0"/>
                <wp:effectExtent l="16510" t="16510" r="12065" b="12065"/>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18927">
                          <a:solidFill>
                            <a:srgbClr val="4453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5"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6.3pt,13.3pt" to="338.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" strokecolor="#44536a" strokeweight=".52575mm">
                <w10:wrap anchorx="page"/>
              </v:line>
            </w:pict>
          </mc:Fallback>
        </mc:AlternateContent>
      </w:r>
      <w:r>
        <w:rPr>
          <w:b/>
          <w:i/>
          <w:sz w:val="18"/>
        </w:rPr>
        <w:t>Edad</w:t>
      </w:r>
      <w:r>
        <w:rPr>
          <w:b/>
          <w:i/>
          <w:sz w:val="18"/>
        </w:rPr>
        <w:tab/>
        <w:t>Nómina</w:t>
      </w:r>
      <w:r>
        <w:rPr>
          <w:b/>
          <w:i/>
          <w:sz w:val="18"/>
        </w:rPr>
        <w:tab/>
        <w:t>Pensión</w:t>
      </w:r>
      <w:r>
        <w:rPr>
          <w:b/>
          <w:i/>
          <w:spacing w:val="-16"/>
          <w:sz w:val="18"/>
        </w:rPr>
        <w:t xml:space="preserve"> </w:t>
      </w:r>
      <w:proofErr w:type="spellStart"/>
      <w:r>
        <w:rPr>
          <w:b/>
          <w:i/>
          <w:sz w:val="18"/>
        </w:rPr>
        <w:t>Prom</w:t>
      </w:r>
      <w:proofErr w:type="spellEnd"/>
      <w:r>
        <w:rPr>
          <w:b/>
          <w:i/>
          <w:sz w:val="18"/>
        </w:rPr>
        <w:t>.</w:t>
      </w:r>
    </w:p>
    <w:p w14:paraId="3907D00E" w14:textId="77777777" w:rsidR="00AF40CC" w:rsidRDefault="00AF40CC" w:rsidP="00AF40CC">
      <w:pPr>
        <w:pStyle w:val="Textoindependiente"/>
        <w:spacing w:before="10"/>
        <w:rPr>
          <w:b/>
          <w:i/>
          <w:sz w:val="5"/>
        </w:rPr>
      </w:pPr>
    </w:p>
    <w:tbl>
      <w:tblPr>
        <w:tblStyle w:val="TableNormal"/>
        <w:tblW w:w="0" w:type="auto"/>
        <w:tblInd w:w="1350" w:type="dxa"/>
        <w:tblLayout w:type="fixed"/>
        <w:tblLook w:val="01E0" w:firstRow="1" w:lastRow="1" w:firstColumn="1" w:lastColumn="1" w:noHBand="0" w:noVBand="0"/>
      </w:tblPr>
      <w:tblGrid>
        <w:gridCol w:w="1515"/>
        <w:gridCol w:w="1775"/>
        <w:gridCol w:w="1045"/>
      </w:tblGrid>
      <w:tr w:rsidR="00AF40CC" w14:paraId="081AC933" w14:textId="77777777" w:rsidTr="00AE45CE">
        <w:trPr>
          <w:trHeight w:val="284"/>
        </w:trPr>
        <w:tc>
          <w:tcPr>
            <w:tcW w:w="1515" w:type="dxa"/>
            <w:tcBorders>
              <w:top w:val="single" w:sz="18" w:space="0" w:color="44536A"/>
              <w:bottom w:val="single" w:sz="6" w:space="0" w:color="A6A6A6"/>
            </w:tcBorders>
            <w:shd w:val="clear" w:color="auto" w:fill="F1F1F1"/>
          </w:tcPr>
          <w:p w14:paraId="7BC5858B" w14:textId="77777777" w:rsidR="00AF40CC" w:rsidRDefault="00AF40CC" w:rsidP="00AE45CE">
            <w:pPr>
              <w:pStyle w:val="TableParagraph"/>
              <w:spacing w:before="26"/>
              <w:ind w:left="155" w:right="157"/>
              <w:jc w:val="center"/>
              <w:rPr>
                <w:b/>
                <w:i/>
                <w:sz w:val="18"/>
              </w:rPr>
            </w:pPr>
            <w:r>
              <w:rPr>
                <w:b/>
                <w:i/>
                <w:sz w:val="18"/>
              </w:rPr>
              <w:t>45-49</w:t>
            </w:r>
          </w:p>
        </w:tc>
        <w:tc>
          <w:tcPr>
            <w:tcW w:w="1775" w:type="dxa"/>
            <w:tcBorders>
              <w:top w:val="single" w:sz="18" w:space="0" w:color="44536A"/>
              <w:bottom w:val="single" w:sz="6" w:space="0" w:color="A6A6A6"/>
            </w:tcBorders>
          </w:tcPr>
          <w:p w14:paraId="63A12B3E" w14:textId="77777777" w:rsidR="00AF40CC" w:rsidRDefault="00AF40CC" w:rsidP="00AE45CE">
            <w:pPr>
              <w:pStyle w:val="TableParagraph"/>
              <w:spacing w:before="26"/>
              <w:ind w:right="450"/>
              <w:jc w:val="right"/>
              <w:rPr>
                <w:i/>
                <w:sz w:val="18"/>
              </w:rPr>
            </w:pPr>
            <w:r>
              <w:rPr>
                <w:i/>
                <w:sz w:val="18"/>
              </w:rPr>
              <w:t>10,216</w:t>
            </w:r>
          </w:p>
        </w:tc>
        <w:tc>
          <w:tcPr>
            <w:tcW w:w="1045" w:type="dxa"/>
            <w:tcBorders>
              <w:top w:val="single" w:sz="18" w:space="0" w:color="44536A"/>
              <w:bottom w:val="single" w:sz="6" w:space="0" w:color="A6A6A6"/>
            </w:tcBorders>
          </w:tcPr>
          <w:p w14:paraId="3904CC34" w14:textId="77777777" w:rsidR="00AF40CC" w:rsidRDefault="00AF40CC" w:rsidP="00AE45CE">
            <w:pPr>
              <w:pStyle w:val="TableParagraph"/>
              <w:spacing w:before="26"/>
              <w:ind w:right="85"/>
              <w:jc w:val="right"/>
              <w:rPr>
                <w:i/>
                <w:sz w:val="18"/>
              </w:rPr>
            </w:pPr>
            <w:r>
              <w:rPr>
                <w:i/>
                <w:sz w:val="18"/>
              </w:rPr>
              <w:t>5,108</w:t>
            </w:r>
          </w:p>
        </w:tc>
      </w:tr>
      <w:tr w:rsidR="00AF40CC" w14:paraId="6B95F50F" w14:textId="77777777" w:rsidTr="00AE45CE">
        <w:trPr>
          <w:trHeight w:val="299"/>
        </w:trPr>
        <w:tc>
          <w:tcPr>
            <w:tcW w:w="1515" w:type="dxa"/>
            <w:tcBorders>
              <w:top w:val="single" w:sz="6" w:space="0" w:color="A6A6A6"/>
              <w:bottom w:val="single" w:sz="6" w:space="0" w:color="A6A6A6"/>
            </w:tcBorders>
            <w:shd w:val="clear" w:color="auto" w:fill="F1F1F1"/>
          </w:tcPr>
          <w:p w14:paraId="06A568FF" w14:textId="77777777" w:rsidR="00AF40CC" w:rsidRDefault="00AF40CC" w:rsidP="00AE45CE">
            <w:pPr>
              <w:pStyle w:val="TableParagraph"/>
              <w:spacing w:before="41"/>
              <w:ind w:left="155" w:right="157"/>
              <w:jc w:val="center"/>
              <w:rPr>
                <w:b/>
                <w:i/>
                <w:sz w:val="18"/>
              </w:rPr>
            </w:pPr>
            <w:r>
              <w:rPr>
                <w:b/>
                <w:i/>
                <w:sz w:val="18"/>
              </w:rPr>
              <w:t>50-54</w:t>
            </w:r>
          </w:p>
        </w:tc>
        <w:tc>
          <w:tcPr>
            <w:tcW w:w="1775" w:type="dxa"/>
            <w:tcBorders>
              <w:top w:val="single" w:sz="6" w:space="0" w:color="A6A6A6"/>
              <w:bottom w:val="single" w:sz="6" w:space="0" w:color="A6A6A6"/>
            </w:tcBorders>
          </w:tcPr>
          <w:p w14:paraId="12B9AC59" w14:textId="77777777" w:rsidR="00AF40CC" w:rsidRDefault="00AF40CC" w:rsidP="00AE45CE">
            <w:pPr>
              <w:pStyle w:val="TableParagraph"/>
              <w:spacing w:before="41"/>
              <w:ind w:right="450"/>
              <w:jc w:val="right"/>
              <w:rPr>
                <w:i/>
                <w:sz w:val="18"/>
              </w:rPr>
            </w:pPr>
            <w:r>
              <w:rPr>
                <w:i/>
                <w:sz w:val="18"/>
              </w:rPr>
              <w:t>5,464</w:t>
            </w:r>
          </w:p>
        </w:tc>
        <w:tc>
          <w:tcPr>
            <w:tcW w:w="1045" w:type="dxa"/>
            <w:tcBorders>
              <w:top w:val="single" w:sz="6" w:space="0" w:color="A6A6A6"/>
              <w:bottom w:val="single" w:sz="6" w:space="0" w:color="A6A6A6"/>
            </w:tcBorders>
          </w:tcPr>
          <w:p w14:paraId="78157E29" w14:textId="77777777" w:rsidR="00AF40CC" w:rsidRDefault="00AF40CC" w:rsidP="00AE45CE">
            <w:pPr>
              <w:pStyle w:val="TableParagraph"/>
              <w:spacing w:before="41"/>
              <w:ind w:right="85"/>
              <w:jc w:val="right"/>
              <w:rPr>
                <w:i/>
                <w:sz w:val="18"/>
              </w:rPr>
            </w:pPr>
            <w:r>
              <w:rPr>
                <w:i/>
                <w:sz w:val="18"/>
              </w:rPr>
              <w:t>5,464</w:t>
            </w:r>
          </w:p>
        </w:tc>
      </w:tr>
      <w:tr w:rsidR="00AF40CC" w14:paraId="6EC97AF1" w14:textId="77777777" w:rsidTr="00AE45CE">
        <w:trPr>
          <w:trHeight w:val="299"/>
        </w:trPr>
        <w:tc>
          <w:tcPr>
            <w:tcW w:w="1515" w:type="dxa"/>
            <w:tcBorders>
              <w:top w:val="single" w:sz="6" w:space="0" w:color="A6A6A6"/>
              <w:bottom w:val="single" w:sz="6" w:space="0" w:color="A6A6A6"/>
            </w:tcBorders>
            <w:shd w:val="clear" w:color="auto" w:fill="F1F1F1"/>
          </w:tcPr>
          <w:p w14:paraId="72E73E8D" w14:textId="77777777" w:rsidR="00AF40CC" w:rsidRDefault="00AF40CC" w:rsidP="00AE45CE">
            <w:pPr>
              <w:pStyle w:val="TableParagraph"/>
              <w:spacing w:before="41"/>
              <w:ind w:left="155" w:right="157"/>
              <w:jc w:val="center"/>
              <w:rPr>
                <w:b/>
                <w:i/>
                <w:sz w:val="18"/>
              </w:rPr>
            </w:pPr>
            <w:r>
              <w:rPr>
                <w:b/>
                <w:i/>
                <w:sz w:val="18"/>
              </w:rPr>
              <w:t>60-64</w:t>
            </w:r>
          </w:p>
        </w:tc>
        <w:tc>
          <w:tcPr>
            <w:tcW w:w="1775" w:type="dxa"/>
            <w:tcBorders>
              <w:top w:val="single" w:sz="6" w:space="0" w:color="A6A6A6"/>
              <w:bottom w:val="single" w:sz="6" w:space="0" w:color="A6A6A6"/>
            </w:tcBorders>
          </w:tcPr>
          <w:p w14:paraId="2C579C0A" w14:textId="77777777" w:rsidR="00AF40CC" w:rsidRDefault="00AF40CC" w:rsidP="00AE45CE">
            <w:pPr>
              <w:pStyle w:val="TableParagraph"/>
              <w:spacing w:before="41"/>
              <w:ind w:right="450"/>
              <w:jc w:val="right"/>
              <w:rPr>
                <w:i/>
                <w:sz w:val="18"/>
              </w:rPr>
            </w:pPr>
            <w:r>
              <w:rPr>
                <w:i/>
                <w:sz w:val="18"/>
              </w:rPr>
              <w:t>10,018</w:t>
            </w:r>
          </w:p>
        </w:tc>
        <w:tc>
          <w:tcPr>
            <w:tcW w:w="1045" w:type="dxa"/>
            <w:tcBorders>
              <w:top w:val="single" w:sz="6" w:space="0" w:color="A6A6A6"/>
              <w:bottom w:val="single" w:sz="6" w:space="0" w:color="A6A6A6"/>
            </w:tcBorders>
          </w:tcPr>
          <w:p w14:paraId="3809E601" w14:textId="77777777" w:rsidR="00AF40CC" w:rsidRDefault="00AF40CC" w:rsidP="00AE45CE">
            <w:pPr>
              <w:pStyle w:val="TableParagraph"/>
              <w:spacing w:before="41"/>
              <w:ind w:right="85"/>
              <w:jc w:val="right"/>
              <w:rPr>
                <w:i/>
                <w:sz w:val="18"/>
              </w:rPr>
            </w:pPr>
            <w:r>
              <w:rPr>
                <w:i/>
                <w:sz w:val="18"/>
              </w:rPr>
              <w:t>5,009</w:t>
            </w:r>
          </w:p>
        </w:tc>
      </w:tr>
      <w:tr w:rsidR="00AF40CC" w14:paraId="32668736" w14:textId="77777777" w:rsidTr="00AE45CE">
        <w:trPr>
          <w:trHeight w:val="299"/>
        </w:trPr>
        <w:tc>
          <w:tcPr>
            <w:tcW w:w="1515" w:type="dxa"/>
            <w:tcBorders>
              <w:top w:val="single" w:sz="6" w:space="0" w:color="A6A6A6"/>
              <w:bottom w:val="single" w:sz="6" w:space="0" w:color="A6A6A6"/>
            </w:tcBorders>
            <w:shd w:val="clear" w:color="auto" w:fill="F1F1F1"/>
          </w:tcPr>
          <w:p w14:paraId="427E73CD" w14:textId="77777777" w:rsidR="00AF40CC" w:rsidRDefault="00AF40CC" w:rsidP="00AE45CE">
            <w:pPr>
              <w:pStyle w:val="TableParagraph"/>
              <w:spacing w:before="41"/>
              <w:ind w:left="155" w:right="157"/>
              <w:jc w:val="center"/>
              <w:rPr>
                <w:b/>
                <w:i/>
                <w:sz w:val="18"/>
              </w:rPr>
            </w:pPr>
            <w:r>
              <w:rPr>
                <w:b/>
                <w:i/>
                <w:sz w:val="18"/>
              </w:rPr>
              <w:t>65-69</w:t>
            </w:r>
          </w:p>
        </w:tc>
        <w:tc>
          <w:tcPr>
            <w:tcW w:w="1775" w:type="dxa"/>
            <w:tcBorders>
              <w:top w:val="single" w:sz="6" w:space="0" w:color="A6A6A6"/>
              <w:bottom w:val="single" w:sz="6" w:space="0" w:color="A6A6A6"/>
            </w:tcBorders>
          </w:tcPr>
          <w:p w14:paraId="082D49E1" w14:textId="77777777" w:rsidR="00AF40CC" w:rsidRDefault="00AF40CC" w:rsidP="00AE45CE">
            <w:pPr>
              <w:pStyle w:val="TableParagraph"/>
              <w:spacing w:before="41"/>
              <w:ind w:right="450"/>
              <w:jc w:val="right"/>
              <w:rPr>
                <w:i/>
                <w:sz w:val="18"/>
              </w:rPr>
            </w:pPr>
            <w:r>
              <w:rPr>
                <w:i/>
                <w:sz w:val="18"/>
              </w:rPr>
              <w:t>9,348</w:t>
            </w:r>
          </w:p>
        </w:tc>
        <w:tc>
          <w:tcPr>
            <w:tcW w:w="1045" w:type="dxa"/>
            <w:tcBorders>
              <w:top w:val="single" w:sz="6" w:space="0" w:color="A6A6A6"/>
              <w:bottom w:val="single" w:sz="6" w:space="0" w:color="A6A6A6"/>
            </w:tcBorders>
          </w:tcPr>
          <w:p w14:paraId="4C77FE60" w14:textId="77777777" w:rsidR="00AF40CC" w:rsidRDefault="00AF40CC" w:rsidP="00AE45CE">
            <w:pPr>
              <w:pStyle w:val="TableParagraph"/>
              <w:spacing w:before="41"/>
              <w:ind w:right="85"/>
              <w:jc w:val="right"/>
              <w:rPr>
                <w:i/>
                <w:sz w:val="18"/>
              </w:rPr>
            </w:pPr>
            <w:r>
              <w:rPr>
                <w:i/>
                <w:sz w:val="18"/>
              </w:rPr>
              <w:t>9,348</w:t>
            </w:r>
          </w:p>
        </w:tc>
      </w:tr>
      <w:tr w:rsidR="00AF40CC" w14:paraId="6CAF213D" w14:textId="77777777" w:rsidTr="00AE45CE">
        <w:trPr>
          <w:trHeight w:val="277"/>
        </w:trPr>
        <w:tc>
          <w:tcPr>
            <w:tcW w:w="1515" w:type="dxa"/>
            <w:tcBorders>
              <w:top w:val="single" w:sz="6" w:space="0" w:color="A6A6A6"/>
              <w:bottom w:val="single" w:sz="24" w:space="0" w:color="44536A"/>
            </w:tcBorders>
            <w:shd w:val="clear" w:color="auto" w:fill="F1F1F1"/>
          </w:tcPr>
          <w:p w14:paraId="225DF065" w14:textId="77777777" w:rsidR="00AF40CC" w:rsidRDefault="00AF40CC" w:rsidP="00AE45CE">
            <w:pPr>
              <w:pStyle w:val="TableParagraph"/>
              <w:spacing w:before="56" w:line="201" w:lineRule="exact"/>
              <w:ind w:left="150" w:right="157"/>
              <w:jc w:val="center"/>
              <w:rPr>
                <w:b/>
                <w:i/>
                <w:sz w:val="18"/>
              </w:rPr>
            </w:pPr>
            <w:r>
              <w:rPr>
                <w:b/>
                <w:i/>
                <w:sz w:val="18"/>
              </w:rPr>
              <w:t>70+</w:t>
            </w:r>
          </w:p>
        </w:tc>
        <w:tc>
          <w:tcPr>
            <w:tcW w:w="1775" w:type="dxa"/>
            <w:tcBorders>
              <w:top w:val="single" w:sz="6" w:space="0" w:color="A6A6A6"/>
              <w:bottom w:val="single" w:sz="24" w:space="0" w:color="44536A"/>
            </w:tcBorders>
          </w:tcPr>
          <w:p w14:paraId="08DC1B00" w14:textId="77777777" w:rsidR="00AF40CC" w:rsidRDefault="00AF40CC" w:rsidP="00AE45CE">
            <w:pPr>
              <w:pStyle w:val="TableParagraph"/>
              <w:spacing w:before="41"/>
              <w:ind w:right="450"/>
              <w:jc w:val="right"/>
              <w:rPr>
                <w:i/>
                <w:sz w:val="18"/>
              </w:rPr>
            </w:pPr>
            <w:r>
              <w:rPr>
                <w:i/>
                <w:sz w:val="18"/>
              </w:rPr>
              <w:t>53,506</w:t>
            </w:r>
          </w:p>
        </w:tc>
        <w:tc>
          <w:tcPr>
            <w:tcW w:w="1045" w:type="dxa"/>
            <w:tcBorders>
              <w:top w:val="single" w:sz="6" w:space="0" w:color="A6A6A6"/>
              <w:bottom w:val="single" w:sz="24" w:space="0" w:color="44536A"/>
            </w:tcBorders>
          </w:tcPr>
          <w:p w14:paraId="7F048D56" w14:textId="77777777" w:rsidR="00AF40CC" w:rsidRDefault="00AF40CC" w:rsidP="00AE45CE">
            <w:pPr>
              <w:pStyle w:val="TableParagraph"/>
              <w:spacing w:before="41"/>
              <w:ind w:right="85"/>
              <w:jc w:val="right"/>
              <w:rPr>
                <w:i/>
                <w:sz w:val="18"/>
              </w:rPr>
            </w:pPr>
            <w:r>
              <w:rPr>
                <w:i/>
                <w:sz w:val="18"/>
              </w:rPr>
              <w:t>7,644</w:t>
            </w:r>
          </w:p>
        </w:tc>
      </w:tr>
    </w:tbl>
    <w:p w14:paraId="159B0AE3" w14:textId="77777777" w:rsidR="00AF40CC" w:rsidRDefault="00AF40CC" w:rsidP="00AF40CC">
      <w:pPr>
        <w:tabs>
          <w:tab w:val="left" w:pos="3613"/>
          <w:tab w:val="left" w:pos="5113"/>
        </w:tabs>
        <w:spacing w:before="56"/>
        <w:ind w:left="1891"/>
        <w:rPr>
          <w:b/>
          <w:i/>
          <w:sz w:val="18"/>
        </w:rPr>
      </w:pPr>
      <w:r>
        <w:rPr>
          <w:noProof/>
          <w:sz w:val="22"/>
          <w:lang w:val="es-MX" w:eastAsia="es-MX"/>
        </w:rPr>
        <mc:AlternateContent>
          <mc:Choice Requires="wps">
            <w:drawing>
              <wp:anchor distT="0" distB="0" distL="0" distR="0" simplePos="0" relativeHeight="251704320" behindDoc="1" locked="0" layoutInCell="1" allowOverlap="1" wp14:anchorId="758F9B96" wp14:editId="2150B757">
                <wp:simplePos x="0" y="0"/>
                <wp:positionH relativeFrom="page">
                  <wp:posOffset>1530985</wp:posOffset>
                </wp:positionH>
                <wp:positionV relativeFrom="paragraph">
                  <wp:posOffset>219075</wp:posOffset>
                </wp:positionV>
                <wp:extent cx="2762250" cy="0"/>
                <wp:effectExtent l="16510" t="9525" r="12065" b="9525"/>
                <wp:wrapTopAndBottom/>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line">
                          <a:avLst/>
                        </a:prstGeom>
                        <a:noFill/>
                        <a:ln w="18875">
                          <a:solidFill>
                            <a:srgbClr val="4453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4"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5pt,17.25pt" to="338.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" strokecolor="#44536a" strokeweight=".52431mm">
                <w10:wrap type="topAndBottom" anchorx="page"/>
              </v:line>
            </w:pict>
          </mc:Fallback>
        </mc:AlternateContent>
      </w:r>
      <w:r>
        <w:rPr>
          <w:b/>
          <w:i/>
          <w:sz w:val="18"/>
        </w:rPr>
        <w:t>Total</w:t>
      </w:r>
      <w:r>
        <w:rPr>
          <w:b/>
          <w:i/>
          <w:sz w:val="18"/>
        </w:rPr>
        <w:tab/>
        <w:t>88,552</w:t>
      </w:r>
      <w:r>
        <w:rPr>
          <w:b/>
          <w:i/>
          <w:sz w:val="18"/>
        </w:rPr>
        <w:tab/>
        <w:t>6,812</w:t>
      </w:r>
    </w:p>
    <w:p w14:paraId="77FD6554" w14:textId="77777777" w:rsidR="00AF40CC" w:rsidRDefault="00AF40CC" w:rsidP="00AF40CC">
      <w:pPr>
        <w:rPr>
          <w:sz w:val="18"/>
        </w:rPr>
        <w:sectPr w:rsidR="00AF40CC">
          <w:pgSz w:w="12240" w:h="15840"/>
          <w:pgMar w:top="1740" w:right="920" w:bottom="1800" w:left="1060" w:header="605" w:footer="1332" w:gutter="0"/>
          <w:cols w:space="720"/>
        </w:sectPr>
      </w:pPr>
    </w:p>
    <w:p w14:paraId="4F253091" w14:textId="77777777" w:rsidR="00AF40CC" w:rsidRDefault="00AF40CC" w:rsidP="00AF40CC">
      <w:pPr>
        <w:pStyle w:val="Textoindependiente"/>
        <w:rPr>
          <w:b/>
          <w:i/>
          <w:sz w:val="20"/>
        </w:rPr>
      </w:pPr>
    </w:p>
    <w:p w14:paraId="60C4F77A" w14:textId="77777777" w:rsidR="00AF40CC" w:rsidRDefault="00AF40CC" w:rsidP="00AF40CC">
      <w:pPr>
        <w:pStyle w:val="Textoindependiente"/>
        <w:rPr>
          <w:b/>
          <w:i/>
          <w:sz w:val="20"/>
        </w:rPr>
      </w:pPr>
    </w:p>
    <w:p w14:paraId="7F56E420" w14:textId="77777777" w:rsidR="00AF40CC" w:rsidRDefault="00AF40CC" w:rsidP="00AF40CC">
      <w:pPr>
        <w:pStyle w:val="Textoindependiente"/>
        <w:spacing w:before="7"/>
        <w:rPr>
          <w:b/>
          <w:i/>
        </w:rPr>
      </w:pPr>
    </w:p>
    <w:p w14:paraId="437A938A" w14:textId="77777777" w:rsidR="00AF40CC" w:rsidRDefault="00AF40CC" w:rsidP="00AF40CC">
      <w:pPr>
        <w:pStyle w:val="Ttulo1"/>
        <w:spacing w:before="94"/>
      </w:pPr>
      <w:r>
        <w:t>d. Gráficas (Jubilados)</w:t>
      </w:r>
    </w:p>
    <w:p w14:paraId="507AEEF9" w14:textId="77777777" w:rsidR="00AF40CC" w:rsidRDefault="00AF40CC" w:rsidP="00AF40CC">
      <w:pPr>
        <w:pStyle w:val="Textoindependiente"/>
        <w:spacing w:before="5"/>
        <w:rPr>
          <w:b/>
        </w:rPr>
      </w:pPr>
    </w:p>
    <w:p w14:paraId="172E9822" w14:textId="77777777" w:rsidR="00AF40CC" w:rsidRDefault="00AF40CC" w:rsidP="00AF40CC">
      <w:pPr>
        <w:pStyle w:val="Prrafodelista"/>
        <w:widowControl w:val="0"/>
        <w:numPr>
          <w:ilvl w:val="0"/>
          <w:numId w:val="15"/>
        </w:numPr>
        <w:tabs>
          <w:tab w:val="left" w:pos="1221"/>
        </w:tabs>
        <w:autoSpaceDE w:val="0"/>
        <w:autoSpaceDN w:val="0"/>
        <w:spacing w:before="1" w:after="0" w:line="240" w:lineRule="auto"/>
        <w:ind w:hanging="361"/>
        <w:contextualSpacing w:val="0"/>
      </w:pPr>
      <w:r>
        <w:t>Número de pensionados por Grupo de Edad y</w:t>
      </w:r>
      <w:r>
        <w:rPr>
          <w:spacing w:val="-6"/>
        </w:rPr>
        <w:t xml:space="preserve"> </w:t>
      </w:r>
      <w:r>
        <w:t>Sexo.</w:t>
      </w:r>
    </w:p>
    <w:p w14:paraId="718F0360" w14:textId="77777777" w:rsidR="00AF40CC" w:rsidRDefault="00AF40CC" w:rsidP="00AF40CC">
      <w:pPr>
        <w:pStyle w:val="Textoindependiente"/>
        <w:spacing w:before="1"/>
        <w:rPr>
          <w:sz w:val="25"/>
        </w:rPr>
      </w:pPr>
      <w:r>
        <w:rPr>
          <w:noProof/>
          <w:lang w:val="es-MX" w:eastAsia="es-MX"/>
        </w:rPr>
        <w:drawing>
          <wp:anchor distT="0" distB="0" distL="0" distR="0" simplePos="0" relativeHeight="251695104" behindDoc="0" locked="0" layoutInCell="1" allowOverlap="1" wp14:anchorId="30964306" wp14:editId="0F95FC6C">
            <wp:simplePos x="0" y="0"/>
            <wp:positionH relativeFrom="page">
              <wp:posOffset>1170939</wp:posOffset>
            </wp:positionH>
            <wp:positionV relativeFrom="paragraph">
              <wp:posOffset>208490</wp:posOffset>
            </wp:positionV>
            <wp:extent cx="5900577" cy="4287774"/>
            <wp:effectExtent l="0" t="0" r="0" b="0"/>
            <wp:wrapTopAndBottom/>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26" cstate="print"/>
                    <a:stretch>
                      <a:fillRect/>
                    </a:stretch>
                  </pic:blipFill>
                  <pic:spPr>
                    <a:xfrm>
                      <a:off x="0" y="0"/>
                      <a:ext cx="5900577" cy="4287774"/>
                    </a:xfrm>
                    <a:prstGeom prst="rect">
                      <a:avLst/>
                    </a:prstGeom>
                  </pic:spPr>
                </pic:pic>
              </a:graphicData>
            </a:graphic>
          </wp:anchor>
        </w:drawing>
      </w:r>
    </w:p>
    <w:p w14:paraId="16816E77" w14:textId="77777777" w:rsidR="00AF40CC" w:rsidRDefault="00AF40CC" w:rsidP="00AF40CC">
      <w:pPr>
        <w:pStyle w:val="Ttulo1"/>
        <w:spacing w:before="71"/>
        <w:ind w:left="2315" w:right="2218"/>
        <w:jc w:val="center"/>
      </w:pPr>
      <w:r>
        <w:t>Grupo de Edad</w:t>
      </w:r>
    </w:p>
    <w:p w14:paraId="7E7796FB" w14:textId="77777777" w:rsidR="00AF40CC" w:rsidRDefault="00AF40CC" w:rsidP="00AF40CC">
      <w:pPr>
        <w:jc w:val="center"/>
        <w:sectPr w:rsidR="00AF40CC">
          <w:pgSz w:w="12240" w:h="15840"/>
          <w:pgMar w:top="1740" w:right="920" w:bottom="1800" w:left="1060" w:header="605" w:footer="1332" w:gutter="0"/>
          <w:cols w:space="720"/>
        </w:sectPr>
      </w:pPr>
    </w:p>
    <w:p w14:paraId="4CE80D86" w14:textId="77777777" w:rsidR="00AF40CC" w:rsidRDefault="00AF40CC" w:rsidP="00AF40CC">
      <w:pPr>
        <w:pStyle w:val="Textoindependiente"/>
        <w:rPr>
          <w:b/>
          <w:sz w:val="20"/>
        </w:rPr>
      </w:pPr>
    </w:p>
    <w:p w14:paraId="7D5BAE8F" w14:textId="77777777" w:rsidR="00AF40CC" w:rsidRDefault="00AF40CC" w:rsidP="00AF40CC">
      <w:pPr>
        <w:pStyle w:val="Textoindependiente"/>
        <w:rPr>
          <w:b/>
          <w:sz w:val="20"/>
        </w:rPr>
      </w:pPr>
    </w:p>
    <w:p w14:paraId="41449ED5" w14:textId="77777777" w:rsidR="00AF40CC" w:rsidRDefault="00AF40CC" w:rsidP="00AF40CC">
      <w:pPr>
        <w:pStyle w:val="Textoindependiente"/>
        <w:spacing w:before="9"/>
        <w:rPr>
          <w:b/>
          <w:sz w:val="25"/>
        </w:rPr>
      </w:pPr>
    </w:p>
    <w:p w14:paraId="008E2707" w14:textId="77777777" w:rsidR="00AF40CC" w:rsidRDefault="00AF40CC" w:rsidP="00AF40CC">
      <w:pPr>
        <w:pStyle w:val="Prrafodelista"/>
        <w:widowControl w:val="0"/>
        <w:numPr>
          <w:ilvl w:val="0"/>
          <w:numId w:val="15"/>
        </w:numPr>
        <w:tabs>
          <w:tab w:val="left" w:pos="1221"/>
        </w:tabs>
        <w:autoSpaceDE w:val="0"/>
        <w:autoSpaceDN w:val="0"/>
        <w:spacing w:before="93" w:after="0" w:line="240" w:lineRule="auto"/>
        <w:ind w:hanging="361"/>
        <w:contextualSpacing w:val="0"/>
      </w:pPr>
      <w:r>
        <w:t>Número de empleados por Rango de pensión</w:t>
      </w:r>
    </w:p>
    <w:p w14:paraId="687BDC41" w14:textId="77777777" w:rsidR="00AF40CC" w:rsidRDefault="00AF40CC" w:rsidP="00AF40CC">
      <w:pPr>
        <w:pStyle w:val="Textoindependiente"/>
        <w:spacing w:before="3"/>
        <w:rPr>
          <w:sz w:val="25"/>
        </w:rPr>
      </w:pPr>
      <w:r>
        <w:rPr>
          <w:noProof/>
          <w:lang w:val="es-MX" w:eastAsia="es-MX"/>
        </w:rPr>
        <w:drawing>
          <wp:anchor distT="0" distB="0" distL="0" distR="0" simplePos="0" relativeHeight="251696128" behindDoc="0" locked="0" layoutInCell="1" allowOverlap="1" wp14:anchorId="08017A67" wp14:editId="3BC1799D">
            <wp:simplePos x="0" y="0"/>
            <wp:positionH relativeFrom="page">
              <wp:posOffset>1170939</wp:posOffset>
            </wp:positionH>
            <wp:positionV relativeFrom="paragraph">
              <wp:posOffset>209794</wp:posOffset>
            </wp:positionV>
            <wp:extent cx="5974807" cy="4331112"/>
            <wp:effectExtent l="0" t="0" r="0" b="0"/>
            <wp:wrapTopAndBottom/>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27" cstate="print"/>
                    <a:stretch>
                      <a:fillRect/>
                    </a:stretch>
                  </pic:blipFill>
                  <pic:spPr>
                    <a:xfrm>
                      <a:off x="0" y="0"/>
                      <a:ext cx="5974807" cy="4331112"/>
                    </a:xfrm>
                    <a:prstGeom prst="rect">
                      <a:avLst/>
                    </a:prstGeom>
                  </pic:spPr>
                </pic:pic>
              </a:graphicData>
            </a:graphic>
          </wp:anchor>
        </w:drawing>
      </w:r>
    </w:p>
    <w:p w14:paraId="72BDA9F7" w14:textId="77777777" w:rsidR="00AF40CC" w:rsidRDefault="00AF40CC" w:rsidP="00AF40CC">
      <w:pPr>
        <w:pStyle w:val="Textoindependiente"/>
        <w:rPr>
          <w:sz w:val="23"/>
        </w:rPr>
      </w:pPr>
    </w:p>
    <w:p w14:paraId="712E53CD" w14:textId="77777777" w:rsidR="00AF40CC" w:rsidRDefault="00AF40CC" w:rsidP="00AF40CC">
      <w:pPr>
        <w:pStyle w:val="Ttulo1"/>
        <w:spacing w:before="1"/>
        <w:ind w:left="2315" w:right="2218"/>
        <w:jc w:val="center"/>
      </w:pPr>
      <w:r>
        <w:t>Miles de Pesos</w:t>
      </w:r>
    </w:p>
    <w:p w14:paraId="1951CF0B" w14:textId="77777777" w:rsidR="00AF40CC" w:rsidRDefault="00AF40CC" w:rsidP="00AF40CC">
      <w:pPr>
        <w:jc w:val="center"/>
        <w:sectPr w:rsidR="00AF40CC">
          <w:pgSz w:w="12240" w:h="15840"/>
          <w:pgMar w:top="1740" w:right="920" w:bottom="1800" w:left="1060" w:header="605" w:footer="1332" w:gutter="0"/>
          <w:cols w:space="720"/>
        </w:sectPr>
      </w:pPr>
    </w:p>
    <w:p w14:paraId="72809E4D" w14:textId="77777777" w:rsidR="00AF40CC" w:rsidRDefault="00AF40CC" w:rsidP="00AF40CC">
      <w:pPr>
        <w:pStyle w:val="Textoindependiente"/>
        <w:rPr>
          <w:b/>
          <w:sz w:val="20"/>
        </w:rPr>
      </w:pPr>
    </w:p>
    <w:p w14:paraId="4B45F0D9" w14:textId="77777777" w:rsidR="00AF40CC" w:rsidRDefault="00AF40CC" w:rsidP="00AF40CC">
      <w:pPr>
        <w:pStyle w:val="Textoindependiente"/>
        <w:spacing w:before="6"/>
        <w:rPr>
          <w:b/>
          <w:sz w:val="20"/>
        </w:rPr>
      </w:pPr>
    </w:p>
    <w:p w14:paraId="55359EDB" w14:textId="77777777" w:rsidR="00AF40CC" w:rsidRDefault="00AF40CC" w:rsidP="00AF40CC">
      <w:pPr>
        <w:pStyle w:val="Prrafodelista"/>
        <w:widowControl w:val="0"/>
        <w:numPr>
          <w:ilvl w:val="1"/>
          <w:numId w:val="24"/>
        </w:numPr>
        <w:tabs>
          <w:tab w:val="left" w:pos="1352"/>
          <w:tab w:val="left" w:pos="1353"/>
        </w:tabs>
        <w:autoSpaceDE w:val="0"/>
        <w:autoSpaceDN w:val="0"/>
        <w:spacing w:before="93" w:after="0" w:line="240" w:lineRule="auto"/>
        <w:ind w:left="1352" w:hanging="570"/>
        <w:contextualSpacing w:val="0"/>
        <w:rPr>
          <w:b/>
        </w:rPr>
      </w:pPr>
      <w:r>
        <w:rPr>
          <w:b/>
        </w:rPr>
        <w:t>Glosario de</w:t>
      </w:r>
      <w:r>
        <w:rPr>
          <w:b/>
          <w:spacing w:val="-5"/>
        </w:rPr>
        <w:t xml:space="preserve"> </w:t>
      </w:r>
      <w:r>
        <w:rPr>
          <w:b/>
        </w:rPr>
        <w:t>Términos</w:t>
      </w:r>
    </w:p>
    <w:p w14:paraId="051C123A" w14:textId="77777777" w:rsidR="00AF40CC" w:rsidRDefault="00AF40CC" w:rsidP="00AF40CC">
      <w:pPr>
        <w:pStyle w:val="Textoindependiente"/>
        <w:spacing w:before="8"/>
        <w:rPr>
          <w:b/>
        </w:rPr>
      </w:pPr>
    </w:p>
    <w:p w14:paraId="20F3E64E" w14:textId="77777777" w:rsidR="00AF40CC" w:rsidRDefault="00AF40CC" w:rsidP="00AF40CC">
      <w:pPr>
        <w:pStyle w:val="Textoindependiente"/>
        <w:spacing w:before="1"/>
        <w:ind w:left="783" w:right="402"/>
      </w:pPr>
      <w:r>
        <w:t>Con</w:t>
      </w:r>
      <w:r>
        <w:rPr>
          <w:spacing w:val="-4"/>
        </w:rPr>
        <w:t xml:space="preserve"> </w:t>
      </w:r>
      <w:r>
        <w:t>el</w:t>
      </w:r>
      <w:r>
        <w:rPr>
          <w:spacing w:val="-4"/>
        </w:rPr>
        <w:t xml:space="preserve"> </w:t>
      </w:r>
      <w:r>
        <w:t>objeto</w:t>
      </w:r>
      <w:r>
        <w:rPr>
          <w:spacing w:val="-6"/>
        </w:rPr>
        <w:t xml:space="preserve"> </w:t>
      </w:r>
      <w:r>
        <w:t>de</w:t>
      </w:r>
      <w:r>
        <w:rPr>
          <w:spacing w:val="-6"/>
        </w:rPr>
        <w:t xml:space="preserve"> </w:t>
      </w:r>
      <w:r>
        <w:t>facilitar</w:t>
      </w:r>
      <w:r>
        <w:rPr>
          <w:spacing w:val="-3"/>
        </w:rPr>
        <w:t xml:space="preserve"> </w:t>
      </w:r>
      <w:r>
        <w:t>la</w:t>
      </w:r>
      <w:r>
        <w:rPr>
          <w:spacing w:val="-3"/>
        </w:rPr>
        <w:t xml:space="preserve"> </w:t>
      </w:r>
      <w:r>
        <w:t>interpretación</w:t>
      </w:r>
      <w:r>
        <w:rPr>
          <w:spacing w:val="-4"/>
        </w:rPr>
        <w:t xml:space="preserve"> </w:t>
      </w:r>
      <w:r>
        <w:t>de</w:t>
      </w:r>
      <w:r>
        <w:rPr>
          <w:spacing w:val="-6"/>
        </w:rPr>
        <w:t xml:space="preserve"> </w:t>
      </w:r>
      <w:r>
        <w:t>las</w:t>
      </w:r>
      <w:r>
        <w:rPr>
          <w:spacing w:val="-6"/>
        </w:rPr>
        <w:t xml:space="preserve"> </w:t>
      </w:r>
      <w:r>
        <w:t>cifras</w:t>
      </w:r>
      <w:r>
        <w:rPr>
          <w:spacing w:val="-3"/>
        </w:rPr>
        <w:t xml:space="preserve"> </w:t>
      </w:r>
      <w:r>
        <w:t>que</w:t>
      </w:r>
      <w:r>
        <w:rPr>
          <w:spacing w:val="-3"/>
        </w:rPr>
        <w:t xml:space="preserve"> </w:t>
      </w:r>
      <w:r>
        <w:t>arroja</w:t>
      </w:r>
      <w:r>
        <w:rPr>
          <w:spacing w:val="-6"/>
        </w:rPr>
        <w:t xml:space="preserve"> </w:t>
      </w:r>
      <w:r>
        <w:t>el</w:t>
      </w:r>
      <w:r>
        <w:rPr>
          <w:spacing w:val="-4"/>
        </w:rPr>
        <w:t xml:space="preserve"> </w:t>
      </w:r>
      <w:r>
        <w:t>estudio</w:t>
      </w:r>
      <w:r>
        <w:rPr>
          <w:spacing w:val="-6"/>
        </w:rPr>
        <w:t xml:space="preserve"> </w:t>
      </w:r>
      <w:r>
        <w:t>actuarial</w:t>
      </w:r>
      <w:r>
        <w:rPr>
          <w:spacing w:val="-4"/>
        </w:rPr>
        <w:t xml:space="preserve"> </w:t>
      </w:r>
      <w:r>
        <w:t>de</w:t>
      </w:r>
      <w:r>
        <w:rPr>
          <w:spacing w:val="-7"/>
        </w:rPr>
        <w:t xml:space="preserve"> </w:t>
      </w:r>
      <w:r>
        <w:t>la</w:t>
      </w:r>
      <w:r>
        <w:rPr>
          <w:spacing w:val="-5"/>
        </w:rPr>
        <w:t xml:space="preserve"> </w:t>
      </w:r>
      <w:r>
        <w:t>Ley de Disciplina Financiera, se describen a continuación algunos términos técnicos que se han utilizado en este</w:t>
      </w:r>
      <w:r>
        <w:rPr>
          <w:spacing w:val="-3"/>
        </w:rPr>
        <w:t xml:space="preserve"> </w:t>
      </w:r>
      <w:r>
        <w:t>reporte.</w:t>
      </w:r>
    </w:p>
    <w:p w14:paraId="47D710C2" w14:textId="77777777" w:rsidR="00AF40CC" w:rsidRDefault="00AF40CC" w:rsidP="00AF40CC">
      <w:pPr>
        <w:pStyle w:val="Textoindependiente"/>
        <w:spacing w:before="9"/>
        <w:rPr>
          <w:sz w:val="21"/>
        </w:rPr>
      </w:pPr>
    </w:p>
    <w:p w14:paraId="20AAB4D3" w14:textId="77777777" w:rsidR="00AF40CC" w:rsidRDefault="00AF40CC" w:rsidP="00AF40CC">
      <w:pPr>
        <w:pStyle w:val="Ttulo1"/>
        <w:spacing w:before="1"/>
        <w:jc w:val="both"/>
      </w:pPr>
      <w:r>
        <w:t>Prestación Laboral</w:t>
      </w:r>
    </w:p>
    <w:p w14:paraId="4FE7CE08" w14:textId="77777777" w:rsidR="00AF40CC" w:rsidRDefault="00AF40CC" w:rsidP="00AF40CC">
      <w:pPr>
        <w:pStyle w:val="Textoindependiente"/>
        <w:spacing w:before="1"/>
        <w:ind w:left="783" w:right="401"/>
      </w:pPr>
      <w:r>
        <w:t>Representa</w:t>
      </w:r>
      <w:r>
        <w:rPr>
          <w:spacing w:val="-10"/>
        </w:rPr>
        <w:t xml:space="preserve"> </w:t>
      </w:r>
      <w:r>
        <w:t>los</w:t>
      </w:r>
      <w:r>
        <w:rPr>
          <w:spacing w:val="-10"/>
        </w:rPr>
        <w:t xml:space="preserve"> </w:t>
      </w:r>
      <w:r>
        <w:t>beneficios</w:t>
      </w:r>
      <w:r>
        <w:rPr>
          <w:spacing w:val="-6"/>
        </w:rPr>
        <w:t xml:space="preserve"> </w:t>
      </w:r>
      <w:r>
        <w:t>adicionales</w:t>
      </w:r>
      <w:r>
        <w:rPr>
          <w:spacing w:val="-8"/>
        </w:rPr>
        <w:t xml:space="preserve"> </w:t>
      </w:r>
      <w:r>
        <w:t>a</w:t>
      </w:r>
      <w:r>
        <w:rPr>
          <w:spacing w:val="-10"/>
        </w:rPr>
        <w:t xml:space="preserve"> </w:t>
      </w:r>
      <w:r>
        <w:t>los</w:t>
      </w:r>
      <w:r>
        <w:rPr>
          <w:spacing w:val="-9"/>
        </w:rPr>
        <w:t xml:space="preserve"> </w:t>
      </w:r>
      <w:r>
        <w:t>que</w:t>
      </w:r>
      <w:r>
        <w:rPr>
          <w:spacing w:val="-13"/>
        </w:rPr>
        <w:t xml:space="preserve"> </w:t>
      </w:r>
      <w:r>
        <w:t>marca</w:t>
      </w:r>
      <w:r>
        <w:rPr>
          <w:spacing w:val="-10"/>
        </w:rPr>
        <w:t xml:space="preserve"> </w:t>
      </w:r>
      <w:r>
        <w:t>la</w:t>
      </w:r>
      <w:r>
        <w:rPr>
          <w:spacing w:val="-7"/>
        </w:rPr>
        <w:t xml:space="preserve"> </w:t>
      </w:r>
      <w:r>
        <w:t>Ley</w:t>
      </w:r>
      <w:r>
        <w:rPr>
          <w:spacing w:val="-10"/>
        </w:rPr>
        <w:t xml:space="preserve"> </w:t>
      </w:r>
      <w:r>
        <w:t>y</w:t>
      </w:r>
      <w:r>
        <w:rPr>
          <w:spacing w:val="-10"/>
        </w:rPr>
        <w:t xml:space="preserve"> </w:t>
      </w:r>
      <w:r>
        <w:t>a</w:t>
      </w:r>
      <w:r>
        <w:rPr>
          <w:spacing w:val="-9"/>
        </w:rPr>
        <w:t xml:space="preserve"> </w:t>
      </w:r>
      <w:r>
        <w:t>los</w:t>
      </w:r>
      <w:r>
        <w:rPr>
          <w:spacing w:val="-10"/>
        </w:rPr>
        <w:t xml:space="preserve"> </w:t>
      </w:r>
      <w:r>
        <w:t>que</w:t>
      </w:r>
      <w:r>
        <w:rPr>
          <w:spacing w:val="-9"/>
        </w:rPr>
        <w:t xml:space="preserve"> </w:t>
      </w:r>
      <w:r>
        <w:t>el</w:t>
      </w:r>
      <w:r>
        <w:rPr>
          <w:spacing w:val="-11"/>
        </w:rPr>
        <w:t xml:space="preserve"> </w:t>
      </w:r>
      <w:r>
        <w:t>trabajador</w:t>
      </w:r>
      <w:r>
        <w:rPr>
          <w:spacing w:val="-9"/>
        </w:rPr>
        <w:t xml:space="preserve"> </w:t>
      </w:r>
      <w:r>
        <w:t>se</w:t>
      </w:r>
      <w:r>
        <w:rPr>
          <w:spacing w:val="-9"/>
        </w:rPr>
        <w:t xml:space="preserve"> </w:t>
      </w:r>
      <w:r>
        <w:t>hace acreedor al tener un vínculo laboral con el</w:t>
      </w:r>
      <w:r>
        <w:rPr>
          <w:spacing w:val="-6"/>
        </w:rPr>
        <w:t xml:space="preserve"> </w:t>
      </w:r>
      <w:r>
        <w:t>Municipio</w:t>
      </w:r>
    </w:p>
    <w:p w14:paraId="0AD7D869" w14:textId="77777777" w:rsidR="00AF40CC" w:rsidRDefault="00AF40CC" w:rsidP="00AF40CC">
      <w:pPr>
        <w:pStyle w:val="Textoindependiente"/>
      </w:pPr>
    </w:p>
    <w:p w14:paraId="1595DCE9" w14:textId="77777777" w:rsidR="00AF40CC" w:rsidRDefault="00AF40CC" w:rsidP="00AF40CC">
      <w:pPr>
        <w:pStyle w:val="Ttulo1"/>
        <w:spacing w:line="252" w:lineRule="exact"/>
        <w:jc w:val="both"/>
      </w:pPr>
      <w:r>
        <w:t>Fondo General para Trabajadores</w:t>
      </w:r>
    </w:p>
    <w:p w14:paraId="314882EE" w14:textId="77777777" w:rsidR="00AF40CC" w:rsidRDefault="00AF40CC" w:rsidP="00AF40CC">
      <w:pPr>
        <w:pStyle w:val="Textoindependiente"/>
        <w:ind w:left="783" w:right="406"/>
      </w:pPr>
      <w:r>
        <w:t>Representa los beneficios establecidos en alguna Ley Federal, Municipal o Estatal para los trabajadores al servicio del Estado, Municipio o Federación</w:t>
      </w:r>
    </w:p>
    <w:p w14:paraId="45D3A559" w14:textId="77777777" w:rsidR="00AF40CC" w:rsidRDefault="00AF40CC" w:rsidP="00AF40CC">
      <w:pPr>
        <w:pStyle w:val="Textoindependiente"/>
        <w:spacing w:before="10"/>
        <w:rPr>
          <w:sz w:val="21"/>
        </w:rPr>
      </w:pPr>
    </w:p>
    <w:p w14:paraId="637B2CB5" w14:textId="77777777" w:rsidR="00AF40CC" w:rsidRDefault="00AF40CC" w:rsidP="00AF40CC">
      <w:pPr>
        <w:pStyle w:val="Ttulo1"/>
        <w:spacing w:before="1"/>
        <w:jc w:val="both"/>
      </w:pPr>
      <w:r>
        <w:t>Beneficio Definido</w:t>
      </w:r>
    </w:p>
    <w:p w14:paraId="076F12BE" w14:textId="77777777" w:rsidR="00AF40CC" w:rsidRDefault="00AF40CC" w:rsidP="00AF40CC">
      <w:pPr>
        <w:pStyle w:val="Textoindependiente"/>
        <w:spacing w:before="1"/>
        <w:ind w:left="783" w:right="401"/>
      </w:pPr>
      <w:r>
        <w:t>Son</w:t>
      </w:r>
      <w:r>
        <w:rPr>
          <w:spacing w:val="-7"/>
        </w:rPr>
        <w:t xml:space="preserve"> </w:t>
      </w:r>
      <w:r>
        <w:t>los</w:t>
      </w:r>
      <w:r>
        <w:rPr>
          <w:spacing w:val="-5"/>
        </w:rPr>
        <w:t xml:space="preserve"> </w:t>
      </w:r>
      <w:r>
        <w:t>planes</w:t>
      </w:r>
      <w:r>
        <w:rPr>
          <w:spacing w:val="-6"/>
        </w:rPr>
        <w:t xml:space="preserve"> </w:t>
      </w:r>
      <w:r>
        <w:t>cuyos</w:t>
      </w:r>
      <w:r>
        <w:rPr>
          <w:spacing w:val="-5"/>
        </w:rPr>
        <w:t xml:space="preserve"> </w:t>
      </w:r>
      <w:r>
        <w:t>beneficios</w:t>
      </w:r>
      <w:r>
        <w:rPr>
          <w:spacing w:val="-5"/>
        </w:rPr>
        <w:t xml:space="preserve"> </w:t>
      </w:r>
      <w:r>
        <w:t>se</w:t>
      </w:r>
      <w:r>
        <w:rPr>
          <w:spacing w:val="-5"/>
        </w:rPr>
        <w:t xml:space="preserve"> </w:t>
      </w:r>
      <w:r>
        <w:t>determinan</w:t>
      </w:r>
      <w:r>
        <w:rPr>
          <w:spacing w:val="-5"/>
        </w:rPr>
        <w:t xml:space="preserve"> </w:t>
      </w:r>
      <w:r>
        <w:t>en</w:t>
      </w:r>
      <w:r>
        <w:rPr>
          <w:spacing w:val="-5"/>
        </w:rPr>
        <w:t xml:space="preserve"> </w:t>
      </w:r>
      <w:r>
        <w:t>función</w:t>
      </w:r>
      <w:r>
        <w:rPr>
          <w:spacing w:val="-6"/>
        </w:rPr>
        <w:t xml:space="preserve"> </w:t>
      </w:r>
      <w:r>
        <w:t>del</w:t>
      </w:r>
      <w:r>
        <w:rPr>
          <w:spacing w:val="-6"/>
        </w:rPr>
        <w:t xml:space="preserve"> </w:t>
      </w:r>
      <w:r>
        <w:t>salario</w:t>
      </w:r>
      <w:r>
        <w:rPr>
          <w:spacing w:val="-6"/>
        </w:rPr>
        <w:t xml:space="preserve"> </w:t>
      </w:r>
      <w:r>
        <w:t>y/o</w:t>
      </w:r>
      <w:r>
        <w:rPr>
          <w:spacing w:val="-8"/>
        </w:rPr>
        <w:t xml:space="preserve"> </w:t>
      </w:r>
      <w:r>
        <w:t>años</w:t>
      </w:r>
      <w:r>
        <w:rPr>
          <w:spacing w:val="-6"/>
        </w:rPr>
        <w:t xml:space="preserve"> </w:t>
      </w:r>
      <w:r>
        <w:t>de</w:t>
      </w:r>
      <w:r>
        <w:rPr>
          <w:spacing w:val="-6"/>
        </w:rPr>
        <w:t xml:space="preserve"> </w:t>
      </w:r>
      <w:r>
        <w:t>servicios;</w:t>
      </w:r>
      <w:r>
        <w:rPr>
          <w:spacing w:val="-4"/>
        </w:rPr>
        <w:t xml:space="preserve"> </w:t>
      </w:r>
      <w:r>
        <w:t>el costo del plan es asumido en su totalidad por el patrocinador del plan (la</w:t>
      </w:r>
      <w:r>
        <w:rPr>
          <w:spacing w:val="-15"/>
        </w:rPr>
        <w:t xml:space="preserve"> </w:t>
      </w:r>
      <w:r>
        <w:t>entidad).</w:t>
      </w:r>
    </w:p>
    <w:p w14:paraId="4B2EC795" w14:textId="77777777" w:rsidR="00AF40CC" w:rsidRDefault="00AF40CC" w:rsidP="00AF40CC">
      <w:pPr>
        <w:pStyle w:val="Textoindependiente"/>
        <w:spacing w:before="11"/>
        <w:rPr>
          <w:sz w:val="21"/>
        </w:rPr>
      </w:pPr>
    </w:p>
    <w:p w14:paraId="5CAB80AF" w14:textId="77777777" w:rsidR="00AF40CC" w:rsidRDefault="00AF40CC" w:rsidP="00AF40CC">
      <w:pPr>
        <w:pStyle w:val="Ttulo1"/>
        <w:spacing w:line="252" w:lineRule="exact"/>
        <w:jc w:val="both"/>
      </w:pPr>
      <w:r>
        <w:t>Contribución Definida</w:t>
      </w:r>
    </w:p>
    <w:p w14:paraId="3A74A672" w14:textId="77777777" w:rsidR="00AF40CC" w:rsidRDefault="00AF40CC" w:rsidP="00AF40CC">
      <w:pPr>
        <w:pStyle w:val="Textoindependiente"/>
        <w:ind w:left="783" w:right="401"/>
      </w:pPr>
      <w:r>
        <w:t>Son planes cuyos beneficios dependen únicamente del saldo acumulado en la cuenta individual del trabajador. El plan no otorga ninguna garantía, ya sea sobre los rendimientos o sobre la pensión final otorgada (beneficio mínimo). Las aportaciones a la cuenta individual pueden ser realizadas por el patrocinador del plan, el trabajador o ambos.</w:t>
      </w:r>
    </w:p>
    <w:p w14:paraId="28223A55" w14:textId="77777777" w:rsidR="00AF40CC" w:rsidRDefault="00AF40CC" w:rsidP="00AF40CC">
      <w:pPr>
        <w:pStyle w:val="Textoindependiente"/>
        <w:spacing w:before="2"/>
      </w:pPr>
    </w:p>
    <w:p w14:paraId="44249D54" w14:textId="77777777" w:rsidR="00AF40CC" w:rsidRDefault="00AF40CC" w:rsidP="00AF40CC">
      <w:pPr>
        <w:pStyle w:val="Ttulo1"/>
        <w:spacing w:line="252" w:lineRule="exact"/>
        <w:jc w:val="both"/>
      </w:pPr>
      <w:r>
        <w:t>Planes Mixtos</w:t>
      </w:r>
    </w:p>
    <w:p w14:paraId="4BB4802C" w14:textId="77777777" w:rsidR="00AF40CC" w:rsidRDefault="00AF40CC" w:rsidP="00AF40CC">
      <w:pPr>
        <w:pStyle w:val="Textoindependiente"/>
        <w:spacing w:line="252" w:lineRule="exact"/>
        <w:ind w:left="783"/>
      </w:pPr>
      <w:r>
        <w:t>Se componen por ambos esquemas Beneficio Definido y Contribución Definida.</w:t>
      </w:r>
    </w:p>
    <w:p w14:paraId="66A5FDF6" w14:textId="77777777" w:rsidR="00AF40CC" w:rsidRDefault="00AF40CC" w:rsidP="00AF40CC">
      <w:pPr>
        <w:pStyle w:val="Textoindependiente"/>
      </w:pPr>
    </w:p>
    <w:p w14:paraId="090CA861" w14:textId="77777777" w:rsidR="00AF40CC" w:rsidRDefault="00AF40CC" w:rsidP="00AF40CC">
      <w:pPr>
        <w:pStyle w:val="Ttulo1"/>
        <w:spacing w:before="1" w:line="252" w:lineRule="exact"/>
      </w:pPr>
      <w:r>
        <w:t>Valor presente de las obligaciones</w:t>
      </w:r>
    </w:p>
    <w:p w14:paraId="45A434D4" w14:textId="77777777" w:rsidR="00AF40CC" w:rsidRDefault="00AF40CC" w:rsidP="00AF40CC">
      <w:pPr>
        <w:pStyle w:val="Textoindependiente"/>
        <w:ind w:left="783" w:right="400"/>
      </w:pPr>
      <w:r>
        <w:t>Se</w:t>
      </w:r>
      <w:r>
        <w:rPr>
          <w:spacing w:val="-3"/>
        </w:rPr>
        <w:t xml:space="preserve"> </w:t>
      </w:r>
      <w:r>
        <w:t>define</w:t>
      </w:r>
      <w:r>
        <w:rPr>
          <w:spacing w:val="-6"/>
        </w:rPr>
        <w:t xml:space="preserve"> </w:t>
      </w:r>
      <w:r>
        <w:t>como</w:t>
      </w:r>
      <w:r>
        <w:rPr>
          <w:spacing w:val="-3"/>
        </w:rPr>
        <w:t xml:space="preserve"> </w:t>
      </w:r>
      <w:r>
        <w:t>el</w:t>
      </w:r>
      <w:r>
        <w:rPr>
          <w:spacing w:val="-6"/>
        </w:rPr>
        <w:t xml:space="preserve"> </w:t>
      </w:r>
      <w:r>
        <w:t>costo</w:t>
      </w:r>
      <w:r>
        <w:rPr>
          <w:spacing w:val="-5"/>
        </w:rPr>
        <w:t xml:space="preserve"> </w:t>
      </w:r>
      <w:r>
        <w:t>total</w:t>
      </w:r>
      <w:r>
        <w:rPr>
          <w:spacing w:val="-2"/>
        </w:rPr>
        <w:t xml:space="preserve"> </w:t>
      </w:r>
      <w:r>
        <w:t>estimado</w:t>
      </w:r>
      <w:r>
        <w:rPr>
          <w:spacing w:val="-5"/>
        </w:rPr>
        <w:t xml:space="preserve"> </w:t>
      </w:r>
      <w:r>
        <w:t>que</w:t>
      </w:r>
      <w:r>
        <w:rPr>
          <w:spacing w:val="-5"/>
        </w:rPr>
        <w:t xml:space="preserve"> </w:t>
      </w:r>
      <w:r>
        <w:t>se</w:t>
      </w:r>
      <w:r>
        <w:rPr>
          <w:spacing w:val="-5"/>
        </w:rPr>
        <w:t xml:space="preserve"> </w:t>
      </w:r>
      <w:r>
        <w:t>tiene</w:t>
      </w:r>
      <w:r>
        <w:rPr>
          <w:spacing w:val="-3"/>
        </w:rPr>
        <w:t xml:space="preserve"> </w:t>
      </w:r>
      <w:r>
        <w:t>a</w:t>
      </w:r>
      <w:r>
        <w:rPr>
          <w:spacing w:val="-4"/>
        </w:rPr>
        <w:t xml:space="preserve"> </w:t>
      </w:r>
      <w:r>
        <w:t>la</w:t>
      </w:r>
      <w:r>
        <w:rPr>
          <w:spacing w:val="-5"/>
        </w:rPr>
        <w:t xml:space="preserve"> </w:t>
      </w:r>
      <w:r>
        <w:t>fecha</w:t>
      </w:r>
      <w:r>
        <w:rPr>
          <w:spacing w:val="-5"/>
        </w:rPr>
        <w:t xml:space="preserve"> </w:t>
      </w:r>
      <w:r>
        <w:t>de</w:t>
      </w:r>
      <w:r>
        <w:rPr>
          <w:spacing w:val="-6"/>
        </w:rPr>
        <w:t xml:space="preserve"> </w:t>
      </w:r>
      <w:r>
        <w:t>valuación</w:t>
      </w:r>
      <w:r>
        <w:rPr>
          <w:spacing w:val="-3"/>
        </w:rPr>
        <w:t xml:space="preserve"> </w:t>
      </w:r>
      <w:r>
        <w:t>por</w:t>
      </w:r>
      <w:r>
        <w:rPr>
          <w:spacing w:val="-3"/>
        </w:rPr>
        <w:t xml:space="preserve"> </w:t>
      </w:r>
      <w:r>
        <w:t>los</w:t>
      </w:r>
      <w:r>
        <w:rPr>
          <w:spacing w:val="-5"/>
        </w:rPr>
        <w:t xml:space="preserve"> </w:t>
      </w:r>
      <w:r>
        <w:t>beneficios que una entidad otorga a los</w:t>
      </w:r>
      <w:r>
        <w:rPr>
          <w:spacing w:val="-4"/>
        </w:rPr>
        <w:t xml:space="preserve"> </w:t>
      </w:r>
      <w:r>
        <w:t>trabajadores.</w:t>
      </w:r>
    </w:p>
    <w:p w14:paraId="478B8D92" w14:textId="77777777" w:rsidR="00AF40CC" w:rsidRDefault="00AF40CC" w:rsidP="00AF40CC">
      <w:pPr>
        <w:pStyle w:val="Textoindependiente"/>
        <w:spacing w:before="10"/>
        <w:rPr>
          <w:sz w:val="21"/>
        </w:rPr>
      </w:pPr>
    </w:p>
    <w:p w14:paraId="4FC2EABC" w14:textId="77777777" w:rsidR="00AF40CC" w:rsidRDefault="00AF40CC" w:rsidP="00AF40CC">
      <w:pPr>
        <w:pStyle w:val="Ttulo1"/>
        <w:jc w:val="both"/>
      </w:pPr>
      <w:r>
        <w:lastRenderedPageBreak/>
        <w:t>Periodo de Suficiencia</w:t>
      </w:r>
    </w:p>
    <w:p w14:paraId="03B42031" w14:textId="77777777" w:rsidR="00AF40CC" w:rsidRDefault="00AF40CC" w:rsidP="00AF40CC">
      <w:pPr>
        <w:pStyle w:val="Textoindependiente"/>
        <w:spacing w:before="2"/>
        <w:ind w:left="783"/>
      </w:pPr>
      <w:r>
        <w:t>Es tiempo que tarda en extinguirse el fondo constituido para el pago de los beneficios</w:t>
      </w:r>
    </w:p>
    <w:p w14:paraId="3043AEE0" w14:textId="77777777" w:rsidR="00AF40CC" w:rsidRDefault="00AF40CC" w:rsidP="00AF40CC">
      <w:pPr>
        <w:pStyle w:val="Textoindependiente"/>
      </w:pPr>
    </w:p>
    <w:p w14:paraId="2F988E42" w14:textId="77777777" w:rsidR="00AF40CC" w:rsidRDefault="00AF40CC" w:rsidP="00AF40CC">
      <w:pPr>
        <w:pStyle w:val="Ttulo1"/>
        <w:spacing w:line="252" w:lineRule="exact"/>
      </w:pPr>
      <w:r>
        <w:t>Contribución</w:t>
      </w:r>
    </w:p>
    <w:p w14:paraId="0A964D60" w14:textId="77777777" w:rsidR="00AF40CC" w:rsidRDefault="00AF40CC" w:rsidP="00AF40CC">
      <w:pPr>
        <w:pStyle w:val="Textoindependiente"/>
        <w:ind w:left="783"/>
      </w:pPr>
      <w:r>
        <w:t>En el caso de planes que están siendo financiados, es el monto que la empresa aporta efectivamente durante un periodo en específico al instrumento de financiamiento.</w:t>
      </w:r>
    </w:p>
    <w:p w14:paraId="432315B8" w14:textId="77777777" w:rsidR="00AF40CC" w:rsidRDefault="00AF40CC" w:rsidP="00AF40CC">
      <w:pPr>
        <w:pStyle w:val="Textoindependiente"/>
        <w:spacing w:before="11"/>
        <w:rPr>
          <w:sz w:val="21"/>
        </w:rPr>
      </w:pPr>
    </w:p>
    <w:p w14:paraId="34051660" w14:textId="77777777" w:rsidR="00AF40CC" w:rsidRDefault="00AF40CC" w:rsidP="00AF40CC">
      <w:pPr>
        <w:pStyle w:val="Ttulo1"/>
      </w:pPr>
      <w:r>
        <w:t>Valor presente de las obligaciones totales</w:t>
      </w:r>
    </w:p>
    <w:p w14:paraId="4238353F" w14:textId="77777777" w:rsidR="00AF40CC" w:rsidRDefault="00AF40CC" w:rsidP="00AF40CC">
      <w:pPr>
        <w:pStyle w:val="Textoindependiente"/>
        <w:spacing w:before="1"/>
        <w:ind w:left="783"/>
      </w:pPr>
      <w:r>
        <w:t>Se define como el valor presente esperado de los beneficios.</w:t>
      </w:r>
    </w:p>
    <w:p w14:paraId="015F7999" w14:textId="77777777" w:rsidR="00AF40CC" w:rsidRDefault="00AF40CC" w:rsidP="00AF40CC">
      <w:pPr>
        <w:sectPr w:rsidR="00AF40CC">
          <w:pgSz w:w="12240" w:h="15840"/>
          <w:pgMar w:top="1740" w:right="920" w:bottom="1800" w:left="1060" w:header="605" w:footer="1332" w:gutter="0"/>
          <w:cols w:space="720"/>
        </w:sectPr>
      </w:pPr>
    </w:p>
    <w:p w14:paraId="46C88F8A" w14:textId="77777777" w:rsidR="00AF40CC" w:rsidRDefault="00AF40CC" w:rsidP="00AF40CC">
      <w:pPr>
        <w:pStyle w:val="Textoindependiente"/>
        <w:rPr>
          <w:sz w:val="20"/>
        </w:rPr>
      </w:pPr>
    </w:p>
    <w:p w14:paraId="17377A60" w14:textId="77777777" w:rsidR="00AF40CC" w:rsidRDefault="00AF40CC" w:rsidP="00AF40CC">
      <w:pPr>
        <w:pStyle w:val="Textoindependiente"/>
        <w:spacing w:before="2"/>
        <w:rPr>
          <w:sz w:val="17"/>
        </w:rPr>
      </w:pPr>
    </w:p>
    <w:p w14:paraId="465E80A1" w14:textId="77777777" w:rsidR="00AF40CC" w:rsidRDefault="00AF40CC" w:rsidP="00AF40CC">
      <w:pPr>
        <w:pStyle w:val="Ttulo1"/>
        <w:keepNext w:val="0"/>
        <w:keepLines w:val="0"/>
        <w:widowControl w:val="0"/>
        <w:numPr>
          <w:ilvl w:val="1"/>
          <w:numId w:val="24"/>
        </w:numPr>
        <w:tabs>
          <w:tab w:val="left" w:pos="1237"/>
        </w:tabs>
        <w:autoSpaceDE w:val="0"/>
        <w:autoSpaceDN w:val="0"/>
        <w:spacing w:before="93" w:line="240" w:lineRule="auto"/>
        <w:ind w:left="1236" w:hanging="454"/>
      </w:pPr>
      <w:r>
        <w:t>Conclusiones</w:t>
      </w:r>
      <w:r>
        <w:rPr>
          <w:spacing w:val="-5"/>
        </w:rPr>
        <w:t xml:space="preserve"> </w:t>
      </w:r>
      <w:r>
        <w:t>Generales</w:t>
      </w:r>
    </w:p>
    <w:p w14:paraId="32796C77" w14:textId="77777777" w:rsidR="00AF40CC" w:rsidRDefault="00AF40CC" w:rsidP="00AF40CC">
      <w:pPr>
        <w:pStyle w:val="Textoindependiente"/>
        <w:rPr>
          <w:b/>
          <w:sz w:val="24"/>
        </w:rPr>
      </w:pPr>
    </w:p>
    <w:p w14:paraId="7742F21C" w14:textId="77777777" w:rsidR="00AF40CC" w:rsidRDefault="00AF40CC" w:rsidP="00AF40CC">
      <w:pPr>
        <w:pStyle w:val="Textoindependiente"/>
        <w:spacing w:before="2"/>
        <w:rPr>
          <w:b/>
          <w:sz w:val="20"/>
        </w:rPr>
      </w:pPr>
    </w:p>
    <w:p w14:paraId="5E4F170E" w14:textId="77777777" w:rsidR="00AF40CC" w:rsidRDefault="00AF40CC" w:rsidP="00AF40CC">
      <w:pPr>
        <w:pStyle w:val="Prrafodelista"/>
        <w:widowControl w:val="0"/>
        <w:numPr>
          <w:ilvl w:val="0"/>
          <w:numId w:val="14"/>
        </w:numPr>
        <w:tabs>
          <w:tab w:val="left" w:pos="1144"/>
        </w:tabs>
        <w:autoSpaceDE w:val="0"/>
        <w:autoSpaceDN w:val="0"/>
        <w:spacing w:after="0" w:line="240" w:lineRule="auto"/>
        <w:ind w:right="398"/>
        <w:contextualSpacing w:val="0"/>
        <w:jc w:val="both"/>
      </w:pPr>
      <w:r>
        <w:t>Dentro del formato del 8 se refleja el valor presente de obligaciones totales de los beneficios contingentes que el H. Municipio de Candelaria otorga a sus</w:t>
      </w:r>
      <w:r>
        <w:rPr>
          <w:spacing w:val="-12"/>
        </w:rPr>
        <w:t xml:space="preserve"> </w:t>
      </w:r>
      <w:r>
        <w:t>empleados.</w:t>
      </w:r>
    </w:p>
    <w:p w14:paraId="1B3449BB" w14:textId="77777777" w:rsidR="00AF40CC" w:rsidRDefault="00AF40CC" w:rsidP="00AF40CC">
      <w:pPr>
        <w:pStyle w:val="Textoindependiente"/>
      </w:pPr>
    </w:p>
    <w:p w14:paraId="3FFD5603" w14:textId="77777777" w:rsidR="00AF40CC" w:rsidRDefault="00AF40CC" w:rsidP="00AF40CC">
      <w:pPr>
        <w:pStyle w:val="Textoindependiente"/>
        <w:ind w:left="1143"/>
      </w:pPr>
      <w:r>
        <w:t>El valor presente de obligaciones totales por beneficio se divide de la siguiente manera:</w:t>
      </w:r>
    </w:p>
    <w:p w14:paraId="74D98B13" w14:textId="77777777" w:rsidR="00AF40CC" w:rsidRDefault="00AF40CC" w:rsidP="00AF40CC">
      <w:pPr>
        <w:pStyle w:val="Textoindependiente"/>
        <w:spacing w:before="10" w:after="1"/>
        <w:rPr>
          <w:sz w:val="14"/>
        </w:rPr>
      </w:pPr>
    </w:p>
    <w:tbl>
      <w:tblPr>
        <w:tblStyle w:val="TableNormal"/>
        <w:tblW w:w="0" w:type="auto"/>
        <w:tblInd w:w="2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2695"/>
      </w:tblGrid>
      <w:tr w:rsidR="00AF40CC" w14:paraId="3ED62BBE" w14:textId="77777777" w:rsidTr="00AE45CE">
        <w:trPr>
          <w:trHeight w:val="998"/>
        </w:trPr>
        <w:tc>
          <w:tcPr>
            <w:tcW w:w="3543" w:type="dxa"/>
            <w:tcBorders>
              <w:right w:val="single" w:sz="4" w:space="0" w:color="0E233D"/>
            </w:tcBorders>
            <w:shd w:val="clear" w:color="auto" w:fill="17365D"/>
          </w:tcPr>
          <w:p w14:paraId="58B95DDF" w14:textId="77777777" w:rsidR="00AF40CC" w:rsidRPr="008A68CB" w:rsidRDefault="00AF40CC" w:rsidP="00AE45CE">
            <w:pPr>
              <w:pStyle w:val="TableParagraph"/>
              <w:spacing w:before="3"/>
              <w:rPr>
                <w:sz w:val="32"/>
                <w:lang w:val="es-MX"/>
              </w:rPr>
            </w:pPr>
          </w:p>
          <w:p w14:paraId="5A532B85" w14:textId="77777777" w:rsidR="00AF40CC" w:rsidRDefault="00AF40CC" w:rsidP="00AE45CE">
            <w:pPr>
              <w:pStyle w:val="TableParagraph"/>
              <w:spacing w:before="1"/>
              <w:ind w:left="996"/>
              <w:rPr>
                <w:b/>
              </w:rPr>
            </w:pPr>
            <w:proofErr w:type="spellStart"/>
            <w:r>
              <w:rPr>
                <w:b/>
                <w:color w:val="FFFFFF"/>
              </w:rPr>
              <w:t>Tipo</w:t>
            </w:r>
            <w:proofErr w:type="spellEnd"/>
            <w:r>
              <w:rPr>
                <w:b/>
                <w:color w:val="FFFFFF"/>
              </w:rPr>
              <w:t xml:space="preserve"> de </w:t>
            </w:r>
            <w:proofErr w:type="spellStart"/>
            <w:r>
              <w:rPr>
                <w:b/>
                <w:color w:val="FFFFFF"/>
              </w:rPr>
              <w:t>Beneficio</w:t>
            </w:r>
            <w:proofErr w:type="spellEnd"/>
          </w:p>
        </w:tc>
        <w:tc>
          <w:tcPr>
            <w:tcW w:w="2695" w:type="dxa"/>
            <w:tcBorders>
              <w:left w:val="single" w:sz="4" w:space="0" w:color="0E233D"/>
            </w:tcBorders>
            <w:shd w:val="clear" w:color="auto" w:fill="17365D"/>
          </w:tcPr>
          <w:p w14:paraId="43B982A7" w14:textId="77777777" w:rsidR="00AF40CC" w:rsidRPr="008A68CB" w:rsidRDefault="00AF40CC" w:rsidP="00AE45CE">
            <w:pPr>
              <w:pStyle w:val="TableParagraph"/>
              <w:spacing w:before="120"/>
              <w:ind w:left="557" w:right="265"/>
              <w:jc w:val="center"/>
              <w:rPr>
                <w:b/>
                <w:lang w:val="es-MX"/>
              </w:rPr>
            </w:pPr>
            <w:r w:rsidRPr="008A68CB">
              <w:rPr>
                <w:b/>
                <w:color w:val="FFFFFF"/>
                <w:lang w:val="es-MX"/>
              </w:rPr>
              <w:t>Valor Presente de Obligaciones Totales</w:t>
            </w:r>
          </w:p>
        </w:tc>
      </w:tr>
      <w:tr w:rsidR="00AF40CC" w14:paraId="3CC75EC7" w14:textId="77777777" w:rsidTr="00AE45CE">
        <w:trPr>
          <w:trHeight w:val="568"/>
        </w:trPr>
        <w:tc>
          <w:tcPr>
            <w:tcW w:w="3543" w:type="dxa"/>
          </w:tcPr>
          <w:p w14:paraId="3958E127" w14:textId="77777777" w:rsidR="00AF40CC" w:rsidRDefault="00AF40CC" w:rsidP="00AE45CE">
            <w:pPr>
              <w:pStyle w:val="TableParagraph"/>
              <w:spacing w:before="158"/>
              <w:ind w:left="107"/>
            </w:pPr>
            <w:proofErr w:type="spellStart"/>
            <w:r>
              <w:t>Pensiones</w:t>
            </w:r>
            <w:proofErr w:type="spellEnd"/>
            <w:r>
              <w:t xml:space="preserve"> y </w:t>
            </w:r>
            <w:proofErr w:type="spellStart"/>
            <w:r>
              <w:t>Jubilaciones</w:t>
            </w:r>
            <w:proofErr w:type="spellEnd"/>
          </w:p>
        </w:tc>
        <w:tc>
          <w:tcPr>
            <w:tcW w:w="2695" w:type="dxa"/>
          </w:tcPr>
          <w:p w14:paraId="21C279CD" w14:textId="77777777" w:rsidR="00AF40CC" w:rsidRDefault="00AF40CC" w:rsidP="00AE45CE">
            <w:pPr>
              <w:pStyle w:val="TableParagraph"/>
              <w:spacing w:before="158"/>
              <w:ind w:right="411"/>
              <w:jc w:val="right"/>
            </w:pPr>
            <w:r>
              <w:t>215,952,376</w:t>
            </w:r>
          </w:p>
        </w:tc>
      </w:tr>
      <w:tr w:rsidR="00AF40CC" w14:paraId="3673E278" w14:textId="77777777" w:rsidTr="00AE45CE">
        <w:trPr>
          <w:trHeight w:val="566"/>
        </w:trPr>
        <w:tc>
          <w:tcPr>
            <w:tcW w:w="3543" w:type="dxa"/>
          </w:tcPr>
          <w:p w14:paraId="478BBFB3" w14:textId="77777777" w:rsidR="00AF40CC" w:rsidRDefault="00AF40CC" w:rsidP="00AE45CE">
            <w:pPr>
              <w:pStyle w:val="TableParagraph"/>
              <w:spacing w:before="156"/>
              <w:ind w:left="107"/>
            </w:pPr>
            <w:proofErr w:type="spellStart"/>
            <w:r>
              <w:t>Invalidez</w:t>
            </w:r>
            <w:proofErr w:type="spellEnd"/>
            <w:r>
              <w:t xml:space="preserve"> y </w:t>
            </w:r>
            <w:proofErr w:type="spellStart"/>
            <w:r>
              <w:t>vida</w:t>
            </w:r>
            <w:proofErr w:type="spellEnd"/>
          </w:p>
        </w:tc>
        <w:tc>
          <w:tcPr>
            <w:tcW w:w="2695" w:type="dxa"/>
          </w:tcPr>
          <w:p w14:paraId="574613D6" w14:textId="77777777" w:rsidR="00AF40CC" w:rsidRDefault="00AF40CC" w:rsidP="00AE45CE">
            <w:pPr>
              <w:pStyle w:val="TableParagraph"/>
              <w:spacing w:before="156"/>
              <w:ind w:right="411"/>
              <w:jc w:val="right"/>
            </w:pPr>
            <w:r>
              <w:t>188,715</w:t>
            </w:r>
          </w:p>
        </w:tc>
      </w:tr>
      <w:tr w:rsidR="00AF40CC" w14:paraId="2AF62B80" w14:textId="77777777" w:rsidTr="00AE45CE">
        <w:trPr>
          <w:trHeight w:val="566"/>
        </w:trPr>
        <w:tc>
          <w:tcPr>
            <w:tcW w:w="3543" w:type="dxa"/>
          </w:tcPr>
          <w:p w14:paraId="16C3D463" w14:textId="77777777" w:rsidR="00AF40CC" w:rsidRDefault="00AF40CC" w:rsidP="00AE45CE">
            <w:pPr>
              <w:pStyle w:val="TableParagraph"/>
              <w:spacing w:before="158"/>
              <w:ind w:left="107"/>
            </w:pPr>
            <w:r>
              <w:t xml:space="preserve">Prima de </w:t>
            </w:r>
            <w:proofErr w:type="spellStart"/>
            <w:r>
              <w:t>Antigüedad</w:t>
            </w:r>
            <w:proofErr w:type="spellEnd"/>
          </w:p>
        </w:tc>
        <w:tc>
          <w:tcPr>
            <w:tcW w:w="2695" w:type="dxa"/>
          </w:tcPr>
          <w:p w14:paraId="71B795AE" w14:textId="77777777" w:rsidR="00AF40CC" w:rsidRDefault="00AF40CC" w:rsidP="00AE45CE">
            <w:pPr>
              <w:pStyle w:val="TableParagraph"/>
              <w:spacing w:before="158"/>
              <w:ind w:right="411"/>
              <w:jc w:val="right"/>
            </w:pPr>
            <w:r>
              <w:t>39,138,407</w:t>
            </w:r>
          </w:p>
        </w:tc>
      </w:tr>
      <w:tr w:rsidR="00AF40CC" w14:paraId="28D3C98B" w14:textId="77777777" w:rsidTr="00AE45CE">
        <w:trPr>
          <w:trHeight w:val="568"/>
        </w:trPr>
        <w:tc>
          <w:tcPr>
            <w:tcW w:w="3543" w:type="dxa"/>
          </w:tcPr>
          <w:p w14:paraId="40EF8792" w14:textId="77777777" w:rsidR="00AF40CC" w:rsidRDefault="00AF40CC" w:rsidP="00AE45CE">
            <w:pPr>
              <w:pStyle w:val="TableParagraph"/>
              <w:spacing w:before="158"/>
              <w:ind w:left="107"/>
            </w:pPr>
            <w:proofErr w:type="spellStart"/>
            <w:r>
              <w:t>Indemnización</w:t>
            </w:r>
            <w:proofErr w:type="spellEnd"/>
            <w:r>
              <w:t xml:space="preserve"> Legal </w:t>
            </w:r>
            <w:proofErr w:type="spellStart"/>
            <w:r>
              <w:t>por</w:t>
            </w:r>
            <w:proofErr w:type="spellEnd"/>
            <w:r>
              <w:t xml:space="preserve"> </w:t>
            </w:r>
            <w:proofErr w:type="spellStart"/>
            <w:r>
              <w:t>despido</w:t>
            </w:r>
            <w:proofErr w:type="spellEnd"/>
          </w:p>
        </w:tc>
        <w:tc>
          <w:tcPr>
            <w:tcW w:w="2695" w:type="dxa"/>
          </w:tcPr>
          <w:p w14:paraId="4030BD1D" w14:textId="77777777" w:rsidR="00AF40CC" w:rsidRDefault="00AF40CC" w:rsidP="00AE45CE">
            <w:pPr>
              <w:pStyle w:val="TableParagraph"/>
              <w:spacing w:before="158"/>
              <w:ind w:right="411"/>
              <w:jc w:val="right"/>
            </w:pPr>
            <w:r>
              <w:t>69,659,696</w:t>
            </w:r>
          </w:p>
        </w:tc>
      </w:tr>
      <w:tr w:rsidR="00AF40CC" w14:paraId="64E0F437" w14:textId="77777777" w:rsidTr="00AE45CE">
        <w:trPr>
          <w:trHeight w:val="566"/>
        </w:trPr>
        <w:tc>
          <w:tcPr>
            <w:tcW w:w="3543" w:type="dxa"/>
            <w:shd w:val="clear" w:color="auto" w:fill="17365D"/>
          </w:tcPr>
          <w:p w14:paraId="5FE7A253" w14:textId="77777777" w:rsidR="00AF40CC" w:rsidRDefault="00AF40CC" w:rsidP="00AE45CE">
            <w:pPr>
              <w:pStyle w:val="TableParagraph"/>
              <w:spacing w:before="156"/>
              <w:ind w:left="1504" w:right="1462"/>
              <w:jc w:val="center"/>
              <w:rPr>
                <w:b/>
              </w:rPr>
            </w:pPr>
            <w:r>
              <w:rPr>
                <w:b/>
                <w:color w:val="FFFFFF"/>
              </w:rPr>
              <w:t>Total</w:t>
            </w:r>
          </w:p>
        </w:tc>
        <w:tc>
          <w:tcPr>
            <w:tcW w:w="2695" w:type="dxa"/>
            <w:shd w:val="clear" w:color="auto" w:fill="17365D"/>
          </w:tcPr>
          <w:p w14:paraId="544B3945" w14:textId="77777777" w:rsidR="00AF40CC" w:rsidRDefault="00AF40CC" w:rsidP="00AE45CE">
            <w:pPr>
              <w:pStyle w:val="TableParagraph"/>
              <w:spacing w:before="156"/>
              <w:ind w:right="411"/>
              <w:jc w:val="right"/>
              <w:rPr>
                <w:b/>
              </w:rPr>
            </w:pPr>
            <w:r>
              <w:rPr>
                <w:b/>
                <w:color w:val="FFFFFF"/>
              </w:rPr>
              <w:t>324,939,194</w:t>
            </w:r>
          </w:p>
        </w:tc>
      </w:tr>
    </w:tbl>
    <w:p w14:paraId="2505CE41" w14:textId="77777777" w:rsidR="00AF40CC" w:rsidRDefault="00AF40CC" w:rsidP="00AF40CC">
      <w:pPr>
        <w:pStyle w:val="Textoindependiente"/>
        <w:rPr>
          <w:sz w:val="24"/>
        </w:rPr>
      </w:pPr>
    </w:p>
    <w:p w14:paraId="6AC65925" w14:textId="77777777" w:rsidR="00AF40CC" w:rsidRDefault="00AF40CC" w:rsidP="00AF40CC">
      <w:pPr>
        <w:pStyle w:val="Prrafodelista"/>
        <w:widowControl w:val="0"/>
        <w:numPr>
          <w:ilvl w:val="0"/>
          <w:numId w:val="14"/>
        </w:numPr>
        <w:tabs>
          <w:tab w:val="left" w:pos="1144"/>
        </w:tabs>
        <w:autoSpaceDE w:val="0"/>
        <w:autoSpaceDN w:val="0"/>
        <w:spacing w:before="209" w:after="0" w:line="240" w:lineRule="auto"/>
        <w:ind w:right="402"/>
        <w:contextualSpacing w:val="0"/>
        <w:jc w:val="both"/>
      </w:pPr>
      <w:r>
        <w:t>En</w:t>
      </w:r>
      <w:r>
        <w:rPr>
          <w:spacing w:val="-5"/>
        </w:rPr>
        <w:t xml:space="preserve"> </w:t>
      </w:r>
      <w:r>
        <w:t>el</w:t>
      </w:r>
      <w:r>
        <w:rPr>
          <w:spacing w:val="-6"/>
        </w:rPr>
        <w:t xml:space="preserve"> </w:t>
      </w:r>
      <w:r>
        <w:t>balance</w:t>
      </w:r>
      <w:r>
        <w:rPr>
          <w:spacing w:val="-7"/>
        </w:rPr>
        <w:t xml:space="preserve"> </w:t>
      </w:r>
      <w:r>
        <w:t>general</w:t>
      </w:r>
      <w:r>
        <w:rPr>
          <w:spacing w:val="-9"/>
        </w:rPr>
        <w:t xml:space="preserve"> </w:t>
      </w:r>
      <w:r>
        <w:t>podemos</w:t>
      </w:r>
      <w:r>
        <w:rPr>
          <w:spacing w:val="-8"/>
        </w:rPr>
        <w:t xml:space="preserve"> </w:t>
      </w:r>
      <w:r>
        <w:t>ver</w:t>
      </w:r>
      <w:r>
        <w:rPr>
          <w:spacing w:val="-6"/>
        </w:rPr>
        <w:t xml:space="preserve"> </w:t>
      </w:r>
      <w:r>
        <w:t>la</w:t>
      </w:r>
      <w:r>
        <w:rPr>
          <w:spacing w:val="-8"/>
        </w:rPr>
        <w:t xml:space="preserve"> </w:t>
      </w:r>
      <w:r>
        <w:t>separación</w:t>
      </w:r>
      <w:r>
        <w:rPr>
          <w:spacing w:val="-11"/>
        </w:rPr>
        <w:t xml:space="preserve"> </w:t>
      </w:r>
      <w:r>
        <w:t>entre</w:t>
      </w:r>
      <w:r>
        <w:rPr>
          <w:spacing w:val="-7"/>
        </w:rPr>
        <w:t xml:space="preserve"> </w:t>
      </w:r>
      <w:r>
        <w:t>el</w:t>
      </w:r>
      <w:r>
        <w:rPr>
          <w:spacing w:val="-6"/>
        </w:rPr>
        <w:t xml:space="preserve"> </w:t>
      </w:r>
      <w:r>
        <w:t>Valor</w:t>
      </w:r>
      <w:r>
        <w:rPr>
          <w:spacing w:val="-7"/>
        </w:rPr>
        <w:t xml:space="preserve"> </w:t>
      </w:r>
      <w:r>
        <w:t>Presente</w:t>
      </w:r>
      <w:r>
        <w:rPr>
          <w:spacing w:val="-7"/>
        </w:rPr>
        <w:t xml:space="preserve"> </w:t>
      </w:r>
      <w:r>
        <w:t>de</w:t>
      </w:r>
      <w:r>
        <w:rPr>
          <w:spacing w:val="-5"/>
        </w:rPr>
        <w:t xml:space="preserve"> </w:t>
      </w:r>
      <w:r>
        <w:t>Obligaciones Pasadas (OBD) y Valor Presente de Obligaciones Futuras, con la suma de estos dos conceptos</w:t>
      </w:r>
      <w:r>
        <w:rPr>
          <w:spacing w:val="24"/>
        </w:rPr>
        <w:t xml:space="preserve"> </w:t>
      </w:r>
      <w:r>
        <w:t>obtenemos</w:t>
      </w:r>
      <w:r>
        <w:rPr>
          <w:spacing w:val="23"/>
        </w:rPr>
        <w:t xml:space="preserve"> </w:t>
      </w:r>
      <w:r>
        <w:t>el</w:t>
      </w:r>
      <w:r>
        <w:rPr>
          <w:spacing w:val="25"/>
        </w:rPr>
        <w:t xml:space="preserve"> </w:t>
      </w:r>
      <w:r>
        <w:t>Valor</w:t>
      </w:r>
      <w:r>
        <w:rPr>
          <w:spacing w:val="26"/>
        </w:rPr>
        <w:t xml:space="preserve"> </w:t>
      </w:r>
      <w:r>
        <w:t>presente</w:t>
      </w:r>
      <w:r>
        <w:rPr>
          <w:spacing w:val="23"/>
        </w:rPr>
        <w:t xml:space="preserve"> </w:t>
      </w:r>
      <w:r>
        <w:t>de</w:t>
      </w:r>
      <w:r>
        <w:rPr>
          <w:spacing w:val="23"/>
        </w:rPr>
        <w:t xml:space="preserve"> </w:t>
      </w:r>
      <w:r>
        <w:t>Obligaciones</w:t>
      </w:r>
      <w:r>
        <w:rPr>
          <w:spacing w:val="25"/>
        </w:rPr>
        <w:t xml:space="preserve"> </w:t>
      </w:r>
      <w:r>
        <w:t>Totales.</w:t>
      </w:r>
      <w:r>
        <w:rPr>
          <w:spacing w:val="24"/>
        </w:rPr>
        <w:t xml:space="preserve"> </w:t>
      </w:r>
      <w:r>
        <w:t>El</w:t>
      </w:r>
      <w:r>
        <w:rPr>
          <w:spacing w:val="24"/>
        </w:rPr>
        <w:t xml:space="preserve"> </w:t>
      </w:r>
      <w:r>
        <w:t>OBD</w:t>
      </w:r>
      <w:r>
        <w:rPr>
          <w:spacing w:val="25"/>
        </w:rPr>
        <w:t xml:space="preserve"> </w:t>
      </w:r>
      <w:r>
        <w:t>es</w:t>
      </w:r>
      <w:r>
        <w:rPr>
          <w:spacing w:val="25"/>
        </w:rPr>
        <w:t xml:space="preserve"> </w:t>
      </w:r>
      <w:r>
        <w:t>de</w:t>
      </w:r>
    </w:p>
    <w:p w14:paraId="5656CFDC" w14:textId="77777777" w:rsidR="00AF40CC" w:rsidRDefault="00AF40CC" w:rsidP="00AF40CC">
      <w:pPr>
        <w:pStyle w:val="Textoindependiente"/>
        <w:ind w:left="1143" w:right="402"/>
      </w:pPr>
      <w:r>
        <w:t>$192</w:t>
      </w:r>
      <w:proofErr w:type="gramStart"/>
      <w:r>
        <w:t>,473,484</w:t>
      </w:r>
      <w:proofErr w:type="gramEnd"/>
      <w:r>
        <w:t xml:space="preserve"> y representa el 59% de la obligación total, mientras que el Presente de Obligaciones Futuras es de $132,465,709 el cual corresponde al 41%.</w:t>
      </w:r>
    </w:p>
    <w:p w14:paraId="5B7108A8" w14:textId="77777777" w:rsidR="00AF40CC" w:rsidRDefault="00AF40CC" w:rsidP="00AF40CC">
      <w:pPr>
        <w:pStyle w:val="Textoindependiente"/>
        <w:spacing w:before="10"/>
        <w:rPr>
          <w:sz w:val="21"/>
        </w:rPr>
      </w:pPr>
    </w:p>
    <w:p w14:paraId="1A65F7CA" w14:textId="77777777" w:rsidR="00AF40CC" w:rsidRDefault="00AF40CC" w:rsidP="00AF40CC">
      <w:pPr>
        <w:pStyle w:val="Prrafodelista"/>
        <w:widowControl w:val="0"/>
        <w:numPr>
          <w:ilvl w:val="0"/>
          <w:numId w:val="14"/>
        </w:numPr>
        <w:tabs>
          <w:tab w:val="left" w:pos="1144"/>
        </w:tabs>
        <w:autoSpaceDE w:val="0"/>
        <w:autoSpaceDN w:val="0"/>
        <w:spacing w:after="0" w:line="240" w:lineRule="auto"/>
        <w:ind w:right="399"/>
        <w:contextualSpacing w:val="0"/>
        <w:jc w:val="both"/>
      </w:pPr>
      <w:r>
        <w:t>Se estima que el H. Municipio de Candelaria pagará durante 2021 por concepto de pensiones $1</w:t>
      </w:r>
      <w:proofErr w:type="gramStart"/>
      <w:r>
        <w:t>,580,152</w:t>
      </w:r>
      <w:proofErr w:type="gramEnd"/>
      <w:r>
        <w:t xml:space="preserve"> (de los cuales $1,062,624, corresponde a las pensiones en curso de pago y $517,528 a las pensiones que se espera se paguen durante 2021 en caso de que</w:t>
      </w:r>
      <w:r>
        <w:rPr>
          <w:spacing w:val="-8"/>
        </w:rPr>
        <w:t xml:space="preserve"> </w:t>
      </w:r>
      <w:r>
        <w:t>solo</w:t>
      </w:r>
      <w:r>
        <w:rPr>
          <w:spacing w:val="-8"/>
        </w:rPr>
        <w:t xml:space="preserve"> </w:t>
      </w:r>
      <w:r>
        <w:t>el</w:t>
      </w:r>
      <w:r>
        <w:rPr>
          <w:spacing w:val="-9"/>
        </w:rPr>
        <w:t xml:space="preserve"> </w:t>
      </w:r>
      <w:r>
        <w:t>25%</w:t>
      </w:r>
      <w:r>
        <w:rPr>
          <w:spacing w:val="-7"/>
        </w:rPr>
        <w:t xml:space="preserve"> </w:t>
      </w:r>
      <w:r>
        <w:t>de</w:t>
      </w:r>
      <w:r>
        <w:rPr>
          <w:spacing w:val="-10"/>
        </w:rPr>
        <w:t xml:space="preserve"> </w:t>
      </w:r>
      <w:r>
        <w:t>las</w:t>
      </w:r>
      <w:r>
        <w:rPr>
          <w:spacing w:val="-8"/>
        </w:rPr>
        <w:t xml:space="preserve"> </w:t>
      </w:r>
      <w:r>
        <w:t>personas</w:t>
      </w:r>
      <w:r>
        <w:rPr>
          <w:spacing w:val="-8"/>
        </w:rPr>
        <w:t xml:space="preserve"> </w:t>
      </w:r>
      <w:r>
        <w:t>que</w:t>
      </w:r>
      <w:r>
        <w:rPr>
          <w:spacing w:val="-10"/>
        </w:rPr>
        <w:t xml:space="preserve"> </w:t>
      </w:r>
      <w:r>
        <w:t>tengan</w:t>
      </w:r>
      <w:r>
        <w:rPr>
          <w:spacing w:val="-8"/>
        </w:rPr>
        <w:t xml:space="preserve"> </w:t>
      </w:r>
      <w:r>
        <w:t>derecho</w:t>
      </w:r>
      <w:r>
        <w:rPr>
          <w:spacing w:val="-8"/>
        </w:rPr>
        <w:t xml:space="preserve"> </w:t>
      </w:r>
      <w:r>
        <w:t>a</w:t>
      </w:r>
      <w:r>
        <w:rPr>
          <w:spacing w:val="-8"/>
        </w:rPr>
        <w:t xml:space="preserve"> </w:t>
      </w:r>
      <w:r>
        <w:t>jubilarse,</w:t>
      </w:r>
      <w:r>
        <w:rPr>
          <w:spacing w:val="-6"/>
        </w:rPr>
        <w:t xml:space="preserve"> </w:t>
      </w:r>
      <w:r>
        <w:t>lo</w:t>
      </w:r>
      <w:r>
        <w:rPr>
          <w:spacing w:val="-8"/>
        </w:rPr>
        <w:t xml:space="preserve"> </w:t>
      </w:r>
      <w:r>
        <w:t>ejerzan)</w:t>
      </w:r>
      <w:r>
        <w:rPr>
          <w:spacing w:val="-7"/>
        </w:rPr>
        <w:t xml:space="preserve"> </w:t>
      </w:r>
      <w:r>
        <w:t>y</w:t>
      </w:r>
      <w:r>
        <w:rPr>
          <w:spacing w:val="-7"/>
        </w:rPr>
        <w:t xml:space="preserve"> </w:t>
      </w:r>
      <w:r>
        <w:t>$19,216</w:t>
      </w:r>
      <w:r>
        <w:rPr>
          <w:spacing w:val="-8"/>
        </w:rPr>
        <w:t xml:space="preserve"> </w:t>
      </w:r>
      <w:r>
        <w:t>por concepto de pago de seguros de vida para 3 personas</w:t>
      </w:r>
      <w:r>
        <w:rPr>
          <w:spacing w:val="-9"/>
        </w:rPr>
        <w:t xml:space="preserve"> </w:t>
      </w:r>
      <w:r>
        <w:t>jubiladas.</w:t>
      </w:r>
    </w:p>
    <w:p w14:paraId="54DFC34B" w14:textId="77777777" w:rsidR="00AF40CC" w:rsidRDefault="00AF40CC" w:rsidP="00AF40CC">
      <w:pPr>
        <w:pStyle w:val="Textoindependiente"/>
        <w:spacing w:before="2"/>
      </w:pPr>
    </w:p>
    <w:p w14:paraId="2753F5F4" w14:textId="77777777" w:rsidR="00AF40CC" w:rsidRDefault="00AF40CC" w:rsidP="00AF40CC">
      <w:pPr>
        <w:pStyle w:val="Textoindependiente"/>
        <w:ind w:left="1143" w:right="398"/>
      </w:pPr>
      <w:r>
        <w:t>El total de pago de pensiones representa el 128% del presupuesto anual de la cuenta presupuestal de gastos No. 4500, conforme a lo siguiente:</w:t>
      </w:r>
    </w:p>
    <w:p w14:paraId="5B0F6615" w14:textId="77777777" w:rsidR="00AF40CC" w:rsidRDefault="00AF40CC" w:rsidP="00AF40CC">
      <w:pPr>
        <w:jc w:val="both"/>
        <w:sectPr w:rsidR="00AF40CC">
          <w:pgSz w:w="12240" w:h="15840"/>
          <w:pgMar w:top="1740" w:right="920" w:bottom="1800" w:left="1060" w:header="605" w:footer="1332" w:gutter="0"/>
          <w:cols w:space="720"/>
        </w:sectPr>
      </w:pPr>
    </w:p>
    <w:p w14:paraId="78CC28AA" w14:textId="77777777" w:rsidR="00AF40CC" w:rsidRDefault="00AF40CC" w:rsidP="00AF40CC">
      <w:pPr>
        <w:pStyle w:val="Textoindependiente"/>
        <w:rPr>
          <w:sz w:val="20"/>
        </w:rPr>
      </w:pPr>
    </w:p>
    <w:p w14:paraId="4B40F752" w14:textId="77777777" w:rsidR="00AF40CC" w:rsidRDefault="00AF40CC" w:rsidP="00AF40CC">
      <w:pPr>
        <w:pStyle w:val="Textoindependiente"/>
        <w:rPr>
          <w:sz w:val="20"/>
        </w:rPr>
      </w:pPr>
    </w:p>
    <w:p w14:paraId="165CDE7B" w14:textId="77777777" w:rsidR="00AF40CC" w:rsidRDefault="00AF40CC" w:rsidP="00AF40CC">
      <w:pPr>
        <w:pStyle w:val="Textoindependiente"/>
        <w:rPr>
          <w:sz w:val="20"/>
        </w:rPr>
      </w:pPr>
    </w:p>
    <w:p w14:paraId="03CFD86C" w14:textId="77777777" w:rsidR="00AF40CC" w:rsidRDefault="00AF40CC" w:rsidP="00AF40CC">
      <w:pPr>
        <w:pStyle w:val="Textoindependiente"/>
        <w:rPr>
          <w:sz w:val="20"/>
        </w:rPr>
      </w:pPr>
    </w:p>
    <w:p w14:paraId="57AE6280" w14:textId="77777777" w:rsidR="00AF40CC" w:rsidRDefault="00AF40CC" w:rsidP="00AF40CC">
      <w:pPr>
        <w:pStyle w:val="Textoindependiente"/>
        <w:spacing w:before="4"/>
        <w:rPr>
          <w:sz w:val="24"/>
        </w:rPr>
      </w:pPr>
    </w:p>
    <w:tbl>
      <w:tblPr>
        <w:tblStyle w:val="TableNormal"/>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2662"/>
        <w:gridCol w:w="2410"/>
      </w:tblGrid>
      <w:tr w:rsidR="00AF40CC" w14:paraId="5BA2C5C4" w14:textId="77777777" w:rsidTr="00AE45CE">
        <w:trPr>
          <w:trHeight w:val="745"/>
        </w:trPr>
        <w:tc>
          <w:tcPr>
            <w:tcW w:w="3543" w:type="dxa"/>
            <w:tcBorders>
              <w:right w:val="single" w:sz="4" w:space="0" w:color="0E233D"/>
            </w:tcBorders>
            <w:shd w:val="clear" w:color="auto" w:fill="17365D"/>
          </w:tcPr>
          <w:p w14:paraId="5805BC57" w14:textId="77777777" w:rsidR="00AF40CC" w:rsidRPr="008A68CB" w:rsidRDefault="00AF40CC" w:rsidP="00AE45CE">
            <w:pPr>
              <w:pStyle w:val="TableParagraph"/>
              <w:spacing w:before="5"/>
              <w:rPr>
                <w:sz w:val="21"/>
                <w:lang w:val="es-MX"/>
              </w:rPr>
            </w:pPr>
          </w:p>
          <w:p w14:paraId="6F172866" w14:textId="77777777" w:rsidR="00AF40CC" w:rsidRDefault="00AF40CC" w:rsidP="00AE45CE">
            <w:pPr>
              <w:pStyle w:val="TableParagraph"/>
              <w:ind w:left="995"/>
              <w:rPr>
                <w:b/>
              </w:rPr>
            </w:pPr>
            <w:proofErr w:type="spellStart"/>
            <w:r>
              <w:rPr>
                <w:b/>
                <w:color w:val="FFFFFF"/>
              </w:rPr>
              <w:t>Tipo</w:t>
            </w:r>
            <w:proofErr w:type="spellEnd"/>
            <w:r>
              <w:rPr>
                <w:b/>
                <w:color w:val="FFFFFF"/>
              </w:rPr>
              <w:t xml:space="preserve"> de </w:t>
            </w:r>
            <w:proofErr w:type="spellStart"/>
            <w:r>
              <w:rPr>
                <w:b/>
                <w:color w:val="FFFFFF"/>
              </w:rPr>
              <w:t>Beneficio</w:t>
            </w:r>
            <w:proofErr w:type="spellEnd"/>
          </w:p>
        </w:tc>
        <w:tc>
          <w:tcPr>
            <w:tcW w:w="2662" w:type="dxa"/>
            <w:tcBorders>
              <w:left w:val="single" w:sz="4" w:space="0" w:color="0E233D"/>
            </w:tcBorders>
            <w:shd w:val="clear" w:color="auto" w:fill="17365D"/>
          </w:tcPr>
          <w:p w14:paraId="6675C63E" w14:textId="77777777" w:rsidR="00AF40CC" w:rsidRDefault="00AF40CC" w:rsidP="00AE45CE">
            <w:pPr>
              <w:pStyle w:val="TableParagraph"/>
              <w:spacing w:before="120"/>
              <w:ind w:left="1229" w:right="249" w:hanging="668"/>
              <w:rPr>
                <w:b/>
              </w:rPr>
            </w:pPr>
            <w:proofErr w:type="spellStart"/>
            <w:r>
              <w:rPr>
                <w:b/>
                <w:color w:val="FFFFFF"/>
              </w:rPr>
              <w:t>Pagos</w:t>
            </w:r>
            <w:proofErr w:type="spellEnd"/>
            <w:r>
              <w:rPr>
                <w:b/>
                <w:color w:val="FFFFFF"/>
              </w:rPr>
              <w:t xml:space="preserve"> </w:t>
            </w:r>
            <w:proofErr w:type="spellStart"/>
            <w:r>
              <w:rPr>
                <w:b/>
                <w:color w:val="FFFFFF"/>
              </w:rPr>
              <w:t>esperados</w:t>
            </w:r>
            <w:proofErr w:type="spellEnd"/>
            <w:r>
              <w:rPr>
                <w:b/>
                <w:color w:val="FFFFFF"/>
              </w:rPr>
              <w:t xml:space="preserve"> 2021</w:t>
            </w:r>
          </w:p>
        </w:tc>
        <w:tc>
          <w:tcPr>
            <w:tcW w:w="2410" w:type="dxa"/>
            <w:shd w:val="clear" w:color="auto" w:fill="17365D"/>
          </w:tcPr>
          <w:p w14:paraId="4F4315A9" w14:textId="77777777" w:rsidR="00AF40CC" w:rsidRPr="008A68CB" w:rsidRDefault="00AF40CC" w:rsidP="00AE45CE">
            <w:pPr>
              <w:pStyle w:val="TableParagraph"/>
              <w:spacing w:before="120"/>
              <w:ind w:left="540" w:right="226" w:hanging="3"/>
              <w:rPr>
                <w:b/>
                <w:lang w:val="es-MX"/>
              </w:rPr>
            </w:pPr>
            <w:r w:rsidRPr="008A68CB">
              <w:rPr>
                <w:b/>
                <w:color w:val="FFFFFF"/>
                <w:lang w:val="es-MX"/>
              </w:rPr>
              <w:t>% del pago con relación al total</w:t>
            </w:r>
          </w:p>
        </w:tc>
      </w:tr>
      <w:tr w:rsidR="00AF40CC" w14:paraId="09B9C0FD" w14:textId="77777777" w:rsidTr="00AE45CE">
        <w:trPr>
          <w:trHeight w:val="566"/>
        </w:trPr>
        <w:tc>
          <w:tcPr>
            <w:tcW w:w="3543" w:type="dxa"/>
          </w:tcPr>
          <w:p w14:paraId="0E89D416" w14:textId="77777777" w:rsidR="00AF40CC" w:rsidRDefault="00AF40CC" w:rsidP="00AE45CE">
            <w:pPr>
              <w:pStyle w:val="TableParagraph"/>
              <w:spacing w:before="156"/>
              <w:ind w:left="107"/>
            </w:pPr>
            <w:proofErr w:type="spellStart"/>
            <w:r>
              <w:t>Pensiones</w:t>
            </w:r>
            <w:proofErr w:type="spellEnd"/>
            <w:r>
              <w:t xml:space="preserve"> y </w:t>
            </w:r>
            <w:proofErr w:type="spellStart"/>
            <w:r>
              <w:t>Jubilaciones</w:t>
            </w:r>
            <w:proofErr w:type="spellEnd"/>
          </w:p>
        </w:tc>
        <w:tc>
          <w:tcPr>
            <w:tcW w:w="2662" w:type="dxa"/>
          </w:tcPr>
          <w:p w14:paraId="589A0856" w14:textId="77777777" w:rsidR="00AF40CC" w:rsidRDefault="00AF40CC" w:rsidP="00AE45CE">
            <w:pPr>
              <w:pStyle w:val="TableParagraph"/>
              <w:spacing w:before="156"/>
              <w:ind w:right="410"/>
              <w:jc w:val="right"/>
            </w:pPr>
            <w:r>
              <w:t>$1,580,152</w:t>
            </w:r>
          </w:p>
        </w:tc>
        <w:tc>
          <w:tcPr>
            <w:tcW w:w="2410" w:type="dxa"/>
          </w:tcPr>
          <w:p w14:paraId="283EBBDC" w14:textId="77777777" w:rsidR="00AF40CC" w:rsidRDefault="00AF40CC" w:rsidP="00AE45CE">
            <w:pPr>
              <w:pStyle w:val="TableParagraph"/>
              <w:spacing w:before="120"/>
              <w:ind w:right="413"/>
              <w:jc w:val="right"/>
            </w:pPr>
            <w:r>
              <w:t>98.80%</w:t>
            </w:r>
          </w:p>
        </w:tc>
      </w:tr>
      <w:tr w:rsidR="00AF40CC" w14:paraId="234BA902" w14:textId="77777777" w:rsidTr="00AE45CE">
        <w:trPr>
          <w:trHeight w:val="568"/>
        </w:trPr>
        <w:tc>
          <w:tcPr>
            <w:tcW w:w="3543" w:type="dxa"/>
          </w:tcPr>
          <w:p w14:paraId="362D6A20" w14:textId="77777777" w:rsidR="00AF40CC" w:rsidRDefault="00AF40CC" w:rsidP="00AE45CE">
            <w:pPr>
              <w:pStyle w:val="TableParagraph"/>
              <w:spacing w:before="158"/>
              <w:ind w:left="107"/>
            </w:pPr>
            <w:proofErr w:type="spellStart"/>
            <w:r>
              <w:t>Invalidez</w:t>
            </w:r>
            <w:proofErr w:type="spellEnd"/>
            <w:r>
              <w:t xml:space="preserve"> y </w:t>
            </w:r>
            <w:proofErr w:type="spellStart"/>
            <w:r>
              <w:t>vida</w:t>
            </w:r>
            <w:proofErr w:type="spellEnd"/>
          </w:p>
        </w:tc>
        <w:tc>
          <w:tcPr>
            <w:tcW w:w="2662" w:type="dxa"/>
          </w:tcPr>
          <w:p w14:paraId="074D1AA8" w14:textId="77777777" w:rsidR="00AF40CC" w:rsidRDefault="00AF40CC" w:rsidP="00AE45CE">
            <w:pPr>
              <w:pStyle w:val="TableParagraph"/>
              <w:spacing w:before="158"/>
              <w:ind w:right="410"/>
              <w:jc w:val="right"/>
            </w:pPr>
            <w:r>
              <w:t>$19,216</w:t>
            </w:r>
          </w:p>
        </w:tc>
        <w:tc>
          <w:tcPr>
            <w:tcW w:w="2410" w:type="dxa"/>
          </w:tcPr>
          <w:p w14:paraId="34044805" w14:textId="77777777" w:rsidR="00AF40CC" w:rsidRDefault="00AF40CC" w:rsidP="00AE45CE">
            <w:pPr>
              <w:pStyle w:val="TableParagraph"/>
              <w:spacing w:before="120"/>
              <w:ind w:right="413"/>
              <w:jc w:val="right"/>
            </w:pPr>
            <w:r>
              <w:t>1.20%</w:t>
            </w:r>
          </w:p>
        </w:tc>
      </w:tr>
      <w:tr w:rsidR="00AF40CC" w14:paraId="30633875" w14:textId="77777777" w:rsidTr="00AE45CE">
        <w:trPr>
          <w:trHeight w:val="566"/>
        </w:trPr>
        <w:tc>
          <w:tcPr>
            <w:tcW w:w="3543" w:type="dxa"/>
          </w:tcPr>
          <w:p w14:paraId="289F6641" w14:textId="77777777" w:rsidR="00AF40CC" w:rsidRDefault="00AF40CC" w:rsidP="00AE45CE">
            <w:pPr>
              <w:pStyle w:val="TableParagraph"/>
              <w:spacing w:before="156"/>
              <w:ind w:left="107"/>
            </w:pPr>
            <w:r>
              <w:t>Total</w:t>
            </w:r>
          </w:p>
        </w:tc>
        <w:tc>
          <w:tcPr>
            <w:tcW w:w="2662" w:type="dxa"/>
          </w:tcPr>
          <w:p w14:paraId="06228BC1" w14:textId="77777777" w:rsidR="00AF40CC" w:rsidRDefault="00AF40CC" w:rsidP="00AE45CE">
            <w:pPr>
              <w:pStyle w:val="TableParagraph"/>
              <w:spacing w:before="156"/>
              <w:ind w:right="410"/>
              <w:jc w:val="right"/>
            </w:pPr>
            <w:r>
              <w:t>$1,599,369</w:t>
            </w:r>
          </w:p>
        </w:tc>
        <w:tc>
          <w:tcPr>
            <w:tcW w:w="2410" w:type="dxa"/>
          </w:tcPr>
          <w:p w14:paraId="7658312B" w14:textId="77777777" w:rsidR="00AF40CC" w:rsidRDefault="00AF40CC" w:rsidP="00AE45CE">
            <w:pPr>
              <w:pStyle w:val="TableParagraph"/>
              <w:spacing w:before="120"/>
              <w:ind w:right="413"/>
              <w:jc w:val="right"/>
            </w:pPr>
            <w:r>
              <w:t>100.00%</w:t>
            </w:r>
          </w:p>
        </w:tc>
      </w:tr>
      <w:tr w:rsidR="00AF40CC" w14:paraId="6819FBAB" w14:textId="77777777" w:rsidTr="00AE45CE">
        <w:trPr>
          <w:trHeight w:val="565"/>
        </w:trPr>
        <w:tc>
          <w:tcPr>
            <w:tcW w:w="3543" w:type="dxa"/>
          </w:tcPr>
          <w:p w14:paraId="6979A151" w14:textId="77777777" w:rsidR="00AF40CC" w:rsidRDefault="00AF40CC" w:rsidP="00AE45CE">
            <w:pPr>
              <w:pStyle w:val="TableParagraph"/>
              <w:spacing w:before="158"/>
              <w:ind w:left="107"/>
            </w:pPr>
            <w:proofErr w:type="spellStart"/>
            <w:r>
              <w:t>Presupuesto</w:t>
            </w:r>
            <w:proofErr w:type="spellEnd"/>
            <w:r>
              <w:t xml:space="preserve"> de 2020</w:t>
            </w:r>
          </w:p>
        </w:tc>
        <w:tc>
          <w:tcPr>
            <w:tcW w:w="2662" w:type="dxa"/>
          </w:tcPr>
          <w:p w14:paraId="7A2E7ED5" w14:textId="77777777" w:rsidR="00AF40CC" w:rsidRDefault="00AF40CC" w:rsidP="00AE45CE">
            <w:pPr>
              <w:pStyle w:val="TableParagraph"/>
              <w:spacing w:before="158"/>
              <w:ind w:right="410"/>
              <w:jc w:val="right"/>
            </w:pPr>
            <w:r>
              <w:t>$1,250,188</w:t>
            </w:r>
          </w:p>
        </w:tc>
        <w:tc>
          <w:tcPr>
            <w:tcW w:w="2410" w:type="dxa"/>
          </w:tcPr>
          <w:p w14:paraId="64C4AC7C" w14:textId="77777777" w:rsidR="00AF40CC" w:rsidRDefault="00AF40CC" w:rsidP="00AE45CE">
            <w:pPr>
              <w:pStyle w:val="TableParagraph"/>
              <w:rPr>
                <w:rFonts w:ascii="Times New Roman"/>
                <w:sz w:val="20"/>
              </w:rPr>
            </w:pPr>
          </w:p>
        </w:tc>
      </w:tr>
      <w:tr w:rsidR="00AF40CC" w14:paraId="6D9AD9AD" w14:textId="77777777" w:rsidTr="00AE45CE">
        <w:trPr>
          <w:trHeight w:val="568"/>
        </w:trPr>
        <w:tc>
          <w:tcPr>
            <w:tcW w:w="3543" w:type="dxa"/>
            <w:shd w:val="clear" w:color="auto" w:fill="17365D"/>
          </w:tcPr>
          <w:p w14:paraId="47D8BB2B" w14:textId="77777777" w:rsidR="00AF40CC" w:rsidRDefault="00AF40CC" w:rsidP="00AE45CE">
            <w:pPr>
              <w:pStyle w:val="TableParagraph"/>
              <w:spacing w:before="158"/>
              <w:ind w:left="141"/>
              <w:rPr>
                <w:b/>
              </w:rPr>
            </w:pPr>
            <w:r>
              <w:rPr>
                <w:b/>
                <w:color w:val="FFFFFF"/>
              </w:rPr>
              <w:t>%Total/</w:t>
            </w:r>
            <w:proofErr w:type="spellStart"/>
            <w:r>
              <w:rPr>
                <w:b/>
                <w:color w:val="FFFFFF"/>
              </w:rPr>
              <w:t>Presupuesto</w:t>
            </w:r>
            <w:proofErr w:type="spellEnd"/>
          </w:p>
        </w:tc>
        <w:tc>
          <w:tcPr>
            <w:tcW w:w="2662" w:type="dxa"/>
            <w:shd w:val="clear" w:color="auto" w:fill="17365D"/>
          </w:tcPr>
          <w:p w14:paraId="6091379C" w14:textId="77777777" w:rsidR="00AF40CC" w:rsidRDefault="00AF40CC" w:rsidP="00AE45CE">
            <w:pPr>
              <w:pStyle w:val="TableParagraph"/>
              <w:spacing w:before="158"/>
              <w:ind w:right="411"/>
              <w:jc w:val="right"/>
              <w:rPr>
                <w:b/>
              </w:rPr>
            </w:pPr>
            <w:r>
              <w:rPr>
                <w:b/>
                <w:color w:val="FFFFFF"/>
              </w:rPr>
              <w:t>128%</w:t>
            </w:r>
          </w:p>
        </w:tc>
        <w:tc>
          <w:tcPr>
            <w:tcW w:w="2410" w:type="dxa"/>
            <w:shd w:val="clear" w:color="auto" w:fill="17365D"/>
          </w:tcPr>
          <w:p w14:paraId="3E0F5774" w14:textId="77777777" w:rsidR="00AF40CC" w:rsidRDefault="00AF40CC" w:rsidP="00AE45CE">
            <w:pPr>
              <w:pStyle w:val="TableParagraph"/>
              <w:rPr>
                <w:rFonts w:ascii="Times New Roman"/>
                <w:sz w:val="20"/>
              </w:rPr>
            </w:pPr>
          </w:p>
        </w:tc>
      </w:tr>
    </w:tbl>
    <w:p w14:paraId="689DA833" w14:textId="77777777" w:rsidR="00AF40CC" w:rsidRDefault="00AF40CC" w:rsidP="00AF40CC">
      <w:pPr>
        <w:pStyle w:val="Textoindependiente"/>
        <w:rPr>
          <w:sz w:val="20"/>
        </w:rPr>
      </w:pPr>
    </w:p>
    <w:p w14:paraId="034A8B04" w14:textId="77777777" w:rsidR="00AF40CC" w:rsidRDefault="00AF40CC" w:rsidP="00AF40CC">
      <w:pPr>
        <w:pStyle w:val="Textoindependiente"/>
        <w:spacing w:before="1"/>
        <w:rPr>
          <w:sz w:val="17"/>
        </w:rPr>
      </w:pPr>
    </w:p>
    <w:p w14:paraId="5DC3CDCD" w14:textId="77777777" w:rsidR="00AF40CC" w:rsidRDefault="00AF40CC" w:rsidP="00AF40CC">
      <w:pPr>
        <w:pStyle w:val="Textoindependiente"/>
        <w:spacing w:before="94"/>
        <w:ind w:left="1143" w:right="398"/>
      </w:pPr>
      <w:r>
        <w:t>Si hacemos el escenario en donde todas las personas que tengan derecho a la jubilación para 2021, ejercieran ese derecho, entonces el gasto por pensiones para 2021 puede</w:t>
      </w:r>
      <w:r>
        <w:rPr>
          <w:spacing w:val="-40"/>
        </w:rPr>
        <w:t xml:space="preserve"> </w:t>
      </w:r>
      <w:r>
        <w:t>ser de $3</w:t>
      </w:r>
      <w:proofErr w:type="gramStart"/>
      <w:r>
        <w:t>,021,151</w:t>
      </w:r>
      <w:proofErr w:type="gramEnd"/>
      <w:r>
        <w:t>, es decir, aumentaría en $1,958,527, lo que representa un incremento de 84.30%</w:t>
      </w:r>
      <w:r>
        <w:rPr>
          <w:spacing w:val="49"/>
        </w:rPr>
        <w:t xml:space="preserve"> </w:t>
      </w:r>
      <w:r>
        <w:t>con</w:t>
      </w:r>
      <w:r>
        <w:rPr>
          <w:spacing w:val="48"/>
        </w:rPr>
        <w:t xml:space="preserve"> </w:t>
      </w:r>
      <w:r>
        <w:t>relación</w:t>
      </w:r>
      <w:r>
        <w:rPr>
          <w:spacing w:val="50"/>
        </w:rPr>
        <w:t xml:space="preserve"> </w:t>
      </w:r>
      <w:r>
        <w:t>a</w:t>
      </w:r>
      <w:r>
        <w:rPr>
          <w:spacing w:val="47"/>
        </w:rPr>
        <w:t xml:space="preserve"> </w:t>
      </w:r>
      <w:r>
        <w:t>las</w:t>
      </w:r>
      <w:r>
        <w:rPr>
          <w:spacing w:val="50"/>
        </w:rPr>
        <w:t xml:space="preserve"> </w:t>
      </w:r>
      <w:r>
        <w:t>pensiones</w:t>
      </w:r>
      <w:r>
        <w:rPr>
          <w:spacing w:val="50"/>
        </w:rPr>
        <w:t xml:space="preserve"> </w:t>
      </w:r>
      <w:r>
        <w:t>en</w:t>
      </w:r>
      <w:r>
        <w:rPr>
          <w:spacing w:val="48"/>
        </w:rPr>
        <w:t xml:space="preserve"> </w:t>
      </w:r>
      <w:r>
        <w:t>curso</w:t>
      </w:r>
      <w:r>
        <w:rPr>
          <w:spacing w:val="49"/>
        </w:rPr>
        <w:t xml:space="preserve"> </w:t>
      </w:r>
      <w:r>
        <w:t>de</w:t>
      </w:r>
      <w:r>
        <w:rPr>
          <w:spacing w:val="48"/>
        </w:rPr>
        <w:t xml:space="preserve"> </w:t>
      </w:r>
      <w:r>
        <w:t>pago</w:t>
      </w:r>
      <w:r>
        <w:rPr>
          <w:spacing w:val="50"/>
        </w:rPr>
        <w:t xml:space="preserve"> </w:t>
      </w:r>
      <w:r>
        <w:t>que</w:t>
      </w:r>
      <w:r>
        <w:rPr>
          <w:spacing w:val="48"/>
        </w:rPr>
        <w:t xml:space="preserve"> </w:t>
      </w:r>
      <w:r>
        <w:t>se</w:t>
      </w:r>
      <w:r>
        <w:rPr>
          <w:spacing w:val="47"/>
        </w:rPr>
        <w:t xml:space="preserve"> </w:t>
      </w:r>
      <w:r>
        <w:t>tienen</w:t>
      </w:r>
      <w:r>
        <w:rPr>
          <w:spacing w:val="50"/>
        </w:rPr>
        <w:t xml:space="preserve"> </w:t>
      </w:r>
      <w:r>
        <w:t>en</w:t>
      </w:r>
      <w:r>
        <w:rPr>
          <w:spacing w:val="48"/>
        </w:rPr>
        <w:t xml:space="preserve"> </w:t>
      </w:r>
      <w:r>
        <w:t>2020</w:t>
      </w:r>
      <w:r>
        <w:rPr>
          <w:spacing w:val="51"/>
        </w:rPr>
        <w:t xml:space="preserve"> </w:t>
      </w:r>
      <w:r>
        <w:t>por</w:t>
      </w:r>
    </w:p>
    <w:p w14:paraId="3BBB17E7" w14:textId="77777777" w:rsidR="00AF40CC" w:rsidRPr="00AF40CC" w:rsidRDefault="00AF40CC" w:rsidP="00AF40CC">
      <w:pPr>
        <w:pStyle w:val="Textoindependiente"/>
        <w:spacing w:before="1"/>
        <w:ind w:left="1143"/>
        <w:rPr>
          <w:lang w:val="en-US"/>
        </w:rPr>
      </w:pPr>
      <w:proofErr w:type="gramStart"/>
      <w:r w:rsidRPr="00AF40CC">
        <w:rPr>
          <w:lang w:val="en-US"/>
        </w:rPr>
        <w:t>$1,062,624.</w:t>
      </w:r>
      <w:proofErr w:type="gramEnd"/>
    </w:p>
    <w:p w14:paraId="22F52D4C" w14:textId="32D77661" w:rsidR="00821609" w:rsidRDefault="00AF40CC">
      <w:pPr>
        <w:spacing w:after="160" w:line="259" w:lineRule="auto"/>
        <w:rPr>
          <w:rFonts w:ascii="Arial" w:hAnsi="Arial" w:cs="Arial"/>
          <w:b/>
          <w:color w:val="000000"/>
          <w:lang w:val="pt-BR"/>
        </w:rPr>
      </w:pPr>
      <w:r>
        <w:rPr>
          <w:rFonts w:ascii="Arial" w:hAnsi="Arial" w:cs="Arial"/>
          <w:b/>
          <w:color w:val="000000"/>
          <w:lang w:val="pt-BR"/>
        </w:rPr>
        <w:br w:type="page"/>
      </w:r>
    </w:p>
    <w:p w14:paraId="6678D854" w14:textId="77777777" w:rsidR="00821609" w:rsidRPr="00F032AD" w:rsidRDefault="00821609" w:rsidP="00821609">
      <w:pPr>
        <w:jc w:val="center"/>
        <w:rPr>
          <w:rFonts w:ascii="Arial" w:hAnsi="Arial" w:cs="Arial"/>
          <w:b/>
          <w:color w:val="000000"/>
          <w:sz w:val="20"/>
          <w:szCs w:val="20"/>
          <w:lang w:val="pt-BR"/>
        </w:rPr>
      </w:pPr>
      <w:r w:rsidRPr="00F032AD">
        <w:rPr>
          <w:rFonts w:ascii="Arial" w:hAnsi="Arial" w:cs="Arial"/>
          <w:b/>
          <w:color w:val="000000"/>
          <w:sz w:val="20"/>
          <w:szCs w:val="20"/>
          <w:lang w:val="pt-BR"/>
        </w:rPr>
        <w:lastRenderedPageBreak/>
        <w:t>T R A N S I T O R I O S</w:t>
      </w:r>
    </w:p>
    <w:p w14:paraId="45100281" w14:textId="77777777" w:rsidR="00821609" w:rsidRPr="00F032AD" w:rsidRDefault="00821609" w:rsidP="00821609">
      <w:pPr>
        <w:jc w:val="center"/>
        <w:rPr>
          <w:rFonts w:ascii="Arial" w:hAnsi="Arial" w:cs="Arial"/>
          <w:color w:val="000000"/>
          <w:sz w:val="20"/>
          <w:szCs w:val="20"/>
          <w:lang w:val="pt-BR"/>
        </w:rPr>
      </w:pPr>
    </w:p>
    <w:p w14:paraId="21740B20" w14:textId="77777777" w:rsidR="00821609" w:rsidRDefault="00821609" w:rsidP="00821609">
      <w:pPr>
        <w:ind w:left="284"/>
        <w:jc w:val="both"/>
        <w:rPr>
          <w:rFonts w:ascii="Arial Narrow" w:hAnsi="Arial Narrow" w:cs="Arial"/>
          <w:color w:val="000000"/>
        </w:rPr>
      </w:pPr>
      <w:r w:rsidRPr="00F032AD">
        <w:rPr>
          <w:rFonts w:ascii="Arial Narrow" w:hAnsi="Arial Narrow" w:cs="Arial"/>
          <w:b/>
          <w:color w:val="000000"/>
        </w:rPr>
        <w:t>Primero. -</w:t>
      </w:r>
      <w:r w:rsidRPr="00F032AD">
        <w:rPr>
          <w:rFonts w:ascii="Arial Narrow" w:hAnsi="Arial Narrow" w:cs="Arial"/>
          <w:color w:val="000000"/>
        </w:rPr>
        <w:t xml:space="preserve"> La presente ley entrará en vigor el día primero de enero de</w:t>
      </w:r>
      <w:r>
        <w:rPr>
          <w:rFonts w:ascii="Arial Narrow" w:hAnsi="Arial Narrow" w:cs="Arial"/>
          <w:color w:val="000000"/>
        </w:rPr>
        <w:t>l año dos mil veintiuno, previa</w:t>
      </w:r>
    </w:p>
    <w:p w14:paraId="123CEF99" w14:textId="7BDB90D4" w:rsidR="00821609" w:rsidRPr="00F032AD" w:rsidRDefault="00821609" w:rsidP="00821609">
      <w:pPr>
        <w:ind w:left="284"/>
        <w:jc w:val="both"/>
        <w:rPr>
          <w:rFonts w:ascii="Arial Narrow" w:hAnsi="Arial Narrow" w:cs="Arial"/>
          <w:color w:val="000000"/>
        </w:rPr>
      </w:pPr>
      <w:proofErr w:type="gramStart"/>
      <w:r w:rsidRPr="00F032AD">
        <w:rPr>
          <w:rFonts w:ascii="Arial Narrow" w:hAnsi="Arial Narrow" w:cs="Arial"/>
          <w:color w:val="000000"/>
        </w:rPr>
        <w:t>su</w:t>
      </w:r>
      <w:proofErr w:type="gramEnd"/>
      <w:r w:rsidRPr="00F032AD">
        <w:rPr>
          <w:rFonts w:ascii="Arial Narrow" w:hAnsi="Arial Narrow" w:cs="Arial"/>
          <w:color w:val="000000"/>
        </w:rPr>
        <w:t xml:space="preserve"> publicación en el Periódico Oficial del Estado.</w:t>
      </w:r>
    </w:p>
    <w:p w14:paraId="46C0872A" w14:textId="77777777" w:rsidR="00821609" w:rsidRPr="00F032AD" w:rsidRDefault="00821609" w:rsidP="00821609">
      <w:pPr>
        <w:tabs>
          <w:tab w:val="left" w:pos="-709"/>
        </w:tabs>
        <w:jc w:val="both"/>
        <w:rPr>
          <w:rFonts w:ascii="Arial Narrow" w:hAnsi="Arial Narrow" w:cs="Arial"/>
          <w:b/>
          <w:color w:val="000000"/>
        </w:rPr>
      </w:pPr>
    </w:p>
    <w:p w14:paraId="630E3424" w14:textId="77777777" w:rsidR="00821609" w:rsidRPr="00F032AD" w:rsidRDefault="00821609" w:rsidP="00821609">
      <w:pPr>
        <w:tabs>
          <w:tab w:val="left" w:pos="-709"/>
        </w:tabs>
        <w:jc w:val="both"/>
        <w:rPr>
          <w:rFonts w:ascii="Arial Narrow" w:hAnsi="Arial Narrow" w:cs="Arial"/>
          <w:b/>
          <w:color w:val="000000"/>
        </w:rPr>
      </w:pPr>
    </w:p>
    <w:p w14:paraId="32F339C5" w14:textId="274DB8EB" w:rsidR="00821609" w:rsidRPr="00F032AD" w:rsidRDefault="00821609" w:rsidP="00821609">
      <w:pPr>
        <w:tabs>
          <w:tab w:val="left" w:pos="-709"/>
        </w:tabs>
        <w:jc w:val="both"/>
        <w:rPr>
          <w:rFonts w:ascii="Arial Narrow" w:hAnsi="Arial Narrow" w:cs="Arial"/>
          <w:color w:val="000000"/>
        </w:rPr>
      </w:pPr>
      <w:r>
        <w:rPr>
          <w:rFonts w:ascii="Arial Narrow" w:hAnsi="Arial Narrow" w:cs="Arial"/>
          <w:b/>
          <w:color w:val="000000"/>
        </w:rPr>
        <w:t xml:space="preserve">    </w:t>
      </w:r>
      <w:r w:rsidRPr="00F032AD">
        <w:rPr>
          <w:rFonts w:ascii="Arial Narrow" w:hAnsi="Arial Narrow" w:cs="Arial"/>
          <w:b/>
          <w:color w:val="000000"/>
        </w:rPr>
        <w:t>Segundo. -</w:t>
      </w:r>
      <w:r w:rsidRPr="00F032AD">
        <w:rPr>
          <w:rFonts w:ascii="Arial Narrow" w:hAnsi="Arial Narrow" w:cs="Arial"/>
          <w:color w:val="000000"/>
        </w:rPr>
        <w:t xml:space="preserve"> Se derogan todas las disposiciones legales y reglamentarias en lo que se opongan a la </w:t>
      </w:r>
      <w:r>
        <w:rPr>
          <w:rFonts w:ascii="Arial Narrow" w:hAnsi="Arial Narrow" w:cs="Arial"/>
          <w:color w:val="000000"/>
        </w:rPr>
        <w:t xml:space="preserve">            </w:t>
      </w:r>
      <w:r w:rsidRPr="00821609">
        <w:rPr>
          <w:rFonts w:ascii="Arial Narrow" w:hAnsi="Arial Narrow" w:cs="Arial"/>
          <w:color w:val="FFFFFF" w:themeColor="background1"/>
        </w:rPr>
        <w:t>__</w:t>
      </w:r>
      <w:r w:rsidRPr="00F032AD">
        <w:rPr>
          <w:rFonts w:ascii="Arial Narrow" w:hAnsi="Arial Narrow" w:cs="Arial"/>
          <w:color w:val="000000"/>
        </w:rPr>
        <w:t>presente ley.</w:t>
      </w:r>
    </w:p>
    <w:p w14:paraId="37FC1B99" w14:textId="77777777" w:rsidR="00821609" w:rsidRPr="00F032AD" w:rsidRDefault="00821609" w:rsidP="00821609">
      <w:pPr>
        <w:pStyle w:val="Textoindependiente"/>
        <w:rPr>
          <w:rFonts w:ascii="Arial Narrow" w:hAnsi="Arial Narrow" w:cs="Arial"/>
          <w:b/>
          <w:color w:val="000000"/>
          <w:sz w:val="24"/>
          <w:szCs w:val="24"/>
        </w:rPr>
      </w:pPr>
    </w:p>
    <w:p w14:paraId="5DBB9F09" w14:textId="77777777" w:rsidR="00821609" w:rsidRPr="00F032AD" w:rsidRDefault="00821609" w:rsidP="00821609">
      <w:pPr>
        <w:pStyle w:val="Textoindependiente"/>
        <w:ind w:left="284" w:right="479"/>
        <w:rPr>
          <w:rFonts w:ascii="Arial Narrow" w:hAnsi="Arial Narrow" w:cs="Arial"/>
          <w:b/>
          <w:color w:val="000000"/>
          <w:sz w:val="24"/>
          <w:szCs w:val="24"/>
        </w:rPr>
      </w:pPr>
      <w:r w:rsidRPr="00F032AD">
        <w:rPr>
          <w:rFonts w:ascii="Arial Narrow" w:hAnsi="Arial Narrow" w:cs="Arial"/>
          <w:b/>
          <w:color w:val="000000"/>
          <w:sz w:val="24"/>
          <w:szCs w:val="24"/>
        </w:rPr>
        <w:t xml:space="preserve">Tercero. - </w:t>
      </w:r>
      <w:r w:rsidRPr="00F032AD">
        <w:rPr>
          <w:rStyle w:val="Textoennegrita"/>
          <w:rFonts w:ascii="Arial Narrow" w:eastAsia="Calibri" w:hAnsi="Arial Narrow" w:cs="Arial"/>
          <w:color w:val="000000"/>
          <w:sz w:val="24"/>
          <w:szCs w:val="24"/>
        </w:rPr>
        <w:t>Cuando se den situaciones que impidan al final del ejercicio fiscal a que se contrae la vigencia de esta Ley, la expedición de la que deba regir para el subsecuente ejercicio fiscal, se estará a lo dispuesto en el artículo 54 Bis de la Constitución Política del Estado de Campeche</w:t>
      </w:r>
      <w:r w:rsidRPr="00F032AD">
        <w:rPr>
          <w:rFonts w:ascii="Arial Narrow" w:hAnsi="Arial Narrow" w:cs="Arial"/>
          <w:b/>
          <w:color w:val="000000"/>
          <w:sz w:val="24"/>
          <w:szCs w:val="24"/>
        </w:rPr>
        <w:t>.</w:t>
      </w:r>
    </w:p>
    <w:p w14:paraId="01D1100A" w14:textId="77777777" w:rsidR="00821609" w:rsidRPr="00F032AD" w:rsidRDefault="00821609" w:rsidP="00821609">
      <w:pPr>
        <w:tabs>
          <w:tab w:val="left" w:pos="-709"/>
        </w:tabs>
        <w:jc w:val="both"/>
        <w:rPr>
          <w:rFonts w:ascii="Arial Narrow" w:hAnsi="Arial Narrow" w:cs="Arial"/>
          <w:b/>
          <w:color w:val="000000"/>
        </w:rPr>
      </w:pPr>
    </w:p>
    <w:p w14:paraId="4C60F519" w14:textId="77777777" w:rsidR="00821609" w:rsidRPr="00F032AD" w:rsidRDefault="00821609" w:rsidP="00821609">
      <w:pPr>
        <w:tabs>
          <w:tab w:val="left" w:pos="-709"/>
        </w:tabs>
        <w:jc w:val="both"/>
        <w:rPr>
          <w:rFonts w:ascii="Arial Narrow" w:hAnsi="Arial Narrow" w:cs="Arial"/>
          <w:color w:val="000000"/>
        </w:rPr>
      </w:pPr>
    </w:p>
    <w:p w14:paraId="3EA79308" w14:textId="77777777" w:rsidR="00821609" w:rsidRPr="00F032AD" w:rsidRDefault="00821609" w:rsidP="00821609">
      <w:pPr>
        <w:tabs>
          <w:tab w:val="left" w:pos="-709"/>
        </w:tabs>
        <w:jc w:val="both"/>
        <w:rPr>
          <w:rFonts w:ascii="Arial Narrow" w:hAnsi="Arial Narrow" w:cs="Arial"/>
          <w:color w:val="000000"/>
        </w:rPr>
      </w:pPr>
    </w:p>
    <w:p w14:paraId="3DC0674F" w14:textId="77777777" w:rsidR="00821609" w:rsidRPr="00F032AD" w:rsidRDefault="00821609" w:rsidP="00821609">
      <w:pPr>
        <w:tabs>
          <w:tab w:val="left" w:pos="-709"/>
        </w:tabs>
        <w:jc w:val="both"/>
        <w:rPr>
          <w:rFonts w:ascii="Arial Narrow" w:hAnsi="Arial Narrow" w:cs="Arial"/>
          <w:color w:val="000000"/>
        </w:rPr>
      </w:pPr>
      <w:r w:rsidRPr="00F032AD">
        <w:rPr>
          <w:rFonts w:ascii="Arial Narrow" w:hAnsi="Arial Narrow" w:cs="Arial"/>
          <w:color w:val="000000"/>
        </w:rPr>
        <w:t>Dado en el Salón de Sesiones del Palacio Legislativo, en la ciudad de San Francisco de Campeche, Campeche, a los dieciséis días del mes de diciembre del año dos mil veinte.</w:t>
      </w:r>
      <w:bookmarkStart w:id="0" w:name="_GoBack"/>
      <w:bookmarkEnd w:id="0"/>
    </w:p>
    <w:p w14:paraId="19480D88" w14:textId="77777777" w:rsidR="00821609" w:rsidRPr="00F032AD" w:rsidRDefault="00821609" w:rsidP="00821609">
      <w:pPr>
        <w:tabs>
          <w:tab w:val="left" w:pos="-709"/>
        </w:tabs>
        <w:jc w:val="both"/>
        <w:rPr>
          <w:rFonts w:ascii="Arial" w:hAnsi="Arial" w:cs="Arial"/>
          <w:color w:val="000000"/>
        </w:rPr>
      </w:pPr>
    </w:p>
    <w:p w14:paraId="7C3BC6FC" w14:textId="77777777" w:rsidR="00821609" w:rsidRPr="00F032AD" w:rsidRDefault="00821609" w:rsidP="00821609">
      <w:pPr>
        <w:tabs>
          <w:tab w:val="left" w:pos="-709"/>
        </w:tabs>
        <w:jc w:val="both"/>
        <w:rPr>
          <w:rFonts w:ascii="Arial" w:hAnsi="Arial" w:cs="Arial"/>
          <w:color w:val="000000"/>
        </w:rPr>
      </w:pPr>
    </w:p>
    <w:p w14:paraId="1C4DB4AD" w14:textId="77777777" w:rsidR="00821609" w:rsidRPr="00F032AD" w:rsidRDefault="00821609" w:rsidP="00821609">
      <w:pPr>
        <w:tabs>
          <w:tab w:val="left" w:pos="-709"/>
        </w:tabs>
        <w:jc w:val="both"/>
        <w:rPr>
          <w:rFonts w:ascii="Arial" w:hAnsi="Arial" w:cs="Arial"/>
          <w:color w:val="000000"/>
        </w:rPr>
      </w:pPr>
    </w:p>
    <w:tbl>
      <w:tblPr>
        <w:tblW w:w="0" w:type="auto"/>
        <w:tblLook w:val="04A0" w:firstRow="1" w:lastRow="0" w:firstColumn="1" w:lastColumn="0" w:noHBand="0" w:noVBand="1"/>
      </w:tblPr>
      <w:tblGrid>
        <w:gridCol w:w="4077"/>
        <w:gridCol w:w="993"/>
        <w:gridCol w:w="3908"/>
      </w:tblGrid>
      <w:tr w:rsidR="00821609" w:rsidRPr="00F032AD" w14:paraId="18C77BD7" w14:textId="77777777" w:rsidTr="00AE45CE">
        <w:tc>
          <w:tcPr>
            <w:tcW w:w="4077" w:type="dxa"/>
            <w:tcBorders>
              <w:bottom w:val="single" w:sz="4" w:space="0" w:color="auto"/>
            </w:tcBorders>
            <w:shd w:val="clear" w:color="auto" w:fill="auto"/>
          </w:tcPr>
          <w:p w14:paraId="6C18FF60" w14:textId="77777777" w:rsidR="00821609" w:rsidRPr="00F032AD" w:rsidRDefault="00821609" w:rsidP="00AE45CE">
            <w:pPr>
              <w:tabs>
                <w:tab w:val="left" w:pos="-709"/>
              </w:tabs>
              <w:jc w:val="center"/>
              <w:rPr>
                <w:rFonts w:ascii="Arial" w:hAnsi="Arial" w:cs="Arial"/>
                <w:color w:val="000000"/>
                <w:sz w:val="20"/>
                <w:szCs w:val="20"/>
              </w:rPr>
            </w:pPr>
          </w:p>
        </w:tc>
        <w:tc>
          <w:tcPr>
            <w:tcW w:w="993" w:type="dxa"/>
            <w:shd w:val="clear" w:color="auto" w:fill="auto"/>
          </w:tcPr>
          <w:p w14:paraId="1609FE5D" w14:textId="77777777" w:rsidR="00821609" w:rsidRPr="00F032AD" w:rsidRDefault="00821609" w:rsidP="00AE45CE">
            <w:pPr>
              <w:tabs>
                <w:tab w:val="left" w:pos="-709"/>
              </w:tabs>
              <w:jc w:val="both"/>
              <w:rPr>
                <w:rFonts w:ascii="Arial" w:hAnsi="Arial" w:cs="Arial"/>
                <w:color w:val="000000"/>
              </w:rPr>
            </w:pPr>
          </w:p>
        </w:tc>
        <w:tc>
          <w:tcPr>
            <w:tcW w:w="3908" w:type="dxa"/>
            <w:tcBorders>
              <w:bottom w:val="single" w:sz="4" w:space="0" w:color="auto"/>
            </w:tcBorders>
            <w:shd w:val="clear" w:color="auto" w:fill="auto"/>
          </w:tcPr>
          <w:p w14:paraId="186FEC43" w14:textId="77777777" w:rsidR="00821609" w:rsidRPr="00F032AD" w:rsidRDefault="00821609" w:rsidP="00AE45CE">
            <w:pPr>
              <w:tabs>
                <w:tab w:val="left" w:pos="-709"/>
              </w:tabs>
              <w:jc w:val="center"/>
              <w:rPr>
                <w:rFonts w:ascii="Arial" w:hAnsi="Arial" w:cs="Arial"/>
                <w:color w:val="000000"/>
              </w:rPr>
            </w:pPr>
          </w:p>
        </w:tc>
      </w:tr>
      <w:tr w:rsidR="00821609" w:rsidRPr="00F032AD" w14:paraId="7B0D01D3" w14:textId="77777777" w:rsidTr="00AE45CE">
        <w:tc>
          <w:tcPr>
            <w:tcW w:w="4077" w:type="dxa"/>
            <w:tcBorders>
              <w:top w:val="single" w:sz="4" w:space="0" w:color="auto"/>
            </w:tcBorders>
            <w:shd w:val="clear" w:color="auto" w:fill="auto"/>
          </w:tcPr>
          <w:p w14:paraId="37E6B51B" w14:textId="77777777" w:rsidR="00821609" w:rsidRPr="00F032AD" w:rsidRDefault="00821609" w:rsidP="00AE45CE">
            <w:pPr>
              <w:tabs>
                <w:tab w:val="left" w:pos="-709"/>
              </w:tabs>
              <w:jc w:val="center"/>
              <w:rPr>
                <w:rFonts w:ascii="Arial" w:hAnsi="Arial" w:cs="Arial"/>
                <w:color w:val="000000"/>
                <w:sz w:val="20"/>
                <w:szCs w:val="20"/>
              </w:rPr>
            </w:pPr>
            <w:r w:rsidRPr="00F032AD">
              <w:rPr>
                <w:rFonts w:ascii="Arial" w:hAnsi="Arial" w:cs="Arial"/>
                <w:b/>
                <w:color w:val="000000"/>
                <w:sz w:val="20"/>
                <w:szCs w:val="20"/>
              </w:rPr>
              <w:t>C. SALVADOR FARIAS GONZALEZ</w:t>
            </w:r>
          </w:p>
          <w:p w14:paraId="28BEAA05" w14:textId="77777777" w:rsidR="00821609" w:rsidRPr="00F032AD" w:rsidRDefault="00821609" w:rsidP="00AE45CE">
            <w:pPr>
              <w:tabs>
                <w:tab w:val="left" w:pos="-709"/>
                <w:tab w:val="left" w:pos="711"/>
                <w:tab w:val="center" w:pos="1930"/>
              </w:tabs>
              <w:rPr>
                <w:rFonts w:ascii="Arial" w:hAnsi="Arial" w:cs="Arial"/>
                <w:color w:val="000000"/>
                <w:sz w:val="20"/>
                <w:szCs w:val="20"/>
              </w:rPr>
            </w:pPr>
            <w:r w:rsidRPr="00F032AD">
              <w:rPr>
                <w:rFonts w:ascii="Arial" w:hAnsi="Arial" w:cs="Arial"/>
                <w:color w:val="000000"/>
                <w:sz w:val="20"/>
                <w:szCs w:val="20"/>
              </w:rPr>
              <w:tab/>
            </w:r>
            <w:r w:rsidRPr="00F032AD">
              <w:rPr>
                <w:rFonts w:ascii="Arial" w:hAnsi="Arial" w:cs="Arial"/>
                <w:color w:val="000000"/>
                <w:sz w:val="20"/>
                <w:szCs w:val="20"/>
              </w:rPr>
              <w:tab/>
              <w:t>PRESIDENTE MUNICIPAL</w:t>
            </w:r>
          </w:p>
        </w:tc>
        <w:tc>
          <w:tcPr>
            <w:tcW w:w="993" w:type="dxa"/>
            <w:shd w:val="clear" w:color="auto" w:fill="auto"/>
          </w:tcPr>
          <w:p w14:paraId="358D5A28" w14:textId="77777777" w:rsidR="00821609" w:rsidRPr="00F032AD" w:rsidRDefault="00821609" w:rsidP="00AE45CE">
            <w:pPr>
              <w:tabs>
                <w:tab w:val="left" w:pos="-709"/>
              </w:tabs>
              <w:jc w:val="both"/>
              <w:rPr>
                <w:rFonts w:ascii="Arial" w:hAnsi="Arial" w:cs="Arial"/>
                <w:color w:val="000000"/>
              </w:rPr>
            </w:pPr>
          </w:p>
        </w:tc>
        <w:tc>
          <w:tcPr>
            <w:tcW w:w="3908" w:type="dxa"/>
            <w:tcBorders>
              <w:top w:val="single" w:sz="4" w:space="0" w:color="auto"/>
            </w:tcBorders>
            <w:shd w:val="clear" w:color="auto" w:fill="auto"/>
          </w:tcPr>
          <w:p w14:paraId="0AC8904B" w14:textId="77777777" w:rsidR="00821609" w:rsidRPr="00F032AD" w:rsidRDefault="00821609" w:rsidP="00AE45CE">
            <w:pPr>
              <w:tabs>
                <w:tab w:val="left" w:pos="-709"/>
              </w:tabs>
              <w:jc w:val="center"/>
              <w:rPr>
                <w:rFonts w:ascii="Arial" w:hAnsi="Arial" w:cs="Arial"/>
                <w:color w:val="000000"/>
                <w:sz w:val="20"/>
                <w:szCs w:val="20"/>
              </w:rPr>
            </w:pPr>
            <w:r w:rsidRPr="00F032AD">
              <w:rPr>
                <w:rFonts w:ascii="Arial" w:hAnsi="Arial" w:cs="Arial"/>
                <w:b/>
                <w:color w:val="000000"/>
                <w:sz w:val="20"/>
                <w:szCs w:val="20"/>
              </w:rPr>
              <w:t>ING.VICTOR VELASCO VIVEROS</w:t>
            </w:r>
          </w:p>
          <w:p w14:paraId="4B5445F7" w14:textId="77777777" w:rsidR="00821609" w:rsidRPr="00F032AD" w:rsidRDefault="00821609" w:rsidP="00AE45CE">
            <w:pPr>
              <w:tabs>
                <w:tab w:val="left" w:pos="-709"/>
              </w:tabs>
              <w:jc w:val="center"/>
              <w:rPr>
                <w:rFonts w:ascii="Arial" w:hAnsi="Arial" w:cs="Arial"/>
                <w:color w:val="000000"/>
                <w:sz w:val="20"/>
                <w:szCs w:val="20"/>
              </w:rPr>
            </w:pPr>
            <w:r w:rsidRPr="00F032AD">
              <w:rPr>
                <w:rFonts w:ascii="Arial" w:hAnsi="Arial" w:cs="Arial"/>
                <w:color w:val="000000"/>
                <w:sz w:val="20"/>
                <w:szCs w:val="20"/>
              </w:rPr>
              <w:t>SINDICO DE HACIENDA</w:t>
            </w:r>
          </w:p>
        </w:tc>
      </w:tr>
      <w:tr w:rsidR="00821609" w:rsidRPr="00F032AD" w14:paraId="5AF3B38A" w14:textId="77777777" w:rsidTr="00AE45CE">
        <w:tc>
          <w:tcPr>
            <w:tcW w:w="4077" w:type="dxa"/>
            <w:tcBorders>
              <w:bottom w:val="single" w:sz="4" w:space="0" w:color="auto"/>
            </w:tcBorders>
            <w:shd w:val="clear" w:color="auto" w:fill="auto"/>
          </w:tcPr>
          <w:p w14:paraId="3D0BE77A" w14:textId="77777777" w:rsidR="00821609" w:rsidRPr="00F032AD" w:rsidRDefault="00821609" w:rsidP="00AE45CE">
            <w:pPr>
              <w:tabs>
                <w:tab w:val="left" w:pos="-709"/>
              </w:tabs>
              <w:jc w:val="both"/>
              <w:rPr>
                <w:rFonts w:ascii="Arial" w:hAnsi="Arial" w:cs="Arial"/>
                <w:color w:val="000000"/>
              </w:rPr>
            </w:pPr>
          </w:p>
          <w:p w14:paraId="0CBBF57C" w14:textId="77777777" w:rsidR="00821609" w:rsidRPr="00F032AD" w:rsidRDefault="00821609" w:rsidP="00AE45CE">
            <w:pPr>
              <w:tabs>
                <w:tab w:val="left" w:pos="-709"/>
              </w:tabs>
              <w:jc w:val="both"/>
              <w:rPr>
                <w:rFonts w:ascii="Arial" w:hAnsi="Arial" w:cs="Arial"/>
                <w:color w:val="000000"/>
              </w:rPr>
            </w:pPr>
          </w:p>
          <w:p w14:paraId="21C5586F" w14:textId="77777777" w:rsidR="00821609" w:rsidRPr="00F032AD" w:rsidRDefault="00821609" w:rsidP="00AE45CE">
            <w:pPr>
              <w:tabs>
                <w:tab w:val="left" w:pos="-709"/>
              </w:tabs>
              <w:jc w:val="both"/>
              <w:rPr>
                <w:rFonts w:ascii="Arial" w:hAnsi="Arial" w:cs="Arial"/>
                <w:color w:val="000000"/>
              </w:rPr>
            </w:pPr>
          </w:p>
          <w:p w14:paraId="2ADE719E" w14:textId="77777777" w:rsidR="00821609" w:rsidRPr="00F032AD" w:rsidRDefault="00821609" w:rsidP="00AE45CE">
            <w:pPr>
              <w:tabs>
                <w:tab w:val="left" w:pos="-709"/>
              </w:tabs>
              <w:jc w:val="both"/>
              <w:rPr>
                <w:rFonts w:ascii="Arial" w:hAnsi="Arial" w:cs="Arial"/>
                <w:color w:val="000000"/>
              </w:rPr>
            </w:pPr>
          </w:p>
          <w:p w14:paraId="32B98554" w14:textId="77777777" w:rsidR="00821609" w:rsidRPr="00F032AD" w:rsidRDefault="00821609" w:rsidP="00AE45CE">
            <w:pPr>
              <w:tabs>
                <w:tab w:val="left" w:pos="-709"/>
              </w:tabs>
              <w:jc w:val="both"/>
              <w:rPr>
                <w:rFonts w:ascii="Arial" w:hAnsi="Arial" w:cs="Arial"/>
                <w:color w:val="000000"/>
              </w:rPr>
            </w:pPr>
          </w:p>
          <w:p w14:paraId="123CB392" w14:textId="77777777" w:rsidR="00821609" w:rsidRPr="00F032AD" w:rsidRDefault="00821609" w:rsidP="00AE45CE">
            <w:pPr>
              <w:tabs>
                <w:tab w:val="left" w:pos="-709"/>
              </w:tabs>
              <w:jc w:val="both"/>
              <w:rPr>
                <w:rFonts w:ascii="Arial" w:hAnsi="Arial" w:cs="Arial"/>
                <w:color w:val="000000"/>
              </w:rPr>
            </w:pPr>
          </w:p>
          <w:p w14:paraId="3DC1A987" w14:textId="77777777" w:rsidR="00821609" w:rsidRPr="00F032AD" w:rsidRDefault="00821609" w:rsidP="00AE45CE">
            <w:pPr>
              <w:tabs>
                <w:tab w:val="left" w:pos="-709"/>
              </w:tabs>
              <w:jc w:val="both"/>
              <w:rPr>
                <w:rFonts w:ascii="Arial" w:hAnsi="Arial" w:cs="Arial"/>
                <w:color w:val="000000"/>
              </w:rPr>
            </w:pPr>
          </w:p>
        </w:tc>
        <w:tc>
          <w:tcPr>
            <w:tcW w:w="993" w:type="dxa"/>
            <w:shd w:val="clear" w:color="auto" w:fill="auto"/>
          </w:tcPr>
          <w:p w14:paraId="49917071" w14:textId="77777777" w:rsidR="00821609" w:rsidRPr="00F032AD" w:rsidRDefault="00821609" w:rsidP="00AE45CE">
            <w:pPr>
              <w:tabs>
                <w:tab w:val="left" w:pos="-709"/>
              </w:tabs>
              <w:jc w:val="both"/>
              <w:rPr>
                <w:rFonts w:ascii="Arial" w:hAnsi="Arial" w:cs="Arial"/>
                <w:color w:val="000000"/>
              </w:rPr>
            </w:pPr>
          </w:p>
        </w:tc>
        <w:tc>
          <w:tcPr>
            <w:tcW w:w="3908" w:type="dxa"/>
            <w:tcBorders>
              <w:bottom w:val="single" w:sz="4" w:space="0" w:color="auto"/>
            </w:tcBorders>
            <w:shd w:val="clear" w:color="auto" w:fill="auto"/>
          </w:tcPr>
          <w:p w14:paraId="6B937511" w14:textId="77777777" w:rsidR="00821609" w:rsidRPr="00F032AD" w:rsidRDefault="00821609" w:rsidP="00AE45CE">
            <w:pPr>
              <w:tabs>
                <w:tab w:val="left" w:pos="-709"/>
              </w:tabs>
              <w:jc w:val="both"/>
              <w:rPr>
                <w:rFonts w:ascii="Arial" w:hAnsi="Arial" w:cs="Arial"/>
                <w:color w:val="000000"/>
              </w:rPr>
            </w:pPr>
          </w:p>
          <w:p w14:paraId="12FEFB19" w14:textId="77777777" w:rsidR="00821609" w:rsidRPr="00F032AD" w:rsidRDefault="00821609" w:rsidP="00AE45CE">
            <w:pPr>
              <w:tabs>
                <w:tab w:val="left" w:pos="-709"/>
              </w:tabs>
              <w:jc w:val="both"/>
              <w:rPr>
                <w:rFonts w:ascii="Arial" w:hAnsi="Arial" w:cs="Arial"/>
                <w:color w:val="000000"/>
              </w:rPr>
            </w:pPr>
          </w:p>
        </w:tc>
      </w:tr>
      <w:tr w:rsidR="00821609" w:rsidRPr="00F032AD" w14:paraId="0BF9ACC2" w14:textId="77777777" w:rsidTr="00AE45CE">
        <w:tc>
          <w:tcPr>
            <w:tcW w:w="4077" w:type="dxa"/>
            <w:tcBorders>
              <w:top w:val="single" w:sz="4" w:space="0" w:color="auto"/>
            </w:tcBorders>
            <w:shd w:val="clear" w:color="auto" w:fill="auto"/>
          </w:tcPr>
          <w:p w14:paraId="523B9D95" w14:textId="77777777" w:rsidR="00821609" w:rsidRPr="00F032AD" w:rsidRDefault="00821609" w:rsidP="00AE45CE">
            <w:pPr>
              <w:tabs>
                <w:tab w:val="left" w:pos="-709"/>
              </w:tabs>
              <w:jc w:val="center"/>
              <w:rPr>
                <w:rFonts w:ascii="Arial" w:hAnsi="Arial" w:cs="Arial"/>
                <w:color w:val="000000"/>
                <w:sz w:val="20"/>
                <w:szCs w:val="20"/>
              </w:rPr>
            </w:pPr>
            <w:r w:rsidRPr="00F032AD">
              <w:rPr>
                <w:rFonts w:ascii="Arial" w:hAnsi="Arial" w:cs="Arial"/>
                <w:b/>
                <w:color w:val="000000"/>
                <w:sz w:val="20"/>
                <w:szCs w:val="20"/>
              </w:rPr>
              <w:t>LIC. ABNER XOCHICALI MARQUEZ VILLEGAS</w:t>
            </w:r>
          </w:p>
          <w:p w14:paraId="54193EE9" w14:textId="77777777" w:rsidR="00821609" w:rsidRPr="00F032AD" w:rsidRDefault="00821609" w:rsidP="00AE45CE">
            <w:pPr>
              <w:tabs>
                <w:tab w:val="left" w:pos="-709"/>
              </w:tabs>
              <w:jc w:val="center"/>
              <w:rPr>
                <w:rFonts w:ascii="Arial" w:hAnsi="Arial" w:cs="Arial"/>
                <w:color w:val="000000"/>
                <w:sz w:val="20"/>
                <w:szCs w:val="20"/>
              </w:rPr>
            </w:pPr>
            <w:r w:rsidRPr="00F032AD">
              <w:rPr>
                <w:rFonts w:ascii="Arial" w:hAnsi="Arial" w:cs="Arial"/>
                <w:color w:val="000000"/>
                <w:sz w:val="20"/>
                <w:szCs w:val="20"/>
              </w:rPr>
              <w:t>SECRETARIO DEL H. AYUNTAMIENTO</w:t>
            </w:r>
          </w:p>
        </w:tc>
        <w:tc>
          <w:tcPr>
            <w:tcW w:w="993" w:type="dxa"/>
            <w:shd w:val="clear" w:color="auto" w:fill="auto"/>
          </w:tcPr>
          <w:p w14:paraId="678F4C0E" w14:textId="77777777" w:rsidR="00821609" w:rsidRPr="00F032AD" w:rsidRDefault="00821609" w:rsidP="00AE45CE">
            <w:pPr>
              <w:tabs>
                <w:tab w:val="left" w:pos="-709"/>
              </w:tabs>
              <w:jc w:val="both"/>
              <w:rPr>
                <w:rFonts w:ascii="Arial" w:hAnsi="Arial" w:cs="Arial"/>
                <w:color w:val="000000"/>
              </w:rPr>
            </w:pPr>
          </w:p>
        </w:tc>
        <w:tc>
          <w:tcPr>
            <w:tcW w:w="3908" w:type="dxa"/>
            <w:tcBorders>
              <w:top w:val="single" w:sz="4" w:space="0" w:color="auto"/>
            </w:tcBorders>
            <w:shd w:val="clear" w:color="auto" w:fill="auto"/>
          </w:tcPr>
          <w:p w14:paraId="7F65A600" w14:textId="77777777" w:rsidR="00821609" w:rsidRPr="00F032AD" w:rsidRDefault="00821609" w:rsidP="00AE45CE">
            <w:pPr>
              <w:tabs>
                <w:tab w:val="left" w:pos="-709"/>
              </w:tabs>
              <w:jc w:val="center"/>
              <w:rPr>
                <w:rFonts w:ascii="Arial" w:hAnsi="Arial" w:cs="Arial"/>
                <w:color w:val="000000"/>
                <w:sz w:val="20"/>
                <w:szCs w:val="20"/>
              </w:rPr>
            </w:pPr>
            <w:r w:rsidRPr="00F032AD">
              <w:rPr>
                <w:rFonts w:ascii="Arial" w:hAnsi="Arial" w:cs="Arial"/>
                <w:b/>
                <w:color w:val="000000"/>
                <w:sz w:val="20"/>
                <w:szCs w:val="20"/>
              </w:rPr>
              <w:t>C.P. JUAN JOSÉ CORTÉS CALDERON</w:t>
            </w:r>
          </w:p>
          <w:p w14:paraId="799E43EF" w14:textId="77777777" w:rsidR="00821609" w:rsidRPr="00F032AD" w:rsidRDefault="00821609" w:rsidP="00AE45CE">
            <w:pPr>
              <w:tabs>
                <w:tab w:val="left" w:pos="-709"/>
              </w:tabs>
              <w:jc w:val="center"/>
              <w:rPr>
                <w:rFonts w:ascii="Arial" w:hAnsi="Arial" w:cs="Arial"/>
                <w:color w:val="000000"/>
                <w:sz w:val="20"/>
                <w:szCs w:val="20"/>
              </w:rPr>
            </w:pPr>
          </w:p>
          <w:p w14:paraId="47A12448" w14:textId="77777777" w:rsidR="00821609" w:rsidRPr="00F032AD" w:rsidRDefault="00821609" w:rsidP="00AE45CE">
            <w:pPr>
              <w:tabs>
                <w:tab w:val="left" w:pos="-709"/>
              </w:tabs>
              <w:jc w:val="center"/>
              <w:rPr>
                <w:rFonts w:ascii="Arial" w:hAnsi="Arial" w:cs="Arial"/>
                <w:color w:val="000000"/>
                <w:sz w:val="20"/>
                <w:szCs w:val="20"/>
              </w:rPr>
            </w:pPr>
            <w:r w:rsidRPr="00F032AD">
              <w:rPr>
                <w:rFonts w:ascii="Arial" w:hAnsi="Arial" w:cs="Arial"/>
                <w:color w:val="000000"/>
                <w:sz w:val="20"/>
                <w:szCs w:val="20"/>
              </w:rPr>
              <w:t>TESORERO MUNICIPAL</w:t>
            </w:r>
          </w:p>
        </w:tc>
      </w:tr>
      <w:tr w:rsidR="00821609" w:rsidRPr="00F032AD" w14:paraId="655CED88" w14:textId="77777777" w:rsidTr="00AE45CE">
        <w:tc>
          <w:tcPr>
            <w:tcW w:w="4077" w:type="dxa"/>
            <w:shd w:val="clear" w:color="auto" w:fill="auto"/>
          </w:tcPr>
          <w:p w14:paraId="046556B6" w14:textId="77777777" w:rsidR="00821609" w:rsidRPr="00F032AD" w:rsidRDefault="00821609" w:rsidP="00AE45CE">
            <w:pPr>
              <w:tabs>
                <w:tab w:val="left" w:pos="-709"/>
                <w:tab w:val="left" w:pos="1367"/>
              </w:tabs>
              <w:jc w:val="both"/>
              <w:rPr>
                <w:rFonts w:ascii="Arial" w:hAnsi="Arial" w:cs="Arial"/>
                <w:color w:val="000000"/>
              </w:rPr>
            </w:pPr>
          </w:p>
        </w:tc>
        <w:tc>
          <w:tcPr>
            <w:tcW w:w="993" w:type="dxa"/>
            <w:shd w:val="clear" w:color="auto" w:fill="auto"/>
          </w:tcPr>
          <w:p w14:paraId="3EBC3B7D" w14:textId="77777777" w:rsidR="00821609" w:rsidRPr="00F032AD" w:rsidRDefault="00821609" w:rsidP="00AE45CE">
            <w:pPr>
              <w:tabs>
                <w:tab w:val="left" w:pos="-709"/>
              </w:tabs>
              <w:jc w:val="both"/>
              <w:rPr>
                <w:rFonts w:ascii="Arial" w:hAnsi="Arial" w:cs="Arial"/>
                <w:color w:val="000000"/>
              </w:rPr>
            </w:pPr>
          </w:p>
        </w:tc>
        <w:tc>
          <w:tcPr>
            <w:tcW w:w="3908" w:type="dxa"/>
            <w:shd w:val="clear" w:color="auto" w:fill="auto"/>
          </w:tcPr>
          <w:p w14:paraId="56430D2A" w14:textId="77777777" w:rsidR="00821609" w:rsidRPr="00F032AD" w:rsidRDefault="00821609" w:rsidP="00AE45CE">
            <w:pPr>
              <w:tabs>
                <w:tab w:val="left" w:pos="-709"/>
              </w:tabs>
              <w:jc w:val="both"/>
              <w:rPr>
                <w:rFonts w:ascii="Arial" w:hAnsi="Arial" w:cs="Arial"/>
                <w:color w:val="000000"/>
              </w:rPr>
            </w:pPr>
          </w:p>
        </w:tc>
      </w:tr>
    </w:tbl>
    <w:p w14:paraId="39115C1D" w14:textId="77777777" w:rsidR="00821609" w:rsidRPr="00F032AD" w:rsidRDefault="00821609" w:rsidP="00821609">
      <w:pPr>
        <w:pStyle w:val="texto"/>
        <w:rPr>
          <w:sz w:val="16"/>
        </w:rPr>
      </w:pPr>
    </w:p>
    <w:p w14:paraId="6A0798FA" w14:textId="77777777" w:rsidR="00821609" w:rsidRPr="00FC17FD" w:rsidRDefault="00821609" w:rsidP="00821609"/>
    <w:p w14:paraId="693729F5" w14:textId="231FED10" w:rsidR="002257E7" w:rsidRPr="00A7046E" w:rsidRDefault="00AF40CC" w:rsidP="00AF40CC">
      <w:pPr>
        <w:jc w:val="center"/>
        <w:rPr>
          <w:rFonts w:ascii="Arial" w:hAnsi="Arial" w:cs="Arial"/>
          <w:lang w:val="pt-BR"/>
        </w:rPr>
      </w:pPr>
      <w:r w:rsidRPr="00F032AD">
        <w:rPr>
          <w:rFonts w:ascii="Arial" w:hAnsi="Arial" w:cs="Arial"/>
          <w:b/>
          <w:color w:val="000000"/>
          <w:lang w:val="pt-BR"/>
        </w:rPr>
        <w:t xml:space="preserve"> </w:t>
      </w:r>
    </w:p>
    <w:sectPr w:rsidR="002257E7" w:rsidRPr="00A7046E" w:rsidSect="00821609">
      <w:pgSz w:w="12240" w:h="15840"/>
      <w:pgMar w:top="1740" w:right="1467" w:bottom="1800" w:left="1060" w:header="605" w:footer="13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A33C1" w14:textId="77777777" w:rsidR="00B44CBA" w:rsidRDefault="00B44CBA" w:rsidP="004A5602">
      <w:r>
        <w:separator/>
      </w:r>
    </w:p>
  </w:endnote>
  <w:endnote w:type="continuationSeparator" w:id="0">
    <w:p w14:paraId="5D805CC3" w14:textId="77777777" w:rsidR="00B44CBA" w:rsidRDefault="00B44CBA" w:rsidP="004A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Rounded MT Bold">
    <w:altName w:val="Calibri"/>
    <w:charset w:val="00"/>
    <w:family w:val="swiss"/>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171610"/>
      <w:docPartObj>
        <w:docPartGallery w:val="Page Numbers (Bottom of Page)"/>
        <w:docPartUnique/>
      </w:docPartObj>
    </w:sdtPr>
    <w:sdtContent>
      <w:p w14:paraId="33F09730" w14:textId="77777777" w:rsidR="008A68CB" w:rsidRDefault="008A68CB">
        <w:pPr>
          <w:pStyle w:val="Piedepgina"/>
          <w:jc w:val="right"/>
        </w:pPr>
        <w:r>
          <w:fldChar w:fldCharType="begin"/>
        </w:r>
        <w:r>
          <w:instrText>PAGE   \* MERGEFORMAT</w:instrText>
        </w:r>
        <w:r>
          <w:fldChar w:fldCharType="separate"/>
        </w:r>
        <w:r w:rsidR="00821609">
          <w:rPr>
            <w:noProof/>
          </w:rPr>
          <w:t>29</w:t>
        </w:r>
        <w:r>
          <w:fldChar w:fldCharType="end"/>
        </w:r>
      </w:p>
      <w:p w14:paraId="2FE4E6E1" w14:textId="77777777" w:rsidR="008A68CB" w:rsidRDefault="008A68CB" w:rsidP="004865B3">
        <w:pPr>
          <w:pStyle w:val="Piedepgina"/>
          <w:jc w:val="center"/>
        </w:pPr>
      </w:p>
    </w:sdtContent>
  </w:sdt>
  <w:p w14:paraId="7B7A026D" w14:textId="77777777" w:rsidR="008A68CB" w:rsidRDefault="008A68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BAF55" w14:textId="77777777" w:rsidR="008A68CB" w:rsidRDefault="008A68CB" w:rsidP="00620971">
    <w:pPr>
      <w:pStyle w:val="Piedepgina"/>
      <w:jc w:val="right"/>
    </w:pPr>
  </w:p>
  <w:p w14:paraId="447233AF" w14:textId="77777777" w:rsidR="008A68CB" w:rsidRDefault="008A68CB" w:rsidP="00620971">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866182"/>
      <w:docPartObj>
        <w:docPartGallery w:val="Page Numbers (Bottom of Page)"/>
        <w:docPartUnique/>
      </w:docPartObj>
    </w:sdtPr>
    <w:sdtContent>
      <w:p w14:paraId="5F2129CD" w14:textId="77777777" w:rsidR="008A68CB" w:rsidRDefault="008A68CB">
        <w:pPr>
          <w:pStyle w:val="Piedepgina"/>
          <w:jc w:val="right"/>
        </w:pPr>
        <w:r>
          <w:fldChar w:fldCharType="begin"/>
        </w:r>
        <w:r>
          <w:instrText>PAGE   \* MERGEFORMAT</w:instrText>
        </w:r>
        <w:r>
          <w:fldChar w:fldCharType="separate"/>
        </w:r>
        <w:r w:rsidR="00821609">
          <w:rPr>
            <w:noProof/>
          </w:rPr>
          <w:t>31</w:t>
        </w:r>
        <w:r>
          <w:fldChar w:fldCharType="end"/>
        </w:r>
      </w:p>
    </w:sdtContent>
  </w:sdt>
  <w:p w14:paraId="164D7751" w14:textId="77777777" w:rsidR="008A68CB" w:rsidRDefault="008A68C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674913"/>
      <w:docPartObj>
        <w:docPartGallery w:val="Page Numbers (Bottom of Page)"/>
        <w:docPartUnique/>
      </w:docPartObj>
    </w:sdtPr>
    <w:sdtContent>
      <w:p w14:paraId="08992B6C" w14:textId="2AE8B5A0" w:rsidR="00AF40CC" w:rsidRDefault="00AF40CC">
        <w:pPr>
          <w:pStyle w:val="Piedepgina"/>
          <w:jc w:val="right"/>
        </w:pPr>
        <w:r>
          <w:fldChar w:fldCharType="begin"/>
        </w:r>
        <w:r>
          <w:instrText>PAGE   \* MERGEFORMAT</w:instrText>
        </w:r>
        <w:r>
          <w:fldChar w:fldCharType="separate"/>
        </w:r>
        <w:r w:rsidR="00821609">
          <w:rPr>
            <w:noProof/>
          </w:rPr>
          <w:t>33</w:t>
        </w:r>
        <w:r>
          <w:fldChar w:fldCharType="end"/>
        </w:r>
      </w:p>
    </w:sdtContent>
  </w:sdt>
  <w:p w14:paraId="118DBAE6" w14:textId="1F284EF2" w:rsidR="008A68CB" w:rsidRDefault="008A68CB" w:rsidP="00AF40CC">
    <w:pPr>
      <w:pStyle w:val="Textoindependiente"/>
      <w:spacing w:line="14" w:lineRule="auto"/>
      <w:jc w:val="right"/>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919447"/>
      <w:docPartObj>
        <w:docPartGallery w:val="Page Numbers (Bottom of Page)"/>
        <w:docPartUnique/>
      </w:docPartObj>
    </w:sdtPr>
    <w:sdtContent>
      <w:p w14:paraId="6AD758C5" w14:textId="50A8DD43" w:rsidR="00AF40CC" w:rsidRDefault="00AF40CC">
        <w:pPr>
          <w:pStyle w:val="Piedepgina"/>
          <w:jc w:val="right"/>
        </w:pPr>
        <w:r>
          <w:fldChar w:fldCharType="begin"/>
        </w:r>
        <w:r>
          <w:instrText>PAGE   \* MERGEFORMAT</w:instrText>
        </w:r>
        <w:r>
          <w:fldChar w:fldCharType="separate"/>
        </w:r>
        <w:r w:rsidR="00821609">
          <w:rPr>
            <w:noProof/>
          </w:rPr>
          <w:t>61</w:t>
        </w:r>
        <w:r>
          <w:fldChar w:fldCharType="end"/>
        </w:r>
      </w:p>
    </w:sdtContent>
  </w:sdt>
  <w:p w14:paraId="3E6F7E8B" w14:textId="5F432000" w:rsidR="008A68CB" w:rsidRDefault="008A68CB">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52616" w14:textId="77777777" w:rsidR="00B44CBA" w:rsidRDefault="00B44CBA" w:rsidP="004A5602">
      <w:r>
        <w:separator/>
      </w:r>
    </w:p>
  </w:footnote>
  <w:footnote w:type="continuationSeparator" w:id="0">
    <w:p w14:paraId="545C118E" w14:textId="77777777" w:rsidR="00B44CBA" w:rsidRDefault="00B44CBA" w:rsidP="004A5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5DC9C" w14:textId="77777777" w:rsidR="008A68CB" w:rsidRDefault="008A68CB" w:rsidP="003E7C94">
    <w:pPr>
      <w:tabs>
        <w:tab w:val="left" w:pos="0"/>
        <w:tab w:val="center" w:pos="4212"/>
        <w:tab w:val="right" w:pos="8424"/>
      </w:tabs>
      <w:rPr>
        <w:b/>
        <w:color w:val="000000"/>
        <w:spacing w:val="30"/>
      </w:rPr>
    </w:pPr>
    <w:r w:rsidRPr="00B13C42">
      <w:rPr>
        <w:noProof/>
        <w:lang w:val="es-MX" w:eastAsia="es-MX"/>
      </w:rPr>
      <w:drawing>
        <wp:anchor distT="0" distB="0" distL="114300" distR="114300" simplePos="0" relativeHeight="251649024" behindDoc="1" locked="0" layoutInCell="1" allowOverlap="1" wp14:anchorId="61D71029" wp14:editId="1293E703">
          <wp:simplePos x="0" y="0"/>
          <wp:positionH relativeFrom="column">
            <wp:posOffset>4994275</wp:posOffset>
          </wp:positionH>
          <wp:positionV relativeFrom="paragraph">
            <wp:posOffset>-230174</wp:posOffset>
          </wp:positionV>
          <wp:extent cx="1121528" cy="1057523"/>
          <wp:effectExtent l="0" t="0" r="2540" b="9525"/>
          <wp:wrapNone/>
          <wp:docPr id="4" name="Imagen 4" descr="C:\Users\Egresos\Documents\LOGO 2018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resos\Documents\LOGO 2018 202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528" cy="1057523"/>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pacing w:val="30"/>
      </w:rPr>
      <w:tab/>
    </w:r>
    <w:r>
      <w:rPr>
        <w:noProof/>
        <w:lang w:val="es-MX" w:eastAsia="es-MX"/>
      </w:rPr>
      <w:drawing>
        <wp:anchor distT="0" distB="0" distL="114300" distR="114300" simplePos="0" relativeHeight="251638784" behindDoc="1" locked="0" layoutInCell="1" allowOverlap="1" wp14:anchorId="4F122A11" wp14:editId="06E4AF10">
          <wp:simplePos x="0" y="0"/>
          <wp:positionH relativeFrom="margin">
            <wp:posOffset>-746760</wp:posOffset>
          </wp:positionH>
          <wp:positionV relativeFrom="paragraph">
            <wp:posOffset>-191135</wp:posOffset>
          </wp:positionV>
          <wp:extent cx="904875" cy="1057275"/>
          <wp:effectExtent l="0" t="0" r="9525" b="9525"/>
          <wp:wrapThrough wrapText="bothSides">
            <wp:wrapPolygon edited="0">
              <wp:start x="0" y="0"/>
              <wp:lineTo x="0" y="16346"/>
              <wp:lineTo x="1364" y="19070"/>
              <wp:lineTo x="5912" y="21405"/>
              <wp:lineTo x="6366" y="21405"/>
              <wp:lineTo x="15006" y="21405"/>
              <wp:lineTo x="15461" y="21405"/>
              <wp:lineTo x="20008" y="19070"/>
              <wp:lineTo x="21373" y="15957"/>
              <wp:lineTo x="21373" y="0"/>
              <wp:lineTo x="0" y="0"/>
            </wp:wrapPolygon>
          </wp:wrapThrough>
          <wp:docPr id="6" name="Imagen 6" descr="Munici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icipi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4875" cy="1057275"/>
                  </a:xfrm>
                  <a:prstGeom prst="rect">
                    <a:avLst/>
                  </a:prstGeom>
                  <a:noFill/>
                </pic:spPr>
              </pic:pic>
            </a:graphicData>
          </a:graphic>
          <wp14:sizeRelH relativeFrom="page">
            <wp14:pctWidth>0</wp14:pctWidth>
          </wp14:sizeRelH>
          <wp14:sizeRelV relativeFrom="page">
            <wp14:pctHeight>0</wp14:pctHeight>
          </wp14:sizeRelV>
        </wp:anchor>
      </w:drawing>
    </w:r>
    <w:r w:rsidRPr="0075174E">
      <w:rPr>
        <w:b/>
        <w:color w:val="000000"/>
        <w:spacing w:val="30"/>
      </w:rPr>
      <w:t>H. AYUNTAMIENTO DEL MUNICIPIO</w:t>
    </w:r>
    <w:r>
      <w:rPr>
        <w:b/>
        <w:color w:val="000000"/>
        <w:spacing w:val="30"/>
      </w:rPr>
      <w:tab/>
    </w:r>
  </w:p>
  <w:p w14:paraId="00BD0DA4" w14:textId="77777777" w:rsidR="008A68CB" w:rsidRDefault="008A68CB" w:rsidP="004865B3">
    <w:pPr>
      <w:tabs>
        <w:tab w:val="left" w:pos="0"/>
        <w:tab w:val="left" w:pos="930"/>
        <w:tab w:val="center" w:pos="5400"/>
      </w:tabs>
      <w:jc w:val="center"/>
      <w:rPr>
        <w:sz w:val="16"/>
        <w:szCs w:val="16"/>
      </w:rPr>
    </w:pPr>
    <w:r w:rsidRPr="008075E7">
      <w:rPr>
        <w:b/>
        <w:color w:val="000000"/>
        <w:spacing w:val="30"/>
        <w:u w:val="single"/>
      </w:rPr>
      <w:t>DE CANDELARIA CAMPECHE</w:t>
    </w:r>
    <w:r w:rsidRPr="0075174E">
      <w:rPr>
        <w:b/>
        <w:color w:val="000000"/>
        <w:spacing w:val="30"/>
      </w:rPr>
      <w:t>.</w:t>
    </w:r>
    <w:r w:rsidRPr="0010211B">
      <w:rPr>
        <w:sz w:val="16"/>
        <w:szCs w:val="16"/>
      </w:rPr>
      <w:t xml:space="preserve"> </w:t>
    </w:r>
  </w:p>
  <w:p w14:paraId="6FC0EC32" w14:textId="77777777" w:rsidR="008A68CB" w:rsidRDefault="008A68CB" w:rsidP="004865B3">
    <w:pPr>
      <w:tabs>
        <w:tab w:val="left" w:pos="0"/>
        <w:tab w:val="left" w:pos="930"/>
        <w:tab w:val="center" w:pos="5400"/>
      </w:tabs>
      <w:jc w:val="center"/>
      <w:rPr>
        <w:b/>
        <w:color w:val="000000"/>
        <w:spacing w:val="30"/>
      </w:rPr>
    </w:pPr>
    <w:r>
      <w:rPr>
        <w:b/>
        <w:color w:val="000000"/>
        <w:spacing w:val="30"/>
      </w:rPr>
      <w:t>PERIODO 2018-2021</w:t>
    </w:r>
  </w:p>
  <w:p w14:paraId="57322D07" w14:textId="77777777" w:rsidR="008A68CB" w:rsidRDefault="008A68CB" w:rsidP="004865B3">
    <w:pPr>
      <w:tabs>
        <w:tab w:val="left" w:pos="0"/>
        <w:tab w:val="left" w:pos="930"/>
        <w:tab w:val="center" w:pos="5400"/>
      </w:tabs>
      <w:jc w:val="center"/>
      <w:rPr>
        <w:b/>
        <w:color w:val="000000"/>
        <w:spacing w:val="30"/>
      </w:rPr>
    </w:pPr>
  </w:p>
  <w:p w14:paraId="3AF65C74" w14:textId="77777777" w:rsidR="008A68CB" w:rsidRPr="00CA4EFF" w:rsidRDefault="008A68CB" w:rsidP="004865B3">
    <w:pPr>
      <w:tabs>
        <w:tab w:val="left" w:pos="0"/>
        <w:tab w:val="left" w:pos="930"/>
        <w:tab w:val="center" w:pos="5400"/>
      </w:tabs>
      <w:jc w:val="center"/>
      <w:rPr>
        <w:b/>
        <w:color w:val="000000"/>
        <w:spacing w:val="30"/>
      </w:rPr>
    </w:pPr>
  </w:p>
  <w:p w14:paraId="1845B219" w14:textId="77777777" w:rsidR="008A68CB" w:rsidRDefault="008A68CB"/>
  <w:p w14:paraId="77B84234" w14:textId="77777777" w:rsidR="008A68CB" w:rsidRDefault="008A68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4B4AF" w14:textId="77777777" w:rsidR="008A68CB" w:rsidRDefault="008A68CB" w:rsidP="00620971">
    <w:pPr>
      <w:tabs>
        <w:tab w:val="left" w:pos="0"/>
      </w:tabs>
      <w:jc w:val="center"/>
      <w:rPr>
        <w:b/>
        <w:color w:val="000000"/>
        <w:spacing w:val="30"/>
      </w:rPr>
    </w:pPr>
    <w:r>
      <w:rPr>
        <w:noProof/>
        <w:lang w:val="es-MX" w:eastAsia="es-MX"/>
      </w:rPr>
      <w:drawing>
        <wp:anchor distT="0" distB="0" distL="114300" distR="114300" simplePos="0" relativeHeight="251658240" behindDoc="1" locked="0" layoutInCell="1" allowOverlap="1" wp14:anchorId="0E1CA6F9" wp14:editId="7C3E4DBC">
          <wp:simplePos x="0" y="0"/>
          <wp:positionH relativeFrom="column">
            <wp:posOffset>5343525</wp:posOffset>
          </wp:positionH>
          <wp:positionV relativeFrom="paragraph">
            <wp:posOffset>-191135</wp:posOffset>
          </wp:positionV>
          <wp:extent cx="1200785" cy="1200785"/>
          <wp:effectExtent l="0" t="0" r="0" b="0"/>
          <wp:wrapNone/>
          <wp:docPr id="30" name="Imagen 30" descr="C:\Users\Egresos\Documents\LOGO 2018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Egresos\Documents\LOGO 2018 202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48000" behindDoc="1" locked="0" layoutInCell="1" allowOverlap="1" wp14:anchorId="7D3916BC" wp14:editId="122A2ACD">
          <wp:simplePos x="0" y="0"/>
          <wp:positionH relativeFrom="margin">
            <wp:posOffset>-746760</wp:posOffset>
          </wp:positionH>
          <wp:positionV relativeFrom="paragraph">
            <wp:posOffset>-191135</wp:posOffset>
          </wp:positionV>
          <wp:extent cx="904875" cy="1057275"/>
          <wp:effectExtent l="0" t="0" r="9525" b="9525"/>
          <wp:wrapThrough wrapText="bothSides">
            <wp:wrapPolygon edited="0">
              <wp:start x="0" y="0"/>
              <wp:lineTo x="0" y="16346"/>
              <wp:lineTo x="1364" y="19070"/>
              <wp:lineTo x="5912" y="21405"/>
              <wp:lineTo x="6366" y="21405"/>
              <wp:lineTo x="15006" y="21405"/>
              <wp:lineTo x="15461" y="21405"/>
              <wp:lineTo x="20008" y="19070"/>
              <wp:lineTo x="21373" y="15957"/>
              <wp:lineTo x="21373" y="0"/>
              <wp:lineTo x="0" y="0"/>
            </wp:wrapPolygon>
          </wp:wrapThrough>
          <wp:docPr id="31" name="Imagen 31" descr="Munici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Municip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74E">
      <w:rPr>
        <w:b/>
        <w:color w:val="000000"/>
        <w:spacing w:val="30"/>
      </w:rPr>
      <w:t>H. AYUNTAMIENTO DEL MUNICIPIO</w:t>
    </w:r>
  </w:p>
  <w:p w14:paraId="1C447A7D" w14:textId="77777777" w:rsidR="008A68CB" w:rsidRPr="00CA4EFF" w:rsidRDefault="008A68CB" w:rsidP="00620971">
    <w:pPr>
      <w:tabs>
        <w:tab w:val="left" w:pos="0"/>
        <w:tab w:val="left" w:pos="930"/>
        <w:tab w:val="center" w:pos="5400"/>
      </w:tabs>
      <w:jc w:val="center"/>
      <w:rPr>
        <w:sz w:val="16"/>
        <w:szCs w:val="16"/>
      </w:rPr>
    </w:pPr>
    <w:r w:rsidRPr="008075E7">
      <w:rPr>
        <w:b/>
        <w:color w:val="000000"/>
        <w:spacing w:val="30"/>
        <w:u w:val="single"/>
      </w:rPr>
      <w:t>DE CANDELARIA CAMPECHE</w:t>
    </w:r>
    <w:r w:rsidRPr="0075174E">
      <w:rPr>
        <w:b/>
        <w:color w:val="000000"/>
        <w:spacing w:val="30"/>
      </w:rPr>
      <w:t>.</w:t>
    </w:r>
    <w:r w:rsidRPr="0010211B">
      <w:rPr>
        <w:sz w:val="16"/>
        <w:szCs w:val="16"/>
      </w:rPr>
      <w:t xml:space="preserve"> </w:t>
    </w:r>
  </w:p>
  <w:p w14:paraId="0A1BC9E2" w14:textId="77777777" w:rsidR="008A68CB" w:rsidRPr="0075174E" w:rsidRDefault="008A68CB" w:rsidP="00620971">
    <w:pPr>
      <w:tabs>
        <w:tab w:val="left" w:pos="0"/>
      </w:tabs>
      <w:jc w:val="center"/>
      <w:rPr>
        <w:b/>
        <w:color w:val="000000"/>
        <w:spacing w:val="30"/>
      </w:rPr>
    </w:pPr>
  </w:p>
  <w:p w14:paraId="671C869E" w14:textId="77777777" w:rsidR="008A68CB" w:rsidRPr="00CA4EFF" w:rsidRDefault="008A68CB" w:rsidP="00620971">
    <w:pPr>
      <w:tabs>
        <w:tab w:val="left" w:pos="0"/>
      </w:tabs>
      <w:jc w:val="center"/>
      <w:rPr>
        <w:b/>
        <w:color w:val="000000"/>
        <w:spacing w:val="30"/>
      </w:rPr>
    </w:pPr>
    <w:r>
      <w:rPr>
        <w:b/>
        <w:color w:val="000000"/>
        <w:spacing w:val="30"/>
      </w:rPr>
      <w:t>PERIODO 2018-2021</w:t>
    </w:r>
  </w:p>
  <w:p w14:paraId="4C6538FC" w14:textId="77777777" w:rsidR="008A68CB" w:rsidRPr="0085536A" w:rsidRDefault="008A68CB" w:rsidP="00620971">
    <w:pPr>
      <w:tabs>
        <w:tab w:val="left" w:pos="0"/>
        <w:tab w:val="left" w:pos="930"/>
        <w:tab w:val="center" w:pos="5400"/>
      </w:tabs>
      <w:jc w:val="center"/>
      <w:rPr>
        <w:sz w:val="28"/>
        <w:szCs w:val="28"/>
      </w:rPr>
    </w:pPr>
    <w:r w:rsidRPr="0085536A">
      <w:rPr>
        <w:b/>
        <w:color w:val="000000"/>
        <w:sz w:val="28"/>
        <w:szCs w:val="28"/>
      </w:rPr>
      <w:t>Dirección de</w:t>
    </w:r>
    <w:r>
      <w:rPr>
        <w:b/>
        <w:color w:val="000000"/>
        <w:sz w:val="28"/>
        <w:szCs w:val="28"/>
      </w:rPr>
      <w:t xml:space="preserve"> Tesorería</w:t>
    </w:r>
  </w:p>
  <w:p w14:paraId="6247F05D" w14:textId="77777777" w:rsidR="008A68CB" w:rsidRDefault="008A68CB" w:rsidP="00620971">
    <w:pPr>
      <w:pStyle w:val="Encabezado"/>
    </w:pPr>
  </w:p>
  <w:p w14:paraId="7CDD114C" w14:textId="77777777" w:rsidR="008A68CB" w:rsidRPr="0099759D" w:rsidRDefault="008A68CB" w:rsidP="0062097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A611A" w14:textId="22161301" w:rsidR="008A68CB" w:rsidRDefault="008A68CB" w:rsidP="004A5602">
    <w:pPr>
      <w:tabs>
        <w:tab w:val="left" w:pos="0"/>
      </w:tabs>
      <w:jc w:val="center"/>
      <w:rPr>
        <w:b/>
        <w:color w:val="000000"/>
        <w:spacing w:val="30"/>
      </w:rPr>
    </w:pPr>
    <w:r>
      <w:rPr>
        <w:noProof/>
        <w:lang w:val="es-MX" w:eastAsia="es-MX"/>
      </w:rPr>
      <w:drawing>
        <wp:anchor distT="0" distB="0" distL="114300" distR="114300" simplePos="0" relativeHeight="251667456" behindDoc="1" locked="0" layoutInCell="1" allowOverlap="1" wp14:anchorId="252BBAF4" wp14:editId="13609FCA">
          <wp:simplePos x="0" y="0"/>
          <wp:positionH relativeFrom="margin">
            <wp:posOffset>-268605</wp:posOffset>
          </wp:positionH>
          <wp:positionV relativeFrom="paragraph">
            <wp:posOffset>-192405</wp:posOffset>
          </wp:positionV>
          <wp:extent cx="904875" cy="1057275"/>
          <wp:effectExtent l="0" t="0" r="9525" b="9525"/>
          <wp:wrapThrough wrapText="bothSides">
            <wp:wrapPolygon edited="0">
              <wp:start x="0" y="0"/>
              <wp:lineTo x="0" y="16346"/>
              <wp:lineTo x="1364" y="19070"/>
              <wp:lineTo x="5912" y="21405"/>
              <wp:lineTo x="6366" y="21405"/>
              <wp:lineTo x="15006" y="21405"/>
              <wp:lineTo x="15461" y="21405"/>
              <wp:lineTo x="20008" y="19070"/>
              <wp:lineTo x="21373" y="15957"/>
              <wp:lineTo x="21373" y="0"/>
              <wp:lineTo x="0" y="0"/>
            </wp:wrapPolygon>
          </wp:wrapThrough>
          <wp:docPr id="33" name="Imagen 33" descr="Munici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Municip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C42">
      <w:rPr>
        <w:noProof/>
        <w:lang w:val="es-MX" w:eastAsia="es-MX"/>
      </w:rPr>
      <w:drawing>
        <wp:anchor distT="0" distB="0" distL="114300" distR="114300" simplePos="0" relativeHeight="251676672" behindDoc="1" locked="0" layoutInCell="1" allowOverlap="1" wp14:anchorId="76B8C1BA" wp14:editId="43E3D5E5">
          <wp:simplePos x="0" y="0"/>
          <wp:positionH relativeFrom="column">
            <wp:posOffset>5612933</wp:posOffset>
          </wp:positionH>
          <wp:positionV relativeFrom="paragraph">
            <wp:posOffset>-316422</wp:posOffset>
          </wp:positionV>
          <wp:extent cx="1121528" cy="1057523"/>
          <wp:effectExtent l="0" t="0" r="2540" b="9525"/>
          <wp:wrapNone/>
          <wp:docPr id="32" name="Imagen 32" descr="C:\Users\Egresos\Documents\LOGO 2018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resos\Documents\LOGO 2018 202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528" cy="10575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74E">
      <w:rPr>
        <w:b/>
        <w:color w:val="000000"/>
        <w:spacing w:val="30"/>
      </w:rPr>
      <w:t>H. AYUNTAMIENTO DEL MUNICIPIO</w:t>
    </w:r>
  </w:p>
  <w:p w14:paraId="3A9BDB8B" w14:textId="77777777" w:rsidR="008A68CB" w:rsidRPr="00CA4EFF" w:rsidRDefault="008A68CB" w:rsidP="004A5602">
    <w:pPr>
      <w:tabs>
        <w:tab w:val="left" w:pos="0"/>
        <w:tab w:val="left" w:pos="930"/>
        <w:tab w:val="center" w:pos="5400"/>
      </w:tabs>
      <w:jc w:val="center"/>
      <w:rPr>
        <w:sz w:val="16"/>
        <w:szCs w:val="16"/>
      </w:rPr>
    </w:pPr>
    <w:r w:rsidRPr="008075E7">
      <w:rPr>
        <w:b/>
        <w:color w:val="000000"/>
        <w:spacing w:val="30"/>
        <w:u w:val="single"/>
      </w:rPr>
      <w:t>DE CANDELARIA CAMPECHE</w:t>
    </w:r>
    <w:r w:rsidRPr="0075174E">
      <w:rPr>
        <w:b/>
        <w:color w:val="000000"/>
        <w:spacing w:val="30"/>
      </w:rPr>
      <w:t>.</w:t>
    </w:r>
    <w:r w:rsidRPr="0010211B">
      <w:rPr>
        <w:sz w:val="16"/>
        <w:szCs w:val="16"/>
      </w:rPr>
      <w:t xml:space="preserve"> </w:t>
    </w:r>
  </w:p>
  <w:p w14:paraId="084226B6" w14:textId="77777777" w:rsidR="008A68CB" w:rsidRPr="0075174E" w:rsidRDefault="008A68CB" w:rsidP="004A5602">
    <w:pPr>
      <w:tabs>
        <w:tab w:val="left" w:pos="0"/>
      </w:tabs>
      <w:jc w:val="center"/>
      <w:rPr>
        <w:b/>
        <w:color w:val="000000"/>
        <w:spacing w:val="30"/>
      </w:rPr>
    </w:pPr>
  </w:p>
  <w:p w14:paraId="6CD3D06F" w14:textId="77777777" w:rsidR="008A68CB" w:rsidRPr="00CA4EFF" w:rsidRDefault="008A68CB" w:rsidP="004A5602">
    <w:pPr>
      <w:tabs>
        <w:tab w:val="left" w:pos="0"/>
      </w:tabs>
      <w:jc w:val="center"/>
      <w:rPr>
        <w:b/>
        <w:color w:val="000000"/>
        <w:spacing w:val="30"/>
      </w:rPr>
    </w:pPr>
    <w:r>
      <w:rPr>
        <w:b/>
        <w:color w:val="000000"/>
        <w:spacing w:val="30"/>
      </w:rPr>
      <w:t>PERIODO 2018-2021</w:t>
    </w:r>
  </w:p>
  <w:p w14:paraId="59544A51" w14:textId="77777777" w:rsidR="008A68CB" w:rsidRDefault="008A68C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D15ED" w14:textId="77777777" w:rsidR="005575E3" w:rsidRDefault="005575E3" w:rsidP="005575E3">
    <w:pPr>
      <w:tabs>
        <w:tab w:val="left" w:pos="0"/>
      </w:tabs>
      <w:jc w:val="center"/>
      <w:rPr>
        <w:b/>
        <w:color w:val="000000"/>
        <w:spacing w:val="30"/>
      </w:rPr>
    </w:pPr>
    <w:r>
      <w:rPr>
        <w:noProof/>
        <w:lang w:val="es-MX" w:eastAsia="es-MX"/>
      </w:rPr>
      <w:drawing>
        <wp:anchor distT="0" distB="0" distL="114300" distR="114300" simplePos="0" relativeHeight="251687936" behindDoc="1" locked="0" layoutInCell="1" allowOverlap="1" wp14:anchorId="47AF1D0D" wp14:editId="23FA64D9">
          <wp:simplePos x="0" y="0"/>
          <wp:positionH relativeFrom="margin">
            <wp:posOffset>-268605</wp:posOffset>
          </wp:positionH>
          <wp:positionV relativeFrom="paragraph">
            <wp:posOffset>-192405</wp:posOffset>
          </wp:positionV>
          <wp:extent cx="904875" cy="1057275"/>
          <wp:effectExtent l="0" t="0" r="9525" b="9525"/>
          <wp:wrapThrough wrapText="bothSides">
            <wp:wrapPolygon edited="0">
              <wp:start x="0" y="0"/>
              <wp:lineTo x="0" y="16346"/>
              <wp:lineTo x="1364" y="19070"/>
              <wp:lineTo x="5912" y="21405"/>
              <wp:lineTo x="6366" y="21405"/>
              <wp:lineTo x="15006" y="21405"/>
              <wp:lineTo x="15461" y="21405"/>
              <wp:lineTo x="20008" y="19070"/>
              <wp:lineTo x="21373" y="15957"/>
              <wp:lineTo x="21373" y="0"/>
              <wp:lineTo x="0" y="0"/>
            </wp:wrapPolygon>
          </wp:wrapThrough>
          <wp:docPr id="54" name="Imagen 54" descr="Munici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Municip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C42">
      <w:rPr>
        <w:noProof/>
        <w:lang w:val="es-MX" w:eastAsia="es-MX"/>
      </w:rPr>
      <w:drawing>
        <wp:anchor distT="0" distB="0" distL="114300" distR="114300" simplePos="0" relativeHeight="251688960" behindDoc="1" locked="0" layoutInCell="1" allowOverlap="1" wp14:anchorId="57FBAC9A" wp14:editId="6D196CA1">
          <wp:simplePos x="0" y="0"/>
          <wp:positionH relativeFrom="column">
            <wp:posOffset>5612933</wp:posOffset>
          </wp:positionH>
          <wp:positionV relativeFrom="paragraph">
            <wp:posOffset>-316422</wp:posOffset>
          </wp:positionV>
          <wp:extent cx="1121528" cy="1057523"/>
          <wp:effectExtent l="0" t="0" r="2540" b="9525"/>
          <wp:wrapNone/>
          <wp:docPr id="55" name="Imagen 55" descr="C:\Users\Egresos\Documents\LOGO 2018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resos\Documents\LOGO 2018 202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528" cy="10575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74E">
      <w:rPr>
        <w:b/>
        <w:color w:val="000000"/>
        <w:spacing w:val="30"/>
      </w:rPr>
      <w:t>H. AYUNTAMIENTO DEL MUNICIPIO</w:t>
    </w:r>
  </w:p>
  <w:p w14:paraId="67FEFE69" w14:textId="77777777" w:rsidR="005575E3" w:rsidRPr="00CA4EFF" w:rsidRDefault="005575E3" w:rsidP="005575E3">
    <w:pPr>
      <w:tabs>
        <w:tab w:val="left" w:pos="0"/>
        <w:tab w:val="left" w:pos="930"/>
        <w:tab w:val="center" w:pos="5400"/>
      </w:tabs>
      <w:jc w:val="center"/>
      <w:rPr>
        <w:sz w:val="16"/>
        <w:szCs w:val="16"/>
      </w:rPr>
    </w:pPr>
    <w:r w:rsidRPr="008075E7">
      <w:rPr>
        <w:b/>
        <w:color w:val="000000"/>
        <w:spacing w:val="30"/>
        <w:u w:val="single"/>
      </w:rPr>
      <w:t>DE CANDELARIA CAMPECHE</w:t>
    </w:r>
    <w:r w:rsidRPr="0075174E">
      <w:rPr>
        <w:b/>
        <w:color w:val="000000"/>
        <w:spacing w:val="30"/>
      </w:rPr>
      <w:t>.</w:t>
    </w:r>
    <w:r w:rsidRPr="0010211B">
      <w:rPr>
        <w:sz w:val="16"/>
        <w:szCs w:val="16"/>
      </w:rPr>
      <w:t xml:space="preserve"> </w:t>
    </w:r>
  </w:p>
  <w:p w14:paraId="3C72EFC4" w14:textId="77777777" w:rsidR="005575E3" w:rsidRPr="0075174E" w:rsidRDefault="005575E3" w:rsidP="005575E3">
    <w:pPr>
      <w:tabs>
        <w:tab w:val="left" w:pos="0"/>
      </w:tabs>
      <w:jc w:val="center"/>
      <w:rPr>
        <w:b/>
        <w:color w:val="000000"/>
        <w:spacing w:val="30"/>
      </w:rPr>
    </w:pPr>
  </w:p>
  <w:p w14:paraId="20650214" w14:textId="77777777" w:rsidR="005575E3" w:rsidRPr="00CA4EFF" w:rsidRDefault="005575E3" w:rsidP="005575E3">
    <w:pPr>
      <w:tabs>
        <w:tab w:val="left" w:pos="0"/>
      </w:tabs>
      <w:jc w:val="center"/>
      <w:rPr>
        <w:b/>
        <w:color w:val="000000"/>
        <w:spacing w:val="30"/>
      </w:rPr>
    </w:pPr>
    <w:r>
      <w:rPr>
        <w:b/>
        <w:color w:val="000000"/>
        <w:spacing w:val="30"/>
      </w:rPr>
      <w:t>PERIODO 2018-2021</w:t>
    </w:r>
  </w:p>
  <w:p w14:paraId="5E0D84DE" w14:textId="77777777" w:rsidR="005575E3" w:rsidRDefault="005575E3" w:rsidP="005575E3">
    <w:pPr>
      <w:pStyle w:val="Encabezado"/>
    </w:pPr>
  </w:p>
  <w:p w14:paraId="2A7F60D9" w14:textId="28947E46" w:rsidR="008A68CB" w:rsidRDefault="008A68CB">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20C9"/>
    <w:multiLevelType w:val="hybridMultilevel"/>
    <w:tmpl w:val="1110D8FC"/>
    <w:lvl w:ilvl="0" w:tplc="E5B620A4">
      <w:start w:val="1"/>
      <w:numFmt w:val="lowerLetter"/>
      <w:lvlText w:val="%1)"/>
      <w:lvlJc w:val="left"/>
      <w:pPr>
        <w:ind w:left="1208" w:hanging="425"/>
        <w:jc w:val="left"/>
      </w:pPr>
      <w:rPr>
        <w:rFonts w:ascii="Arial" w:eastAsia="Arial" w:hAnsi="Arial" w:cs="Arial" w:hint="default"/>
        <w:spacing w:val="-1"/>
        <w:w w:val="100"/>
        <w:sz w:val="22"/>
        <w:szCs w:val="22"/>
        <w:lang w:val="es-ES" w:eastAsia="es-ES" w:bidi="es-ES"/>
      </w:rPr>
    </w:lvl>
    <w:lvl w:ilvl="1" w:tplc="9A066818">
      <w:numFmt w:val="bullet"/>
      <w:lvlText w:val="•"/>
      <w:lvlJc w:val="left"/>
      <w:pPr>
        <w:ind w:left="1360" w:hanging="425"/>
      </w:pPr>
      <w:rPr>
        <w:rFonts w:hint="default"/>
        <w:lang w:val="es-ES" w:eastAsia="es-ES" w:bidi="es-ES"/>
      </w:rPr>
    </w:lvl>
    <w:lvl w:ilvl="2" w:tplc="EDC40D6A">
      <w:numFmt w:val="bullet"/>
      <w:lvlText w:val="•"/>
      <w:lvlJc w:val="left"/>
      <w:pPr>
        <w:ind w:left="2348" w:hanging="425"/>
      </w:pPr>
      <w:rPr>
        <w:rFonts w:hint="default"/>
        <w:lang w:val="es-ES" w:eastAsia="es-ES" w:bidi="es-ES"/>
      </w:rPr>
    </w:lvl>
    <w:lvl w:ilvl="3" w:tplc="01488F00">
      <w:numFmt w:val="bullet"/>
      <w:lvlText w:val="•"/>
      <w:lvlJc w:val="left"/>
      <w:pPr>
        <w:ind w:left="3337" w:hanging="425"/>
      </w:pPr>
      <w:rPr>
        <w:rFonts w:hint="default"/>
        <w:lang w:val="es-ES" w:eastAsia="es-ES" w:bidi="es-ES"/>
      </w:rPr>
    </w:lvl>
    <w:lvl w:ilvl="4" w:tplc="738C29E6">
      <w:numFmt w:val="bullet"/>
      <w:lvlText w:val="•"/>
      <w:lvlJc w:val="left"/>
      <w:pPr>
        <w:ind w:left="4326" w:hanging="425"/>
      </w:pPr>
      <w:rPr>
        <w:rFonts w:hint="default"/>
        <w:lang w:val="es-ES" w:eastAsia="es-ES" w:bidi="es-ES"/>
      </w:rPr>
    </w:lvl>
    <w:lvl w:ilvl="5" w:tplc="CE18151C">
      <w:numFmt w:val="bullet"/>
      <w:lvlText w:val="•"/>
      <w:lvlJc w:val="left"/>
      <w:pPr>
        <w:ind w:left="5315" w:hanging="425"/>
      </w:pPr>
      <w:rPr>
        <w:rFonts w:hint="default"/>
        <w:lang w:val="es-ES" w:eastAsia="es-ES" w:bidi="es-ES"/>
      </w:rPr>
    </w:lvl>
    <w:lvl w:ilvl="6" w:tplc="10247CA4">
      <w:numFmt w:val="bullet"/>
      <w:lvlText w:val="•"/>
      <w:lvlJc w:val="left"/>
      <w:pPr>
        <w:ind w:left="6304" w:hanging="425"/>
      </w:pPr>
      <w:rPr>
        <w:rFonts w:hint="default"/>
        <w:lang w:val="es-ES" w:eastAsia="es-ES" w:bidi="es-ES"/>
      </w:rPr>
    </w:lvl>
    <w:lvl w:ilvl="7" w:tplc="315E28A6">
      <w:numFmt w:val="bullet"/>
      <w:lvlText w:val="•"/>
      <w:lvlJc w:val="left"/>
      <w:pPr>
        <w:ind w:left="7293" w:hanging="425"/>
      </w:pPr>
      <w:rPr>
        <w:rFonts w:hint="default"/>
        <w:lang w:val="es-ES" w:eastAsia="es-ES" w:bidi="es-ES"/>
      </w:rPr>
    </w:lvl>
    <w:lvl w:ilvl="8" w:tplc="E0688746">
      <w:numFmt w:val="bullet"/>
      <w:lvlText w:val="•"/>
      <w:lvlJc w:val="left"/>
      <w:pPr>
        <w:ind w:left="8282" w:hanging="425"/>
      </w:pPr>
      <w:rPr>
        <w:rFonts w:hint="default"/>
        <w:lang w:val="es-ES" w:eastAsia="es-ES" w:bidi="es-ES"/>
      </w:rPr>
    </w:lvl>
  </w:abstractNum>
  <w:abstractNum w:abstractNumId="1">
    <w:nsid w:val="049B6F54"/>
    <w:multiLevelType w:val="hybridMultilevel"/>
    <w:tmpl w:val="71E0F78A"/>
    <w:lvl w:ilvl="0" w:tplc="0B08884C">
      <w:start w:val="1"/>
      <w:numFmt w:val="decimal"/>
      <w:lvlText w:val="%1."/>
      <w:lvlJc w:val="left"/>
      <w:pPr>
        <w:ind w:left="1352" w:hanging="569"/>
        <w:jc w:val="left"/>
      </w:pPr>
      <w:rPr>
        <w:rFonts w:ascii="Arial" w:eastAsia="Arial" w:hAnsi="Arial" w:cs="Arial" w:hint="default"/>
        <w:b/>
        <w:bCs/>
        <w:spacing w:val="-1"/>
        <w:w w:val="100"/>
        <w:sz w:val="22"/>
        <w:szCs w:val="22"/>
        <w:lang w:val="es-ES" w:eastAsia="es-ES" w:bidi="es-ES"/>
      </w:rPr>
    </w:lvl>
    <w:lvl w:ilvl="1" w:tplc="3990D152">
      <w:start w:val="1"/>
      <w:numFmt w:val="lowerLetter"/>
      <w:lvlText w:val="%2)"/>
      <w:lvlJc w:val="left"/>
      <w:pPr>
        <w:ind w:left="1566" w:hanging="360"/>
        <w:jc w:val="left"/>
      </w:pPr>
      <w:rPr>
        <w:rFonts w:ascii="Arial" w:eastAsia="Arial" w:hAnsi="Arial" w:cs="Arial" w:hint="default"/>
        <w:spacing w:val="-1"/>
        <w:w w:val="100"/>
        <w:sz w:val="22"/>
        <w:szCs w:val="22"/>
        <w:lang w:val="es-ES" w:eastAsia="es-ES" w:bidi="es-ES"/>
      </w:rPr>
    </w:lvl>
    <w:lvl w:ilvl="2" w:tplc="E05260DE">
      <w:numFmt w:val="bullet"/>
      <w:lvlText w:val="•"/>
      <w:lvlJc w:val="left"/>
      <w:pPr>
        <w:ind w:left="2526" w:hanging="360"/>
      </w:pPr>
      <w:rPr>
        <w:rFonts w:hint="default"/>
        <w:lang w:val="es-ES" w:eastAsia="es-ES" w:bidi="es-ES"/>
      </w:rPr>
    </w:lvl>
    <w:lvl w:ilvl="3" w:tplc="94B8BB28">
      <w:numFmt w:val="bullet"/>
      <w:lvlText w:val="•"/>
      <w:lvlJc w:val="left"/>
      <w:pPr>
        <w:ind w:left="3493" w:hanging="360"/>
      </w:pPr>
      <w:rPr>
        <w:rFonts w:hint="default"/>
        <w:lang w:val="es-ES" w:eastAsia="es-ES" w:bidi="es-ES"/>
      </w:rPr>
    </w:lvl>
    <w:lvl w:ilvl="4" w:tplc="6B980ADE">
      <w:numFmt w:val="bullet"/>
      <w:lvlText w:val="•"/>
      <w:lvlJc w:val="left"/>
      <w:pPr>
        <w:ind w:left="4460" w:hanging="360"/>
      </w:pPr>
      <w:rPr>
        <w:rFonts w:hint="default"/>
        <w:lang w:val="es-ES" w:eastAsia="es-ES" w:bidi="es-ES"/>
      </w:rPr>
    </w:lvl>
    <w:lvl w:ilvl="5" w:tplc="3D30DF66">
      <w:numFmt w:val="bullet"/>
      <w:lvlText w:val="•"/>
      <w:lvlJc w:val="left"/>
      <w:pPr>
        <w:ind w:left="5426" w:hanging="360"/>
      </w:pPr>
      <w:rPr>
        <w:rFonts w:hint="default"/>
        <w:lang w:val="es-ES" w:eastAsia="es-ES" w:bidi="es-ES"/>
      </w:rPr>
    </w:lvl>
    <w:lvl w:ilvl="6" w:tplc="E286E14E">
      <w:numFmt w:val="bullet"/>
      <w:lvlText w:val="•"/>
      <w:lvlJc w:val="left"/>
      <w:pPr>
        <w:ind w:left="6393" w:hanging="360"/>
      </w:pPr>
      <w:rPr>
        <w:rFonts w:hint="default"/>
        <w:lang w:val="es-ES" w:eastAsia="es-ES" w:bidi="es-ES"/>
      </w:rPr>
    </w:lvl>
    <w:lvl w:ilvl="7" w:tplc="FC6455C4">
      <w:numFmt w:val="bullet"/>
      <w:lvlText w:val="•"/>
      <w:lvlJc w:val="left"/>
      <w:pPr>
        <w:ind w:left="7360" w:hanging="360"/>
      </w:pPr>
      <w:rPr>
        <w:rFonts w:hint="default"/>
        <w:lang w:val="es-ES" w:eastAsia="es-ES" w:bidi="es-ES"/>
      </w:rPr>
    </w:lvl>
    <w:lvl w:ilvl="8" w:tplc="9EA83860">
      <w:numFmt w:val="bullet"/>
      <w:lvlText w:val="•"/>
      <w:lvlJc w:val="left"/>
      <w:pPr>
        <w:ind w:left="8326" w:hanging="360"/>
      </w:pPr>
      <w:rPr>
        <w:rFonts w:hint="default"/>
        <w:lang w:val="es-ES" w:eastAsia="es-ES" w:bidi="es-ES"/>
      </w:rPr>
    </w:lvl>
  </w:abstractNum>
  <w:abstractNum w:abstractNumId="2">
    <w:nsid w:val="0D9E0939"/>
    <w:multiLevelType w:val="hybridMultilevel"/>
    <w:tmpl w:val="E3EC6F2E"/>
    <w:lvl w:ilvl="0" w:tplc="BA26FD3C">
      <w:start w:val="1"/>
      <w:numFmt w:val="decimal"/>
      <w:lvlText w:val="%1."/>
      <w:lvlJc w:val="left"/>
      <w:pPr>
        <w:ind w:left="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204C04">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24EF82">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A43DC">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F210C2">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D20210">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1259C4">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D65632">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7AA6A6">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FC66385"/>
    <w:multiLevelType w:val="hybridMultilevel"/>
    <w:tmpl w:val="51128B10"/>
    <w:lvl w:ilvl="0" w:tplc="7AE64A46">
      <w:start w:val="1"/>
      <w:numFmt w:val="decimal"/>
      <w:lvlText w:val="%1."/>
      <w:lvlJc w:val="left"/>
      <w:pPr>
        <w:ind w:left="1143" w:hanging="360"/>
        <w:jc w:val="left"/>
      </w:pPr>
      <w:rPr>
        <w:rFonts w:ascii="Arial" w:eastAsia="Arial" w:hAnsi="Arial" w:cs="Arial" w:hint="default"/>
        <w:spacing w:val="-1"/>
        <w:w w:val="100"/>
        <w:sz w:val="22"/>
        <w:szCs w:val="22"/>
        <w:lang w:val="es-ES" w:eastAsia="es-ES" w:bidi="es-ES"/>
      </w:rPr>
    </w:lvl>
    <w:lvl w:ilvl="1" w:tplc="B0D21C68">
      <w:numFmt w:val="bullet"/>
      <w:lvlText w:val="•"/>
      <w:lvlJc w:val="left"/>
      <w:pPr>
        <w:ind w:left="2052" w:hanging="360"/>
      </w:pPr>
      <w:rPr>
        <w:rFonts w:hint="default"/>
        <w:lang w:val="es-ES" w:eastAsia="es-ES" w:bidi="es-ES"/>
      </w:rPr>
    </w:lvl>
    <w:lvl w:ilvl="2" w:tplc="27F0867E">
      <w:numFmt w:val="bullet"/>
      <w:lvlText w:val="•"/>
      <w:lvlJc w:val="left"/>
      <w:pPr>
        <w:ind w:left="2964" w:hanging="360"/>
      </w:pPr>
      <w:rPr>
        <w:rFonts w:hint="default"/>
        <w:lang w:val="es-ES" w:eastAsia="es-ES" w:bidi="es-ES"/>
      </w:rPr>
    </w:lvl>
    <w:lvl w:ilvl="3" w:tplc="37202EE4">
      <w:numFmt w:val="bullet"/>
      <w:lvlText w:val="•"/>
      <w:lvlJc w:val="left"/>
      <w:pPr>
        <w:ind w:left="3876" w:hanging="360"/>
      </w:pPr>
      <w:rPr>
        <w:rFonts w:hint="default"/>
        <w:lang w:val="es-ES" w:eastAsia="es-ES" w:bidi="es-ES"/>
      </w:rPr>
    </w:lvl>
    <w:lvl w:ilvl="4" w:tplc="4D1C9360">
      <w:numFmt w:val="bullet"/>
      <w:lvlText w:val="•"/>
      <w:lvlJc w:val="left"/>
      <w:pPr>
        <w:ind w:left="4788" w:hanging="360"/>
      </w:pPr>
      <w:rPr>
        <w:rFonts w:hint="default"/>
        <w:lang w:val="es-ES" w:eastAsia="es-ES" w:bidi="es-ES"/>
      </w:rPr>
    </w:lvl>
    <w:lvl w:ilvl="5" w:tplc="364EE114">
      <w:numFmt w:val="bullet"/>
      <w:lvlText w:val="•"/>
      <w:lvlJc w:val="left"/>
      <w:pPr>
        <w:ind w:left="5700" w:hanging="360"/>
      </w:pPr>
      <w:rPr>
        <w:rFonts w:hint="default"/>
        <w:lang w:val="es-ES" w:eastAsia="es-ES" w:bidi="es-ES"/>
      </w:rPr>
    </w:lvl>
    <w:lvl w:ilvl="6" w:tplc="75584248">
      <w:numFmt w:val="bullet"/>
      <w:lvlText w:val="•"/>
      <w:lvlJc w:val="left"/>
      <w:pPr>
        <w:ind w:left="6612" w:hanging="360"/>
      </w:pPr>
      <w:rPr>
        <w:rFonts w:hint="default"/>
        <w:lang w:val="es-ES" w:eastAsia="es-ES" w:bidi="es-ES"/>
      </w:rPr>
    </w:lvl>
    <w:lvl w:ilvl="7" w:tplc="33C8CE92">
      <w:numFmt w:val="bullet"/>
      <w:lvlText w:val="•"/>
      <w:lvlJc w:val="left"/>
      <w:pPr>
        <w:ind w:left="7524" w:hanging="360"/>
      </w:pPr>
      <w:rPr>
        <w:rFonts w:hint="default"/>
        <w:lang w:val="es-ES" w:eastAsia="es-ES" w:bidi="es-ES"/>
      </w:rPr>
    </w:lvl>
    <w:lvl w:ilvl="8" w:tplc="475E4322">
      <w:numFmt w:val="bullet"/>
      <w:lvlText w:val="•"/>
      <w:lvlJc w:val="left"/>
      <w:pPr>
        <w:ind w:left="8436" w:hanging="360"/>
      </w:pPr>
      <w:rPr>
        <w:rFonts w:hint="default"/>
        <w:lang w:val="es-ES" w:eastAsia="es-ES" w:bidi="es-ES"/>
      </w:rPr>
    </w:lvl>
  </w:abstractNum>
  <w:abstractNum w:abstractNumId="4">
    <w:nsid w:val="110E04B4"/>
    <w:multiLevelType w:val="hybridMultilevel"/>
    <w:tmpl w:val="8DCC6170"/>
    <w:lvl w:ilvl="0" w:tplc="893E7858">
      <w:start w:val="1"/>
      <w:numFmt w:val="decimal"/>
      <w:lvlText w:val="%1."/>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48EC30">
      <w:start w:val="1"/>
      <w:numFmt w:val="lowerRoman"/>
      <w:lvlText w:val="%2)"/>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CC614A">
      <w:start w:val="1"/>
      <w:numFmt w:val="lowerRoman"/>
      <w:lvlText w:val="%3"/>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6C7014">
      <w:start w:val="1"/>
      <w:numFmt w:val="decimal"/>
      <w:lvlText w:val="%4"/>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50657C">
      <w:start w:val="1"/>
      <w:numFmt w:val="lowerLetter"/>
      <w:lvlText w:val="%5"/>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8CB3A0">
      <w:start w:val="1"/>
      <w:numFmt w:val="lowerRoman"/>
      <w:lvlText w:val="%6"/>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A2C558">
      <w:start w:val="1"/>
      <w:numFmt w:val="decimal"/>
      <w:lvlText w:val="%7"/>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5420F0">
      <w:start w:val="1"/>
      <w:numFmt w:val="lowerLetter"/>
      <w:lvlText w:val="%8"/>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325E14">
      <w:start w:val="1"/>
      <w:numFmt w:val="lowerRoman"/>
      <w:lvlText w:val="%9"/>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1610165B"/>
    <w:multiLevelType w:val="multilevel"/>
    <w:tmpl w:val="C178A17C"/>
    <w:lvl w:ilvl="0">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3852" w:hanging="1080"/>
      </w:pPr>
      <w:rPr>
        <w:rFonts w:hint="default"/>
      </w:rPr>
    </w:lvl>
    <w:lvl w:ilvl="8">
      <w:start w:val="1"/>
      <w:numFmt w:val="decimal"/>
      <w:lvlText w:val="%1.%2-%3.%4.%5.%6.%7.%8.%9."/>
      <w:lvlJc w:val="left"/>
      <w:pPr>
        <w:ind w:left="4608" w:hanging="1440"/>
      </w:pPr>
      <w:rPr>
        <w:rFonts w:hint="default"/>
      </w:rPr>
    </w:lvl>
  </w:abstractNum>
  <w:abstractNum w:abstractNumId="6">
    <w:nsid w:val="18E2511B"/>
    <w:multiLevelType w:val="hybridMultilevel"/>
    <w:tmpl w:val="60F4D198"/>
    <w:lvl w:ilvl="0" w:tplc="3796CB74">
      <w:start w:val="1"/>
      <w:numFmt w:val="decimal"/>
      <w:lvlText w:val="%1."/>
      <w:lvlJc w:val="left"/>
      <w:pPr>
        <w:ind w:left="1352" w:hanging="569"/>
        <w:jc w:val="left"/>
      </w:pPr>
      <w:rPr>
        <w:rFonts w:ascii="Arial" w:eastAsia="Arial" w:hAnsi="Arial" w:cs="Arial" w:hint="default"/>
        <w:spacing w:val="-1"/>
        <w:w w:val="100"/>
        <w:sz w:val="22"/>
        <w:szCs w:val="22"/>
        <w:lang w:val="es-ES" w:eastAsia="es-ES" w:bidi="es-ES"/>
      </w:rPr>
    </w:lvl>
    <w:lvl w:ilvl="1" w:tplc="CE542508">
      <w:numFmt w:val="bullet"/>
      <w:lvlText w:val="•"/>
      <w:lvlJc w:val="left"/>
      <w:pPr>
        <w:ind w:left="2250" w:hanging="569"/>
      </w:pPr>
      <w:rPr>
        <w:rFonts w:hint="default"/>
        <w:lang w:val="es-ES" w:eastAsia="es-ES" w:bidi="es-ES"/>
      </w:rPr>
    </w:lvl>
    <w:lvl w:ilvl="2" w:tplc="19E0F084">
      <w:numFmt w:val="bullet"/>
      <w:lvlText w:val="•"/>
      <w:lvlJc w:val="left"/>
      <w:pPr>
        <w:ind w:left="3140" w:hanging="569"/>
      </w:pPr>
      <w:rPr>
        <w:rFonts w:hint="default"/>
        <w:lang w:val="es-ES" w:eastAsia="es-ES" w:bidi="es-ES"/>
      </w:rPr>
    </w:lvl>
    <w:lvl w:ilvl="3" w:tplc="997A57F4">
      <w:numFmt w:val="bullet"/>
      <w:lvlText w:val="•"/>
      <w:lvlJc w:val="left"/>
      <w:pPr>
        <w:ind w:left="4030" w:hanging="569"/>
      </w:pPr>
      <w:rPr>
        <w:rFonts w:hint="default"/>
        <w:lang w:val="es-ES" w:eastAsia="es-ES" w:bidi="es-ES"/>
      </w:rPr>
    </w:lvl>
    <w:lvl w:ilvl="4" w:tplc="928681A0">
      <w:numFmt w:val="bullet"/>
      <w:lvlText w:val="•"/>
      <w:lvlJc w:val="left"/>
      <w:pPr>
        <w:ind w:left="4920" w:hanging="569"/>
      </w:pPr>
      <w:rPr>
        <w:rFonts w:hint="default"/>
        <w:lang w:val="es-ES" w:eastAsia="es-ES" w:bidi="es-ES"/>
      </w:rPr>
    </w:lvl>
    <w:lvl w:ilvl="5" w:tplc="3C5AAC06">
      <w:numFmt w:val="bullet"/>
      <w:lvlText w:val="•"/>
      <w:lvlJc w:val="left"/>
      <w:pPr>
        <w:ind w:left="5810" w:hanging="569"/>
      </w:pPr>
      <w:rPr>
        <w:rFonts w:hint="default"/>
        <w:lang w:val="es-ES" w:eastAsia="es-ES" w:bidi="es-ES"/>
      </w:rPr>
    </w:lvl>
    <w:lvl w:ilvl="6" w:tplc="F9723E56">
      <w:numFmt w:val="bullet"/>
      <w:lvlText w:val="•"/>
      <w:lvlJc w:val="left"/>
      <w:pPr>
        <w:ind w:left="6700" w:hanging="569"/>
      </w:pPr>
      <w:rPr>
        <w:rFonts w:hint="default"/>
        <w:lang w:val="es-ES" w:eastAsia="es-ES" w:bidi="es-ES"/>
      </w:rPr>
    </w:lvl>
    <w:lvl w:ilvl="7" w:tplc="FBAECF1A">
      <w:numFmt w:val="bullet"/>
      <w:lvlText w:val="•"/>
      <w:lvlJc w:val="left"/>
      <w:pPr>
        <w:ind w:left="7590" w:hanging="569"/>
      </w:pPr>
      <w:rPr>
        <w:rFonts w:hint="default"/>
        <w:lang w:val="es-ES" w:eastAsia="es-ES" w:bidi="es-ES"/>
      </w:rPr>
    </w:lvl>
    <w:lvl w:ilvl="8" w:tplc="B7C8F96C">
      <w:numFmt w:val="bullet"/>
      <w:lvlText w:val="•"/>
      <w:lvlJc w:val="left"/>
      <w:pPr>
        <w:ind w:left="8480" w:hanging="569"/>
      </w:pPr>
      <w:rPr>
        <w:rFonts w:hint="default"/>
        <w:lang w:val="es-ES" w:eastAsia="es-ES" w:bidi="es-ES"/>
      </w:rPr>
    </w:lvl>
  </w:abstractNum>
  <w:abstractNum w:abstractNumId="7">
    <w:nsid w:val="2CFD1002"/>
    <w:multiLevelType w:val="hybridMultilevel"/>
    <w:tmpl w:val="8C4CAA0C"/>
    <w:lvl w:ilvl="0" w:tplc="2DD82AE8">
      <w:start w:val="2"/>
      <w:numFmt w:val="upperRoman"/>
      <w:lvlText w:val="%1."/>
      <w:lvlJc w:val="left"/>
      <w:pPr>
        <w:ind w:left="1705" w:hanging="845"/>
        <w:jc w:val="right"/>
      </w:pPr>
      <w:rPr>
        <w:rFonts w:hint="default"/>
        <w:b/>
        <w:bCs/>
        <w:spacing w:val="-2"/>
        <w:w w:val="100"/>
        <w:lang w:val="es-ES" w:eastAsia="es-ES" w:bidi="es-ES"/>
      </w:rPr>
    </w:lvl>
    <w:lvl w:ilvl="1" w:tplc="81FAD740">
      <w:start w:val="5"/>
      <w:numFmt w:val="upperRoman"/>
      <w:lvlText w:val="%2."/>
      <w:lvlJc w:val="left"/>
      <w:pPr>
        <w:ind w:left="1208" w:hanging="461"/>
        <w:jc w:val="left"/>
      </w:pPr>
      <w:rPr>
        <w:rFonts w:ascii="Arial" w:eastAsia="Arial" w:hAnsi="Arial" w:cs="Arial" w:hint="default"/>
        <w:b/>
        <w:bCs/>
        <w:spacing w:val="-4"/>
        <w:w w:val="100"/>
        <w:sz w:val="22"/>
        <w:szCs w:val="22"/>
        <w:lang w:val="es-ES" w:eastAsia="es-ES" w:bidi="es-ES"/>
      </w:rPr>
    </w:lvl>
    <w:lvl w:ilvl="2" w:tplc="3B5C88E6">
      <w:numFmt w:val="bullet"/>
      <w:lvlText w:val="•"/>
      <w:lvlJc w:val="left"/>
      <w:pPr>
        <w:ind w:left="2651" w:hanging="461"/>
      </w:pPr>
      <w:rPr>
        <w:rFonts w:hint="default"/>
        <w:lang w:val="es-ES" w:eastAsia="es-ES" w:bidi="es-ES"/>
      </w:rPr>
    </w:lvl>
    <w:lvl w:ilvl="3" w:tplc="8472ABB6">
      <w:numFmt w:val="bullet"/>
      <w:lvlText w:val="•"/>
      <w:lvlJc w:val="left"/>
      <w:pPr>
        <w:ind w:left="3602" w:hanging="461"/>
      </w:pPr>
      <w:rPr>
        <w:rFonts w:hint="default"/>
        <w:lang w:val="es-ES" w:eastAsia="es-ES" w:bidi="es-ES"/>
      </w:rPr>
    </w:lvl>
    <w:lvl w:ilvl="4" w:tplc="D2046BB6">
      <w:numFmt w:val="bullet"/>
      <w:lvlText w:val="•"/>
      <w:lvlJc w:val="left"/>
      <w:pPr>
        <w:ind w:left="4553" w:hanging="461"/>
      </w:pPr>
      <w:rPr>
        <w:rFonts w:hint="default"/>
        <w:lang w:val="es-ES" w:eastAsia="es-ES" w:bidi="es-ES"/>
      </w:rPr>
    </w:lvl>
    <w:lvl w:ilvl="5" w:tplc="BBC2B430">
      <w:numFmt w:val="bullet"/>
      <w:lvlText w:val="•"/>
      <w:lvlJc w:val="left"/>
      <w:pPr>
        <w:ind w:left="5504" w:hanging="461"/>
      </w:pPr>
      <w:rPr>
        <w:rFonts w:hint="default"/>
        <w:lang w:val="es-ES" w:eastAsia="es-ES" w:bidi="es-ES"/>
      </w:rPr>
    </w:lvl>
    <w:lvl w:ilvl="6" w:tplc="1CE60C16">
      <w:numFmt w:val="bullet"/>
      <w:lvlText w:val="•"/>
      <w:lvlJc w:val="left"/>
      <w:pPr>
        <w:ind w:left="6455" w:hanging="461"/>
      </w:pPr>
      <w:rPr>
        <w:rFonts w:hint="default"/>
        <w:lang w:val="es-ES" w:eastAsia="es-ES" w:bidi="es-ES"/>
      </w:rPr>
    </w:lvl>
    <w:lvl w:ilvl="7" w:tplc="E4DA218A">
      <w:numFmt w:val="bullet"/>
      <w:lvlText w:val="•"/>
      <w:lvlJc w:val="left"/>
      <w:pPr>
        <w:ind w:left="7406" w:hanging="461"/>
      </w:pPr>
      <w:rPr>
        <w:rFonts w:hint="default"/>
        <w:lang w:val="es-ES" w:eastAsia="es-ES" w:bidi="es-ES"/>
      </w:rPr>
    </w:lvl>
    <w:lvl w:ilvl="8" w:tplc="33141148">
      <w:numFmt w:val="bullet"/>
      <w:lvlText w:val="•"/>
      <w:lvlJc w:val="left"/>
      <w:pPr>
        <w:ind w:left="8357" w:hanging="461"/>
      </w:pPr>
      <w:rPr>
        <w:rFonts w:hint="default"/>
        <w:lang w:val="es-ES" w:eastAsia="es-ES" w:bidi="es-ES"/>
      </w:rPr>
    </w:lvl>
  </w:abstractNum>
  <w:abstractNum w:abstractNumId="8">
    <w:nsid w:val="308C21DC"/>
    <w:multiLevelType w:val="hybridMultilevel"/>
    <w:tmpl w:val="50008BEE"/>
    <w:lvl w:ilvl="0" w:tplc="CE649266">
      <w:numFmt w:val="bullet"/>
      <w:lvlText w:val=""/>
      <w:lvlJc w:val="left"/>
      <w:pPr>
        <w:ind w:left="1220" w:hanging="360"/>
      </w:pPr>
      <w:rPr>
        <w:rFonts w:ascii="Wingdings" w:eastAsia="Wingdings" w:hAnsi="Wingdings" w:cs="Wingdings" w:hint="default"/>
        <w:w w:val="100"/>
        <w:sz w:val="22"/>
        <w:szCs w:val="22"/>
        <w:lang w:val="es-ES" w:eastAsia="es-ES" w:bidi="es-ES"/>
      </w:rPr>
    </w:lvl>
    <w:lvl w:ilvl="1" w:tplc="EC1472A6">
      <w:numFmt w:val="bullet"/>
      <w:lvlText w:val="•"/>
      <w:lvlJc w:val="left"/>
      <w:pPr>
        <w:ind w:left="2124" w:hanging="360"/>
      </w:pPr>
      <w:rPr>
        <w:rFonts w:hint="default"/>
        <w:lang w:val="es-ES" w:eastAsia="es-ES" w:bidi="es-ES"/>
      </w:rPr>
    </w:lvl>
    <w:lvl w:ilvl="2" w:tplc="B26A033C">
      <w:numFmt w:val="bullet"/>
      <w:lvlText w:val="•"/>
      <w:lvlJc w:val="left"/>
      <w:pPr>
        <w:ind w:left="3028" w:hanging="360"/>
      </w:pPr>
      <w:rPr>
        <w:rFonts w:hint="default"/>
        <w:lang w:val="es-ES" w:eastAsia="es-ES" w:bidi="es-ES"/>
      </w:rPr>
    </w:lvl>
    <w:lvl w:ilvl="3" w:tplc="62EA0890">
      <w:numFmt w:val="bullet"/>
      <w:lvlText w:val="•"/>
      <w:lvlJc w:val="left"/>
      <w:pPr>
        <w:ind w:left="3932" w:hanging="360"/>
      </w:pPr>
      <w:rPr>
        <w:rFonts w:hint="default"/>
        <w:lang w:val="es-ES" w:eastAsia="es-ES" w:bidi="es-ES"/>
      </w:rPr>
    </w:lvl>
    <w:lvl w:ilvl="4" w:tplc="00562CCA">
      <w:numFmt w:val="bullet"/>
      <w:lvlText w:val="•"/>
      <w:lvlJc w:val="left"/>
      <w:pPr>
        <w:ind w:left="4836" w:hanging="360"/>
      </w:pPr>
      <w:rPr>
        <w:rFonts w:hint="default"/>
        <w:lang w:val="es-ES" w:eastAsia="es-ES" w:bidi="es-ES"/>
      </w:rPr>
    </w:lvl>
    <w:lvl w:ilvl="5" w:tplc="D084DE3A">
      <w:numFmt w:val="bullet"/>
      <w:lvlText w:val="•"/>
      <w:lvlJc w:val="left"/>
      <w:pPr>
        <w:ind w:left="5740" w:hanging="360"/>
      </w:pPr>
      <w:rPr>
        <w:rFonts w:hint="default"/>
        <w:lang w:val="es-ES" w:eastAsia="es-ES" w:bidi="es-ES"/>
      </w:rPr>
    </w:lvl>
    <w:lvl w:ilvl="6" w:tplc="124C4426">
      <w:numFmt w:val="bullet"/>
      <w:lvlText w:val="•"/>
      <w:lvlJc w:val="left"/>
      <w:pPr>
        <w:ind w:left="6644" w:hanging="360"/>
      </w:pPr>
      <w:rPr>
        <w:rFonts w:hint="default"/>
        <w:lang w:val="es-ES" w:eastAsia="es-ES" w:bidi="es-ES"/>
      </w:rPr>
    </w:lvl>
    <w:lvl w:ilvl="7" w:tplc="E2BA8ABC">
      <w:numFmt w:val="bullet"/>
      <w:lvlText w:val="•"/>
      <w:lvlJc w:val="left"/>
      <w:pPr>
        <w:ind w:left="7548" w:hanging="360"/>
      </w:pPr>
      <w:rPr>
        <w:rFonts w:hint="default"/>
        <w:lang w:val="es-ES" w:eastAsia="es-ES" w:bidi="es-ES"/>
      </w:rPr>
    </w:lvl>
    <w:lvl w:ilvl="8" w:tplc="FAAC1B62">
      <w:numFmt w:val="bullet"/>
      <w:lvlText w:val="•"/>
      <w:lvlJc w:val="left"/>
      <w:pPr>
        <w:ind w:left="8452" w:hanging="360"/>
      </w:pPr>
      <w:rPr>
        <w:rFonts w:hint="default"/>
        <w:lang w:val="es-ES" w:eastAsia="es-ES" w:bidi="es-ES"/>
      </w:rPr>
    </w:lvl>
  </w:abstractNum>
  <w:abstractNum w:abstractNumId="9">
    <w:nsid w:val="3AFB011A"/>
    <w:multiLevelType w:val="hybridMultilevel"/>
    <w:tmpl w:val="D1AA24D8"/>
    <w:lvl w:ilvl="0" w:tplc="C2AE1B36">
      <w:start w:val="1"/>
      <w:numFmt w:val="decimal"/>
      <w:lvlText w:val="%1."/>
      <w:lvlJc w:val="left"/>
      <w:pPr>
        <w:ind w:left="1143" w:hanging="360"/>
        <w:jc w:val="left"/>
      </w:pPr>
      <w:rPr>
        <w:rFonts w:ascii="Arial" w:eastAsia="Arial" w:hAnsi="Arial" w:cs="Arial" w:hint="default"/>
        <w:spacing w:val="-1"/>
        <w:w w:val="100"/>
        <w:sz w:val="22"/>
        <w:szCs w:val="22"/>
        <w:lang w:val="es-ES" w:eastAsia="es-ES" w:bidi="es-ES"/>
      </w:rPr>
    </w:lvl>
    <w:lvl w:ilvl="1" w:tplc="4B72EB6E">
      <w:numFmt w:val="bullet"/>
      <w:lvlText w:val="•"/>
      <w:lvlJc w:val="left"/>
      <w:pPr>
        <w:ind w:left="2052" w:hanging="360"/>
      </w:pPr>
      <w:rPr>
        <w:rFonts w:hint="default"/>
        <w:lang w:val="es-ES" w:eastAsia="es-ES" w:bidi="es-ES"/>
      </w:rPr>
    </w:lvl>
    <w:lvl w:ilvl="2" w:tplc="7150949A">
      <w:numFmt w:val="bullet"/>
      <w:lvlText w:val="•"/>
      <w:lvlJc w:val="left"/>
      <w:pPr>
        <w:ind w:left="2964" w:hanging="360"/>
      </w:pPr>
      <w:rPr>
        <w:rFonts w:hint="default"/>
        <w:lang w:val="es-ES" w:eastAsia="es-ES" w:bidi="es-ES"/>
      </w:rPr>
    </w:lvl>
    <w:lvl w:ilvl="3" w:tplc="6A34E186">
      <w:numFmt w:val="bullet"/>
      <w:lvlText w:val="•"/>
      <w:lvlJc w:val="left"/>
      <w:pPr>
        <w:ind w:left="3876" w:hanging="360"/>
      </w:pPr>
      <w:rPr>
        <w:rFonts w:hint="default"/>
        <w:lang w:val="es-ES" w:eastAsia="es-ES" w:bidi="es-ES"/>
      </w:rPr>
    </w:lvl>
    <w:lvl w:ilvl="4" w:tplc="7C6CE03A">
      <w:numFmt w:val="bullet"/>
      <w:lvlText w:val="•"/>
      <w:lvlJc w:val="left"/>
      <w:pPr>
        <w:ind w:left="4788" w:hanging="360"/>
      </w:pPr>
      <w:rPr>
        <w:rFonts w:hint="default"/>
        <w:lang w:val="es-ES" w:eastAsia="es-ES" w:bidi="es-ES"/>
      </w:rPr>
    </w:lvl>
    <w:lvl w:ilvl="5" w:tplc="C47453CC">
      <w:numFmt w:val="bullet"/>
      <w:lvlText w:val="•"/>
      <w:lvlJc w:val="left"/>
      <w:pPr>
        <w:ind w:left="5700" w:hanging="360"/>
      </w:pPr>
      <w:rPr>
        <w:rFonts w:hint="default"/>
        <w:lang w:val="es-ES" w:eastAsia="es-ES" w:bidi="es-ES"/>
      </w:rPr>
    </w:lvl>
    <w:lvl w:ilvl="6" w:tplc="32880300">
      <w:numFmt w:val="bullet"/>
      <w:lvlText w:val="•"/>
      <w:lvlJc w:val="left"/>
      <w:pPr>
        <w:ind w:left="6612" w:hanging="360"/>
      </w:pPr>
      <w:rPr>
        <w:rFonts w:hint="default"/>
        <w:lang w:val="es-ES" w:eastAsia="es-ES" w:bidi="es-ES"/>
      </w:rPr>
    </w:lvl>
    <w:lvl w:ilvl="7" w:tplc="68F052B8">
      <w:numFmt w:val="bullet"/>
      <w:lvlText w:val="•"/>
      <w:lvlJc w:val="left"/>
      <w:pPr>
        <w:ind w:left="7524" w:hanging="360"/>
      </w:pPr>
      <w:rPr>
        <w:rFonts w:hint="default"/>
        <w:lang w:val="es-ES" w:eastAsia="es-ES" w:bidi="es-ES"/>
      </w:rPr>
    </w:lvl>
    <w:lvl w:ilvl="8" w:tplc="C5F02486">
      <w:numFmt w:val="bullet"/>
      <w:lvlText w:val="•"/>
      <w:lvlJc w:val="left"/>
      <w:pPr>
        <w:ind w:left="8436" w:hanging="360"/>
      </w:pPr>
      <w:rPr>
        <w:rFonts w:hint="default"/>
        <w:lang w:val="es-ES" w:eastAsia="es-ES" w:bidi="es-ES"/>
      </w:rPr>
    </w:lvl>
  </w:abstractNum>
  <w:abstractNum w:abstractNumId="10">
    <w:nsid w:val="3BC94EE8"/>
    <w:multiLevelType w:val="hybridMultilevel"/>
    <w:tmpl w:val="E520AECC"/>
    <w:lvl w:ilvl="0" w:tplc="5BD2E1E2">
      <w:start w:val="1"/>
      <w:numFmt w:val="lowerLetter"/>
      <w:lvlText w:val="%1."/>
      <w:lvlJc w:val="left"/>
      <w:pPr>
        <w:ind w:left="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A02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4C74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B81B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02F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F699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068A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22D9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E287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3C8B6404"/>
    <w:multiLevelType w:val="multilevel"/>
    <w:tmpl w:val="C178A17C"/>
    <w:lvl w:ilvl="0">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3852" w:hanging="1080"/>
      </w:pPr>
      <w:rPr>
        <w:rFonts w:hint="default"/>
      </w:rPr>
    </w:lvl>
    <w:lvl w:ilvl="8">
      <w:start w:val="1"/>
      <w:numFmt w:val="decimal"/>
      <w:lvlText w:val="%1.%2-%3.%4.%5.%6.%7.%8.%9."/>
      <w:lvlJc w:val="left"/>
      <w:pPr>
        <w:ind w:left="4608" w:hanging="1440"/>
      </w:pPr>
      <w:rPr>
        <w:rFonts w:hint="default"/>
      </w:rPr>
    </w:lvl>
  </w:abstractNum>
  <w:abstractNum w:abstractNumId="12">
    <w:nsid w:val="402E57BB"/>
    <w:multiLevelType w:val="hybridMultilevel"/>
    <w:tmpl w:val="D1101130"/>
    <w:lvl w:ilvl="0" w:tplc="AB4C13F8">
      <w:start w:val="3"/>
      <w:numFmt w:val="decimal"/>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72C4C6">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403312">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883780">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0E4BAC">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ACBB66">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7AFCF0">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45526">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F08FE6">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49700A73"/>
    <w:multiLevelType w:val="hybridMultilevel"/>
    <w:tmpl w:val="2DD4877C"/>
    <w:lvl w:ilvl="0" w:tplc="33769992">
      <w:start w:val="2"/>
      <w:numFmt w:val="decimal"/>
      <w:lvlText w:val="%1."/>
      <w:lvlJc w:val="left"/>
      <w:pPr>
        <w:ind w:left="1220" w:hanging="360"/>
        <w:jc w:val="left"/>
      </w:pPr>
      <w:rPr>
        <w:rFonts w:ascii="Arial" w:eastAsia="Arial" w:hAnsi="Arial" w:cs="Arial" w:hint="default"/>
        <w:spacing w:val="-1"/>
        <w:w w:val="100"/>
        <w:sz w:val="22"/>
        <w:szCs w:val="22"/>
        <w:lang w:val="es-ES" w:eastAsia="es-ES" w:bidi="es-ES"/>
      </w:rPr>
    </w:lvl>
    <w:lvl w:ilvl="1" w:tplc="1960E91C">
      <w:numFmt w:val="bullet"/>
      <w:lvlText w:val="•"/>
      <w:lvlJc w:val="left"/>
      <w:pPr>
        <w:ind w:left="2124" w:hanging="360"/>
      </w:pPr>
      <w:rPr>
        <w:rFonts w:hint="default"/>
        <w:lang w:val="es-ES" w:eastAsia="es-ES" w:bidi="es-ES"/>
      </w:rPr>
    </w:lvl>
    <w:lvl w:ilvl="2" w:tplc="705048EA">
      <w:numFmt w:val="bullet"/>
      <w:lvlText w:val="•"/>
      <w:lvlJc w:val="left"/>
      <w:pPr>
        <w:ind w:left="3028" w:hanging="360"/>
      </w:pPr>
      <w:rPr>
        <w:rFonts w:hint="default"/>
        <w:lang w:val="es-ES" w:eastAsia="es-ES" w:bidi="es-ES"/>
      </w:rPr>
    </w:lvl>
    <w:lvl w:ilvl="3" w:tplc="95F2F168">
      <w:numFmt w:val="bullet"/>
      <w:lvlText w:val="•"/>
      <w:lvlJc w:val="left"/>
      <w:pPr>
        <w:ind w:left="3932" w:hanging="360"/>
      </w:pPr>
      <w:rPr>
        <w:rFonts w:hint="default"/>
        <w:lang w:val="es-ES" w:eastAsia="es-ES" w:bidi="es-ES"/>
      </w:rPr>
    </w:lvl>
    <w:lvl w:ilvl="4" w:tplc="AEEE6C8E">
      <w:numFmt w:val="bullet"/>
      <w:lvlText w:val="•"/>
      <w:lvlJc w:val="left"/>
      <w:pPr>
        <w:ind w:left="4836" w:hanging="360"/>
      </w:pPr>
      <w:rPr>
        <w:rFonts w:hint="default"/>
        <w:lang w:val="es-ES" w:eastAsia="es-ES" w:bidi="es-ES"/>
      </w:rPr>
    </w:lvl>
    <w:lvl w:ilvl="5" w:tplc="EEB089DA">
      <w:numFmt w:val="bullet"/>
      <w:lvlText w:val="•"/>
      <w:lvlJc w:val="left"/>
      <w:pPr>
        <w:ind w:left="5740" w:hanging="360"/>
      </w:pPr>
      <w:rPr>
        <w:rFonts w:hint="default"/>
        <w:lang w:val="es-ES" w:eastAsia="es-ES" w:bidi="es-ES"/>
      </w:rPr>
    </w:lvl>
    <w:lvl w:ilvl="6" w:tplc="19C870C2">
      <w:numFmt w:val="bullet"/>
      <w:lvlText w:val="•"/>
      <w:lvlJc w:val="left"/>
      <w:pPr>
        <w:ind w:left="6644" w:hanging="360"/>
      </w:pPr>
      <w:rPr>
        <w:rFonts w:hint="default"/>
        <w:lang w:val="es-ES" w:eastAsia="es-ES" w:bidi="es-ES"/>
      </w:rPr>
    </w:lvl>
    <w:lvl w:ilvl="7" w:tplc="66E0FDA4">
      <w:numFmt w:val="bullet"/>
      <w:lvlText w:val="•"/>
      <w:lvlJc w:val="left"/>
      <w:pPr>
        <w:ind w:left="7548" w:hanging="360"/>
      </w:pPr>
      <w:rPr>
        <w:rFonts w:hint="default"/>
        <w:lang w:val="es-ES" w:eastAsia="es-ES" w:bidi="es-ES"/>
      </w:rPr>
    </w:lvl>
    <w:lvl w:ilvl="8" w:tplc="1AD0114C">
      <w:numFmt w:val="bullet"/>
      <w:lvlText w:val="•"/>
      <w:lvlJc w:val="left"/>
      <w:pPr>
        <w:ind w:left="8452" w:hanging="360"/>
      </w:pPr>
      <w:rPr>
        <w:rFonts w:hint="default"/>
        <w:lang w:val="es-ES" w:eastAsia="es-ES" w:bidi="es-ES"/>
      </w:rPr>
    </w:lvl>
  </w:abstractNum>
  <w:abstractNum w:abstractNumId="14">
    <w:nsid w:val="4A183907"/>
    <w:multiLevelType w:val="hybridMultilevel"/>
    <w:tmpl w:val="EBD624A2"/>
    <w:lvl w:ilvl="0" w:tplc="CCD251DA">
      <w:start w:val="1"/>
      <w:numFmt w:val="lowerLetter"/>
      <w:lvlText w:val="%1."/>
      <w:lvlJc w:val="left"/>
      <w:pPr>
        <w:ind w:left="1030" w:hanging="248"/>
        <w:jc w:val="left"/>
      </w:pPr>
      <w:rPr>
        <w:rFonts w:ascii="Arial" w:eastAsia="Arial" w:hAnsi="Arial" w:cs="Arial" w:hint="default"/>
        <w:b/>
        <w:bCs/>
        <w:w w:val="100"/>
        <w:sz w:val="22"/>
        <w:szCs w:val="22"/>
        <w:lang w:val="es-ES" w:eastAsia="es-ES" w:bidi="es-ES"/>
      </w:rPr>
    </w:lvl>
    <w:lvl w:ilvl="1" w:tplc="75B042AE">
      <w:numFmt w:val="bullet"/>
      <w:lvlText w:val="•"/>
      <w:lvlJc w:val="left"/>
      <w:pPr>
        <w:ind w:left="1962" w:hanging="248"/>
      </w:pPr>
      <w:rPr>
        <w:rFonts w:hint="default"/>
        <w:lang w:val="es-ES" w:eastAsia="es-ES" w:bidi="es-ES"/>
      </w:rPr>
    </w:lvl>
    <w:lvl w:ilvl="2" w:tplc="9C829C58">
      <w:numFmt w:val="bullet"/>
      <w:lvlText w:val="•"/>
      <w:lvlJc w:val="left"/>
      <w:pPr>
        <w:ind w:left="2884" w:hanging="248"/>
      </w:pPr>
      <w:rPr>
        <w:rFonts w:hint="default"/>
        <w:lang w:val="es-ES" w:eastAsia="es-ES" w:bidi="es-ES"/>
      </w:rPr>
    </w:lvl>
    <w:lvl w:ilvl="3" w:tplc="727A309A">
      <w:numFmt w:val="bullet"/>
      <w:lvlText w:val="•"/>
      <w:lvlJc w:val="left"/>
      <w:pPr>
        <w:ind w:left="3806" w:hanging="248"/>
      </w:pPr>
      <w:rPr>
        <w:rFonts w:hint="default"/>
        <w:lang w:val="es-ES" w:eastAsia="es-ES" w:bidi="es-ES"/>
      </w:rPr>
    </w:lvl>
    <w:lvl w:ilvl="4" w:tplc="F04633DE">
      <w:numFmt w:val="bullet"/>
      <w:lvlText w:val="•"/>
      <w:lvlJc w:val="left"/>
      <w:pPr>
        <w:ind w:left="4728" w:hanging="248"/>
      </w:pPr>
      <w:rPr>
        <w:rFonts w:hint="default"/>
        <w:lang w:val="es-ES" w:eastAsia="es-ES" w:bidi="es-ES"/>
      </w:rPr>
    </w:lvl>
    <w:lvl w:ilvl="5" w:tplc="487E6534">
      <w:numFmt w:val="bullet"/>
      <w:lvlText w:val="•"/>
      <w:lvlJc w:val="left"/>
      <w:pPr>
        <w:ind w:left="5650" w:hanging="248"/>
      </w:pPr>
      <w:rPr>
        <w:rFonts w:hint="default"/>
        <w:lang w:val="es-ES" w:eastAsia="es-ES" w:bidi="es-ES"/>
      </w:rPr>
    </w:lvl>
    <w:lvl w:ilvl="6" w:tplc="F5EADA30">
      <w:numFmt w:val="bullet"/>
      <w:lvlText w:val="•"/>
      <w:lvlJc w:val="left"/>
      <w:pPr>
        <w:ind w:left="6572" w:hanging="248"/>
      </w:pPr>
      <w:rPr>
        <w:rFonts w:hint="default"/>
        <w:lang w:val="es-ES" w:eastAsia="es-ES" w:bidi="es-ES"/>
      </w:rPr>
    </w:lvl>
    <w:lvl w:ilvl="7" w:tplc="FB3A6CD8">
      <w:numFmt w:val="bullet"/>
      <w:lvlText w:val="•"/>
      <w:lvlJc w:val="left"/>
      <w:pPr>
        <w:ind w:left="7494" w:hanging="248"/>
      </w:pPr>
      <w:rPr>
        <w:rFonts w:hint="default"/>
        <w:lang w:val="es-ES" w:eastAsia="es-ES" w:bidi="es-ES"/>
      </w:rPr>
    </w:lvl>
    <w:lvl w:ilvl="8" w:tplc="35AC958E">
      <w:numFmt w:val="bullet"/>
      <w:lvlText w:val="•"/>
      <w:lvlJc w:val="left"/>
      <w:pPr>
        <w:ind w:left="8416" w:hanging="248"/>
      </w:pPr>
      <w:rPr>
        <w:rFonts w:hint="default"/>
        <w:lang w:val="es-ES" w:eastAsia="es-ES" w:bidi="es-ES"/>
      </w:rPr>
    </w:lvl>
  </w:abstractNum>
  <w:abstractNum w:abstractNumId="15">
    <w:nsid w:val="51D657AA"/>
    <w:multiLevelType w:val="hybridMultilevel"/>
    <w:tmpl w:val="A1945AC8"/>
    <w:lvl w:ilvl="0" w:tplc="00BCAE14">
      <w:start w:val="1"/>
      <w:numFmt w:val="decimal"/>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0EA5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423A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5885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0C9D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9AED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5044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5CC5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8035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57B753CD"/>
    <w:multiLevelType w:val="hybridMultilevel"/>
    <w:tmpl w:val="312CBA42"/>
    <w:lvl w:ilvl="0" w:tplc="F13E6A7E">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9EC4B6">
      <w:start w:val="1"/>
      <w:numFmt w:val="lowerLetter"/>
      <w:lvlText w:val="%2"/>
      <w:lvlJc w:val="left"/>
      <w:pPr>
        <w:ind w:left="1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1AC2BA">
      <w:start w:val="1"/>
      <w:numFmt w:val="lowerRoman"/>
      <w:lvlText w:val="%3"/>
      <w:lvlJc w:val="left"/>
      <w:pPr>
        <w:ind w:left="2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D85424">
      <w:start w:val="1"/>
      <w:numFmt w:val="decimal"/>
      <w:lvlText w:val="%4"/>
      <w:lvlJc w:val="left"/>
      <w:pPr>
        <w:ind w:left="3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7E2A3E">
      <w:start w:val="1"/>
      <w:numFmt w:val="lowerLetter"/>
      <w:lvlText w:val="%5"/>
      <w:lvlJc w:val="left"/>
      <w:pPr>
        <w:ind w:left="3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44FB72">
      <w:start w:val="1"/>
      <w:numFmt w:val="lowerRoman"/>
      <w:lvlText w:val="%6"/>
      <w:lvlJc w:val="left"/>
      <w:pPr>
        <w:ind w:left="4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80C3A0">
      <w:start w:val="1"/>
      <w:numFmt w:val="decimal"/>
      <w:lvlText w:val="%7"/>
      <w:lvlJc w:val="left"/>
      <w:pPr>
        <w:ind w:left="5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50D1EC">
      <w:start w:val="1"/>
      <w:numFmt w:val="lowerLetter"/>
      <w:lvlText w:val="%8"/>
      <w:lvlJc w:val="left"/>
      <w:pPr>
        <w:ind w:left="5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C80AF4">
      <w:start w:val="1"/>
      <w:numFmt w:val="lowerRoman"/>
      <w:lvlText w:val="%9"/>
      <w:lvlJc w:val="left"/>
      <w:pPr>
        <w:ind w:left="6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5B726DC4"/>
    <w:multiLevelType w:val="hybridMultilevel"/>
    <w:tmpl w:val="A1945AC8"/>
    <w:lvl w:ilvl="0" w:tplc="00BCAE14">
      <w:start w:val="1"/>
      <w:numFmt w:val="decimal"/>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0EA5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423A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5885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0C9D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9AED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5044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5CC5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8035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5E407FC8"/>
    <w:multiLevelType w:val="hybridMultilevel"/>
    <w:tmpl w:val="71E0F78A"/>
    <w:lvl w:ilvl="0" w:tplc="0B08884C">
      <w:start w:val="1"/>
      <w:numFmt w:val="decimal"/>
      <w:lvlText w:val="%1."/>
      <w:lvlJc w:val="left"/>
      <w:pPr>
        <w:ind w:left="1352" w:hanging="569"/>
        <w:jc w:val="left"/>
      </w:pPr>
      <w:rPr>
        <w:rFonts w:ascii="Arial" w:eastAsia="Arial" w:hAnsi="Arial" w:cs="Arial" w:hint="default"/>
        <w:b/>
        <w:bCs/>
        <w:spacing w:val="-1"/>
        <w:w w:val="100"/>
        <w:sz w:val="22"/>
        <w:szCs w:val="22"/>
        <w:lang w:val="es-ES" w:eastAsia="es-ES" w:bidi="es-ES"/>
      </w:rPr>
    </w:lvl>
    <w:lvl w:ilvl="1" w:tplc="3990D152">
      <w:start w:val="1"/>
      <w:numFmt w:val="lowerLetter"/>
      <w:lvlText w:val="%2)"/>
      <w:lvlJc w:val="left"/>
      <w:pPr>
        <w:ind w:left="1566" w:hanging="360"/>
        <w:jc w:val="left"/>
      </w:pPr>
      <w:rPr>
        <w:rFonts w:ascii="Arial" w:eastAsia="Arial" w:hAnsi="Arial" w:cs="Arial" w:hint="default"/>
        <w:spacing w:val="-1"/>
        <w:w w:val="100"/>
        <w:sz w:val="22"/>
        <w:szCs w:val="22"/>
        <w:lang w:val="es-ES" w:eastAsia="es-ES" w:bidi="es-ES"/>
      </w:rPr>
    </w:lvl>
    <w:lvl w:ilvl="2" w:tplc="E05260DE">
      <w:numFmt w:val="bullet"/>
      <w:lvlText w:val="•"/>
      <w:lvlJc w:val="left"/>
      <w:pPr>
        <w:ind w:left="2526" w:hanging="360"/>
      </w:pPr>
      <w:rPr>
        <w:rFonts w:hint="default"/>
        <w:lang w:val="es-ES" w:eastAsia="es-ES" w:bidi="es-ES"/>
      </w:rPr>
    </w:lvl>
    <w:lvl w:ilvl="3" w:tplc="94B8BB28">
      <w:numFmt w:val="bullet"/>
      <w:lvlText w:val="•"/>
      <w:lvlJc w:val="left"/>
      <w:pPr>
        <w:ind w:left="3493" w:hanging="360"/>
      </w:pPr>
      <w:rPr>
        <w:rFonts w:hint="default"/>
        <w:lang w:val="es-ES" w:eastAsia="es-ES" w:bidi="es-ES"/>
      </w:rPr>
    </w:lvl>
    <w:lvl w:ilvl="4" w:tplc="6B980ADE">
      <w:numFmt w:val="bullet"/>
      <w:lvlText w:val="•"/>
      <w:lvlJc w:val="left"/>
      <w:pPr>
        <w:ind w:left="4460" w:hanging="360"/>
      </w:pPr>
      <w:rPr>
        <w:rFonts w:hint="default"/>
        <w:lang w:val="es-ES" w:eastAsia="es-ES" w:bidi="es-ES"/>
      </w:rPr>
    </w:lvl>
    <w:lvl w:ilvl="5" w:tplc="3D30DF66">
      <w:numFmt w:val="bullet"/>
      <w:lvlText w:val="•"/>
      <w:lvlJc w:val="left"/>
      <w:pPr>
        <w:ind w:left="5426" w:hanging="360"/>
      </w:pPr>
      <w:rPr>
        <w:rFonts w:hint="default"/>
        <w:lang w:val="es-ES" w:eastAsia="es-ES" w:bidi="es-ES"/>
      </w:rPr>
    </w:lvl>
    <w:lvl w:ilvl="6" w:tplc="E286E14E">
      <w:numFmt w:val="bullet"/>
      <w:lvlText w:val="•"/>
      <w:lvlJc w:val="left"/>
      <w:pPr>
        <w:ind w:left="6393" w:hanging="360"/>
      </w:pPr>
      <w:rPr>
        <w:rFonts w:hint="default"/>
        <w:lang w:val="es-ES" w:eastAsia="es-ES" w:bidi="es-ES"/>
      </w:rPr>
    </w:lvl>
    <w:lvl w:ilvl="7" w:tplc="FC6455C4">
      <w:numFmt w:val="bullet"/>
      <w:lvlText w:val="•"/>
      <w:lvlJc w:val="left"/>
      <w:pPr>
        <w:ind w:left="7360" w:hanging="360"/>
      </w:pPr>
      <w:rPr>
        <w:rFonts w:hint="default"/>
        <w:lang w:val="es-ES" w:eastAsia="es-ES" w:bidi="es-ES"/>
      </w:rPr>
    </w:lvl>
    <w:lvl w:ilvl="8" w:tplc="9EA83860">
      <w:numFmt w:val="bullet"/>
      <w:lvlText w:val="•"/>
      <w:lvlJc w:val="left"/>
      <w:pPr>
        <w:ind w:left="8326" w:hanging="360"/>
      </w:pPr>
      <w:rPr>
        <w:rFonts w:hint="default"/>
        <w:lang w:val="es-ES" w:eastAsia="es-ES" w:bidi="es-ES"/>
      </w:rPr>
    </w:lvl>
  </w:abstractNum>
  <w:abstractNum w:abstractNumId="19">
    <w:nsid w:val="652A4BC4"/>
    <w:multiLevelType w:val="hybridMultilevel"/>
    <w:tmpl w:val="A6A814C2"/>
    <w:lvl w:ilvl="0" w:tplc="9E1067BA">
      <w:start w:val="1"/>
      <w:numFmt w:val="decimal"/>
      <w:lvlText w:val="%1."/>
      <w:lvlJc w:val="left"/>
      <w:pPr>
        <w:ind w:left="1352" w:hanging="569"/>
        <w:jc w:val="left"/>
      </w:pPr>
      <w:rPr>
        <w:rFonts w:ascii="Arial" w:eastAsia="Arial" w:hAnsi="Arial" w:cs="Arial" w:hint="default"/>
        <w:spacing w:val="-1"/>
        <w:w w:val="100"/>
        <w:sz w:val="22"/>
        <w:szCs w:val="22"/>
        <w:lang w:val="es-ES" w:eastAsia="es-ES" w:bidi="es-ES"/>
      </w:rPr>
    </w:lvl>
    <w:lvl w:ilvl="1" w:tplc="DA6CF14E">
      <w:numFmt w:val="bullet"/>
      <w:lvlText w:val="•"/>
      <w:lvlJc w:val="left"/>
      <w:pPr>
        <w:ind w:left="2250" w:hanging="569"/>
      </w:pPr>
      <w:rPr>
        <w:rFonts w:hint="default"/>
        <w:lang w:val="es-ES" w:eastAsia="es-ES" w:bidi="es-ES"/>
      </w:rPr>
    </w:lvl>
    <w:lvl w:ilvl="2" w:tplc="F82091E0">
      <w:numFmt w:val="bullet"/>
      <w:lvlText w:val="•"/>
      <w:lvlJc w:val="left"/>
      <w:pPr>
        <w:ind w:left="3140" w:hanging="569"/>
      </w:pPr>
      <w:rPr>
        <w:rFonts w:hint="default"/>
        <w:lang w:val="es-ES" w:eastAsia="es-ES" w:bidi="es-ES"/>
      </w:rPr>
    </w:lvl>
    <w:lvl w:ilvl="3" w:tplc="A2F4EC5A">
      <w:numFmt w:val="bullet"/>
      <w:lvlText w:val="•"/>
      <w:lvlJc w:val="left"/>
      <w:pPr>
        <w:ind w:left="4030" w:hanging="569"/>
      </w:pPr>
      <w:rPr>
        <w:rFonts w:hint="default"/>
        <w:lang w:val="es-ES" w:eastAsia="es-ES" w:bidi="es-ES"/>
      </w:rPr>
    </w:lvl>
    <w:lvl w:ilvl="4" w:tplc="B8E256BA">
      <w:numFmt w:val="bullet"/>
      <w:lvlText w:val="•"/>
      <w:lvlJc w:val="left"/>
      <w:pPr>
        <w:ind w:left="4920" w:hanging="569"/>
      </w:pPr>
      <w:rPr>
        <w:rFonts w:hint="default"/>
        <w:lang w:val="es-ES" w:eastAsia="es-ES" w:bidi="es-ES"/>
      </w:rPr>
    </w:lvl>
    <w:lvl w:ilvl="5" w:tplc="6EC4EF94">
      <w:numFmt w:val="bullet"/>
      <w:lvlText w:val="•"/>
      <w:lvlJc w:val="left"/>
      <w:pPr>
        <w:ind w:left="5810" w:hanging="569"/>
      </w:pPr>
      <w:rPr>
        <w:rFonts w:hint="default"/>
        <w:lang w:val="es-ES" w:eastAsia="es-ES" w:bidi="es-ES"/>
      </w:rPr>
    </w:lvl>
    <w:lvl w:ilvl="6" w:tplc="A86EFFBC">
      <w:numFmt w:val="bullet"/>
      <w:lvlText w:val="•"/>
      <w:lvlJc w:val="left"/>
      <w:pPr>
        <w:ind w:left="6700" w:hanging="569"/>
      </w:pPr>
      <w:rPr>
        <w:rFonts w:hint="default"/>
        <w:lang w:val="es-ES" w:eastAsia="es-ES" w:bidi="es-ES"/>
      </w:rPr>
    </w:lvl>
    <w:lvl w:ilvl="7" w:tplc="8056F32C">
      <w:numFmt w:val="bullet"/>
      <w:lvlText w:val="•"/>
      <w:lvlJc w:val="left"/>
      <w:pPr>
        <w:ind w:left="7590" w:hanging="569"/>
      </w:pPr>
      <w:rPr>
        <w:rFonts w:hint="default"/>
        <w:lang w:val="es-ES" w:eastAsia="es-ES" w:bidi="es-ES"/>
      </w:rPr>
    </w:lvl>
    <w:lvl w:ilvl="8" w:tplc="97DE89A8">
      <w:numFmt w:val="bullet"/>
      <w:lvlText w:val="•"/>
      <w:lvlJc w:val="left"/>
      <w:pPr>
        <w:ind w:left="8480" w:hanging="569"/>
      </w:pPr>
      <w:rPr>
        <w:rFonts w:hint="default"/>
        <w:lang w:val="es-ES" w:eastAsia="es-ES" w:bidi="es-ES"/>
      </w:rPr>
    </w:lvl>
  </w:abstractNum>
  <w:abstractNum w:abstractNumId="20">
    <w:nsid w:val="67E33BAB"/>
    <w:multiLevelType w:val="hybridMultilevel"/>
    <w:tmpl w:val="8D86D466"/>
    <w:lvl w:ilvl="0" w:tplc="2124ED12">
      <w:start w:val="4"/>
      <w:numFmt w:val="decimal"/>
      <w:lvlText w:val="%1"/>
      <w:lvlJc w:val="left"/>
      <w:pPr>
        <w:ind w:left="408" w:hanging="360"/>
      </w:pPr>
      <w:rPr>
        <w:rFonts w:hint="default"/>
      </w:rPr>
    </w:lvl>
    <w:lvl w:ilvl="1" w:tplc="080A0019" w:tentative="1">
      <w:start w:val="1"/>
      <w:numFmt w:val="lowerLetter"/>
      <w:lvlText w:val="%2."/>
      <w:lvlJc w:val="left"/>
      <w:pPr>
        <w:ind w:left="1128" w:hanging="360"/>
      </w:pPr>
    </w:lvl>
    <w:lvl w:ilvl="2" w:tplc="080A001B" w:tentative="1">
      <w:start w:val="1"/>
      <w:numFmt w:val="lowerRoman"/>
      <w:lvlText w:val="%3."/>
      <w:lvlJc w:val="right"/>
      <w:pPr>
        <w:ind w:left="1848" w:hanging="180"/>
      </w:pPr>
    </w:lvl>
    <w:lvl w:ilvl="3" w:tplc="080A000F" w:tentative="1">
      <w:start w:val="1"/>
      <w:numFmt w:val="decimal"/>
      <w:lvlText w:val="%4."/>
      <w:lvlJc w:val="left"/>
      <w:pPr>
        <w:ind w:left="2568" w:hanging="360"/>
      </w:pPr>
    </w:lvl>
    <w:lvl w:ilvl="4" w:tplc="080A0019" w:tentative="1">
      <w:start w:val="1"/>
      <w:numFmt w:val="lowerLetter"/>
      <w:lvlText w:val="%5."/>
      <w:lvlJc w:val="left"/>
      <w:pPr>
        <w:ind w:left="3288" w:hanging="360"/>
      </w:pPr>
    </w:lvl>
    <w:lvl w:ilvl="5" w:tplc="080A001B" w:tentative="1">
      <w:start w:val="1"/>
      <w:numFmt w:val="lowerRoman"/>
      <w:lvlText w:val="%6."/>
      <w:lvlJc w:val="right"/>
      <w:pPr>
        <w:ind w:left="4008" w:hanging="180"/>
      </w:pPr>
    </w:lvl>
    <w:lvl w:ilvl="6" w:tplc="080A000F" w:tentative="1">
      <w:start w:val="1"/>
      <w:numFmt w:val="decimal"/>
      <w:lvlText w:val="%7."/>
      <w:lvlJc w:val="left"/>
      <w:pPr>
        <w:ind w:left="4728" w:hanging="360"/>
      </w:pPr>
    </w:lvl>
    <w:lvl w:ilvl="7" w:tplc="080A0019" w:tentative="1">
      <w:start w:val="1"/>
      <w:numFmt w:val="lowerLetter"/>
      <w:lvlText w:val="%8."/>
      <w:lvlJc w:val="left"/>
      <w:pPr>
        <w:ind w:left="5448" w:hanging="360"/>
      </w:pPr>
    </w:lvl>
    <w:lvl w:ilvl="8" w:tplc="080A001B" w:tentative="1">
      <w:start w:val="1"/>
      <w:numFmt w:val="lowerRoman"/>
      <w:lvlText w:val="%9."/>
      <w:lvlJc w:val="right"/>
      <w:pPr>
        <w:ind w:left="6168" w:hanging="180"/>
      </w:pPr>
    </w:lvl>
  </w:abstractNum>
  <w:abstractNum w:abstractNumId="21">
    <w:nsid w:val="6EEB6A6A"/>
    <w:multiLevelType w:val="hybridMultilevel"/>
    <w:tmpl w:val="A12EF888"/>
    <w:lvl w:ilvl="0" w:tplc="E2486E7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40B0AD4"/>
    <w:multiLevelType w:val="hybridMultilevel"/>
    <w:tmpl w:val="31169DBC"/>
    <w:lvl w:ilvl="0" w:tplc="C8BC5898">
      <w:start w:val="1"/>
      <w:numFmt w:val="decimal"/>
      <w:lvlText w:val="%1."/>
      <w:lvlJc w:val="left"/>
      <w:pPr>
        <w:ind w:left="1354" w:hanging="572"/>
        <w:jc w:val="left"/>
      </w:pPr>
      <w:rPr>
        <w:rFonts w:hint="default"/>
        <w:spacing w:val="-3"/>
        <w:w w:val="99"/>
        <w:lang w:val="es-ES" w:eastAsia="es-ES" w:bidi="es-ES"/>
      </w:rPr>
    </w:lvl>
    <w:lvl w:ilvl="1" w:tplc="396C5178">
      <w:numFmt w:val="bullet"/>
      <w:lvlText w:val="•"/>
      <w:lvlJc w:val="left"/>
      <w:pPr>
        <w:ind w:left="2250" w:hanging="572"/>
      </w:pPr>
      <w:rPr>
        <w:rFonts w:hint="default"/>
        <w:lang w:val="es-ES" w:eastAsia="es-ES" w:bidi="es-ES"/>
      </w:rPr>
    </w:lvl>
    <w:lvl w:ilvl="2" w:tplc="F4B8C948">
      <w:numFmt w:val="bullet"/>
      <w:lvlText w:val="•"/>
      <w:lvlJc w:val="left"/>
      <w:pPr>
        <w:ind w:left="3140" w:hanging="572"/>
      </w:pPr>
      <w:rPr>
        <w:rFonts w:hint="default"/>
        <w:lang w:val="es-ES" w:eastAsia="es-ES" w:bidi="es-ES"/>
      </w:rPr>
    </w:lvl>
    <w:lvl w:ilvl="3" w:tplc="8018969E">
      <w:numFmt w:val="bullet"/>
      <w:lvlText w:val="•"/>
      <w:lvlJc w:val="left"/>
      <w:pPr>
        <w:ind w:left="4030" w:hanging="572"/>
      </w:pPr>
      <w:rPr>
        <w:rFonts w:hint="default"/>
        <w:lang w:val="es-ES" w:eastAsia="es-ES" w:bidi="es-ES"/>
      </w:rPr>
    </w:lvl>
    <w:lvl w:ilvl="4" w:tplc="A8544780">
      <w:numFmt w:val="bullet"/>
      <w:lvlText w:val="•"/>
      <w:lvlJc w:val="left"/>
      <w:pPr>
        <w:ind w:left="4920" w:hanging="572"/>
      </w:pPr>
      <w:rPr>
        <w:rFonts w:hint="default"/>
        <w:lang w:val="es-ES" w:eastAsia="es-ES" w:bidi="es-ES"/>
      </w:rPr>
    </w:lvl>
    <w:lvl w:ilvl="5" w:tplc="61D81282">
      <w:numFmt w:val="bullet"/>
      <w:lvlText w:val="•"/>
      <w:lvlJc w:val="left"/>
      <w:pPr>
        <w:ind w:left="5810" w:hanging="572"/>
      </w:pPr>
      <w:rPr>
        <w:rFonts w:hint="default"/>
        <w:lang w:val="es-ES" w:eastAsia="es-ES" w:bidi="es-ES"/>
      </w:rPr>
    </w:lvl>
    <w:lvl w:ilvl="6" w:tplc="63B0E1F2">
      <w:numFmt w:val="bullet"/>
      <w:lvlText w:val="•"/>
      <w:lvlJc w:val="left"/>
      <w:pPr>
        <w:ind w:left="6700" w:hanging="572"/>
      </w:pPr>
      <w:rPr>
        <w:rFonts w:hint="default"/>
        <w:lang w:val="es-ES" w:eastAsia="es-ES" w:bidi="es-ES"/>
      </w:rPr>
    </w:lvl>
    <w:lvl w:ilvl="7" w:tplc="93EAFD30">
      <w:numFmt w:val="bullet"/>
      <w:lvlText w:val="•"/>
      <w:lvlJc w:val="left"/>
      <w:pPr>
        <w:ind w:left="7590" w:hanging="572"/>
      </w:pPr>
      <w:rPr>
        <w:rFonts w:hint="default"/>
        <w:lang w:val="es-ES" w:eastAsia="es-ES" w:bidi="es-ES"/>
      </w:rPr>
    </w:lvl>
    <w:lvl w:ilvl="8" w:tplc="D89EBD78">
      <w:numFmt w:val="bullet"/>
      <w:lvlText w:val="•"/>
      <w:lvlJc w:val="left"/>
      <w:pPr>
        <w:ind w:left="8480" w:hanging="572"/>
      </w:pPr>
      <w:rPr>
        <w:rFonts w:hint="default"/>
        <w:lang w:val="es-ES" w:eastAsia="es-ES" w:bidi="es-ES"/>
      </w:rPr>
    </w:lvl>
  </w:abstractNum>
  <w:abstractNum w:abstractNumId="23">
    <w:nsid w:val="76CB14F6"/>
    <w:multiLevelType w:val="hybridMultilevel"/>
    <w:tmpl w:val="BB8210C6"/>
    <w:lvl w:ilvl="0" w:tplc="D3BA1AF8">
      <w:start w:val="1"/>
      <w:numFmt w:val="lowerLetter"/>
      <w:lvlText w:val="%1."/>
      <w:lvlJc w:val="left"/>
      <w:pPr>
        <w:ind w:left="1143" w:hanging="360"/>
        <w:jc w:val="left"/>
      </w:pPr>
      <w:rPr>
        <w:rFonts w:ascii="Arial" w:eastAsia="Arial" w:hAnsi="Arial" w:cs="Arial" w:hint="default"/>
        <w:spacing w:val="-1"/>
        <w:w w:val="100"/>
        <w:sz w:val="22"/>
        <w:szCs w:val="22"/>
        <w:lang w:val="es-ES" w:eastAsia="es-ES" w:bidi="es-ES"/>
      </w:rPr>
    </w:lvl>
    <w:lvl w:ilvl="1" w:tplc="20BC2580">
      <w:numFmt w:val="bullet"/>
      <w:lvlText w:val="•"/>
      <w:lvlJc w:val="left"/>
      <w:pPr>
        <w:ind w:left="2052" w:hanging="360"/>
      </w:pPr>
      <w:rPr>
        <w:rFonts w:hint="default"/>
        <w:lang w:val="es-ES" w:eastAsia="es-ES" w:bidi="es-ES"/>
      </w:rPr>
    </w:lvl>
    <w:lvl w:ilvl="2" w:tplc="1A0ED846">
      <w:numFmt w:val="bullet"/>
      <w:lvlText w:val="•"/>
      <w:lvlJc w:val="left"/>
      <w:pPr>
        <w:ind w:left="2964" w:hanging="360"/>
      </w:pPr>
      <w:rPr>
        <w:rFonts w:hint="default"/>
        <w:lang w:val="es-ES" w:eastAsia="es-ES" w:bidi="es-ES"/>
      </w:rPr>
    </w:lvl>
    <w:lvl w:ilvl="3" w:tplc="857A2784">
      <w:numFmt w:val="bullet"/>
      <w:lvlText w:val="•"/>
      <w:lvlJc w:val="left"/>
      <w:pPr>
        <w:ind w:left="3876" w:hanging="360"/>
      </w:pPr>
      <w:rPr>
        <w:rFonts w:hint="default"/>
        <w:lang w:val="es-ES" w:eastAsia="es-ES" w:bidi="es-ES"/>
      </w:rPr>
    </w:lvl>
    <w:lvl w:ilvl="4" w:tplc="3C0850D6">
      <w:numFmt w:val="bullet"/>
      <w:lvlText w:val="•"/>
      <w:lvlJc w:val="left"/>
      <w:pPr>
        <w:ind w:left="4788" w:hanging="360"/>
      </w:pPr>
      <w:rPr>
        <w:rFonts w:hint="default"/>
        <w:lang w:val="es-ES" w:eastAsia="es-ES" w:bidi="es-ES"/>
      </w:rPr>
    </w:lvl>
    <w:lvl w:ilvl="5" w:tplc="8B2ED07A">
      <w:numFmt w:val="bullet"/>
      <w:lvlText w:val="•"/>
      <w:lvlJc w:val="left"/>
      <w:pPr>
        <w:ind w:left="5700" w:hanging="360"/>
      </w:pPr>
      <w:rPr>
        <w:rFonts w:hint="default"/>
        <w:lang w:val="es-ES" w:eastAsia="es-ES" w:bidi="es-ES"/>
      </w:rPr>
    </w:lvl>
    <w:lvl w:ilvl="6" w:tplc="94200452">
      <w:numFmt w:val="bullet"/>
      <w:lvlText w:val="•"/>
      <w:lvlJc w:val="left"/>
      <w:pPr>
        <w:ind w:left="6612" w:hanging="360"/>
      </w:pPr>
      <w:rPr>
        <w:rFonts w:hint="default"/>
        <w:lang w:val="es-ES" w:eastAsia="es-ES" w:bidi="es-ES"/>
      </w:rPr>
    </w:lvl>
    <w:lvl w:ilvl="7" w:tplc="FF144694">
      <w:numFmt w:val="bullet"/>
      <w:lvlText w:val="•"/>
      <w:lvlJc w:val="left"/>
      <w:pPr>
        <w:ind w:left="7524" w:hanging="360"/>
      </w:pPr>
      <w:rPr>
        <w:rFonts w:hint="default"/>
        <w:lang w:val="es-ES" w:eastAsia="es-ES" w:bidi="es-ES"/>
      </w:rPr>
    </w:lvl>
    <w:lvl w:ilvl="8" w:tplc="15A022BC">
      <w:numFmt w:val="bullet"/>
      <w:lvlText w:val="•"/>
      <w:lvlJc w:val="left"/>
      <w:pPr>
        <w:ind w:left="8436" w:hanging="360"/>
      </w:pPr>
      <w:rPr>
        <w:rFonts w:hint="default"/>
        <w:lang w:val="es-ES" w:eastAsia="es-ES" w:bidi="es-ES"/>
      </w:rPr>
    </w:lvl>
  </w:abstractNum>
  <w:abstractNum w:abstractNumId="24">
    <w:nsid w:val="78BC090A"/>
    <w:multiLevelType w:val="hybridMultilevel"/>
    <w:tmpl w:val="E18A0E40"/>
    <w:lvl w:ilvl="0" w:tplc="28EE8604">
      <w:start w:val="8"/>
      <w:numFmt w:val="upperLetter"/>
      <w:lvlText w:val="%1."/>
      <w:lvlJc w:val="left"/>
      <w:pPr>
        <w:ind w:left="783" w:hanging="281"/>
        <w:jc w:val="left"/>
      </w:pPr>
      <w:rPr>
        <w:rFonts w:ascii="Arial" w:eastAsia="Arial" w:hAnsi="Arial" w:cs="Arial" w:hint="default"/>
        <w:b/>
        <w:bCs/>
        <w:spacing w:val="-2"/>
        <w:w w:val="100"/>
        <w:sz w:val="22"/>
        <w:szCs w:val="22"/>
        <w:lang w:val="es-ES" w:eastAsia="es-ES" w:bidi="es-ES"/>
      </w:rPr>
    </w:lvl>
    <w:lvl w:ilvl="1" w:tplc="DC5E8CD6">
      <w:numFmt w:val="bullet"/>
      <w:lvlText w:val="•"/>
      <w:lvlJc w:val="left"/>
      <w:pPr>
        <w:ind w:left="1728" w:hanging="281"/>
      </w:pPr>
      <w:rPr>
        <w:rFonts w:hint="default"/>
        <w:lang w:val="es-ES" w:eastAsia="es-ES" w:bidi="es-ES"/>
      </w:rPr>
    </w:lvl>
    <w:lvl w:ilvl="2" w:tplc="5FBE9504">
      <w:numFmt w:val="bullet"/>
      <w:lvlText w:val="•"/>
      <w:lvlJc w:val="left"/>
      <w:pPr>
        <w:ind w:left="2676" w:hanging="281"/>
      </w:pPr>
      <w:rPr>
        <w:rFonts w:hint="default"/>
        <w:lang w:val="es-ES" w:eastAsia="es-ES" w:bidi="es-ES"/>
      </w:rPr>
    </w:lvl>
    <w:lvl w:ilvl="3" w:tplc="24E26E2A">
      <w:numFmt w:val="bullet"/>
      <w:lvlText w:val="•"/>
      <w:lvlJc w:val="left"/>
      <w:pPr>
        <w:ind w:left="3624" w:hanging="281"/>
      </w:pPr>
      <w:rPr>
        <w:rFonts w:hint="default"/>
        <w:lang w:val="es-ES" w:eastAsia="es-ES" w:bidi="es-ES"/>
      </w:rPr>
    </w:lvl>
    <w:lvl w:ilvl="4" w:tplc="A344FAC8">
      <w:numFmt w:val="bullet"/>
      <w:lvlText w:val="•"/>
      <w:lvlJc w:val="left"/>
      <w:pPr>
        <w:ind w:left="4572" w:hanging="281"/>
      </w:pPr>
      <w:rPr>
        <w:rFonts w:hint="default"/>
        <w:lang w:val="es-ES" w:eastAsia="es-ES" w:bidi="es-ES"/>
      </w:rPr>
    </w:lvl>
    <w:lvl w:ilvl="5" w:tplc="6E46DF88">
      <w:numFmt w:val="bullet"/>
      <w:lvlText w:val="•"/>
      <w:lvlJc w:val="left"/>
      <w:pPr>
        <w:ind w:left="5520" w:hanging="281"/>
      </w:pPr>
      <w:rPr>
        <w:rFonts w:hint="default"/>
        <w:lang w:val="es-ES" w:eastAsia="es-ES" w:bidi="es-ES"/>
      </w:rPr>
    </w:lvl>
    <w:lvl w:ilvl="6" w:tplc="F26A8D20">
      <w:numFmt w:val="bullet"/>
      <w:lvlText w:val="•"/>
      <w:lvlJc w:val="left"/>
      <w:pPr>
        <w:ind w:left="6468" w:hanging="281"/>
      </w:pPr>
      <w:rPr>
        <w:rFonts w:hint="default"/>
        <w:lang w:val="es-ES" w:eastAsia="es-ES" w:bidi="es-ES"/>
      </w:rPr>
    </w:lvl>
    <w:lvl w:ilvl="7" w:tplc="ABB00F2E">
      <w:numFmt w:val="bullet"/>
      <w:lvlText w:val="•"/>
      <w:lvlJc w:val="left"/>
      <w:pPr>
        <w:ind w:left="7416" w:hanging="281"/>
      </w:pPr>
      <w:rPr>
        <w:rFonts w:hint="default"/>
        <w:lang w:val="es-ES" w:eastAsia="es-ES" w:bidi="es-ES"/>
      </w:rPr>
    </w:lvl>
    <w:lvl w:ilvl="8" w:tplc="D44ACD24">
      <w:numFmt w:val="bullet"/>
      <w:lvlText w:val="•"/>
      <w:lvlJc w:val="left"/>
      <w:pPr>
        <w:ind w:left="8364" w:hanging="281"/>
      </w:pPr>
      <w:rPr>
        <w:rFonts w:hint="default"/>
        <w:lang w:val="es-ES" w:eastAsia="es-ES" w:bidi="es-ES"/>
      </w:rPr>
    </w:lvl>
  </w:abstractNum>
  <w:abstractNum w:abstractNumId="25">
    <w:nsid w:val="7AB84578"/>
    <w:multiLevelType w:val="hybridMultilevel"/>
    <w:tmpl w:val="8DCC6170"/>
    <w:lvl w:ilvl="0" w:tplc="893E7858">
      <w:start w:val="1"/>
      <w:numFmt w:val="decimal"/>
      <w:lvlText w:val="%1."/>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48EC30">
      <w:start w:val="1"/>
      <w:numFmt w:val="lowerRoman"/>
      <w:lvlText w:val="%2)"/>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CC614A">
      <w:start w:val="1"/>
      <w:numFmt w:val="lowerRoman"/>
      <w:lvlText w:val="%3"/>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6C7014">
      <w:start w:val="1"/>
      <w:numFmt w:val="decimal"/>
      <w:lvlText w:val="%4"/>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50657C">
      <w:start w:val="1"/>
      <w:numFmt w:val="lowerLetter"/>
      <w:lvlText w:val="%5"/>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8CB3A0">
      <w:start w:val="1"/>
      <w:numFmt w:val="lowerRoman"/>
      <w:lvlText w:val="%6"/>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A2C558">
      <w:start w:val="1"/>
      <w:numFmt w:val="decimal"/>
      <w:lvlText w:val="%7"/>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5420F0">
      <w:start w:val="1"/>
      <w:numFmt w:val="lowerLetter"/>
      <w:lvlText w:val="%8"/>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325E14">
      <w:start w:val="1"/>
      <w:numFmt w:val="lowerRoman"/>
      <w:lvlText w:val="%9"/>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7EEE4394"/>
    <w:multiLevelType w:val="hybridMultilevel"/>
    <w:tmpl w:val="802A4A4A"/>
    <w:lvl w:ilvl="0" w:tplc="6896DA76">
      <w:start w:val="1"/>
      <w:numFmt w:val="lowerLetter"/>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D8C1E0">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E4D2F0">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90F3C4">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2A4DCE">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2EBE40">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862E58">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C66F1C">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AC186E">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5"/>
  </w:num>
  <w:num w:numId="3">
    <w:abstractNumId w:val="25"/>
  </w:num>
  <w:num w:numId="4">
    <w:abstractNumId w:val="4"/>
  </w:num>
  <w:num w:numId="5">
    <w:abstractNumId w:val="12"/>
  </w:num>
  <w:num w:numId="6">
    <w:abstractNumId w:val="26"/>
  </w:num>
  <w:num w:numId="7">
    <w:abstractNumId w:val="16"/>
  </w:num>
  <w:num w:numId="8">
    <w:abstractNumId w:val="10"/>
  </w:num>
  <w:num w:numId="9">
    <w:abstractNumId w:val="15"/>
  </w:num>
  <w:num w:numId="10">
    <w:abstractNumId w:val="17"/>
  </w:num>
  <w:num w:numId="11">
    <w:abstractNumId w:val="20"/>
  </w:num>
  <w:num w:numId="12">
    <w:abstractNumId w:val="2"/>
  </w:num>
  <w:num w:numId="13">
    <w:abstractNumId w:val="11"/>
  </w:num>
  <w:num w:numId="14">
    <w:abstractNumId w:val="9"/>
  </w:num>
  <w:num w:numId="15">
    <w:abstractNumId w:val="13"/>
  </w:num>
  <w:num w:numId="16">
    <w:abstractNumId w:val="22"/>
  </w:num>
  <w:num w:numId="17">
    <w:abstractNumId w:val="3"/>
  </w:num>
  <w:num w:numId="18">
    <w:abstractNumId w:val="19"/>
  </w:num>
  <w:num w:numId="19">
    <w:abstractNumId w:val="14"/>
  </w:num>
  <w:num w:numId="20">
    <w:abstractNumId w:val="23"/>
  </w:num>
  <w:num w:numId="21">
    <w:abstractNumId w:val="0"/>
  </w:num>
  <w:num w:numId="22">
    <w:abstractNumId w:val="1"/>
  </w:num>
  <w:num w:numId="23">
    <w:abstractNumId w:val="6"/>
  </w:num>
  <w:num w:numId="24">
    <w:abstractNumId w:val="7"/>
  </w:num>
  <w:num w:numId="25">
    <w:abstractNumId w:val="8"/>
  </w:num>
  <w:num w:numId="26">
    <w:abstractNumId w:val="2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activeWritingStyle w:appName="MSWord" w:lang="pt-BR" w:vendorID="64" w:dllVersion="6" w:nlCheck="1" w:checkStyle="0"/>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AR" w:vendorID="64" w:dllVersion="6" w:nlCheck="1" w:checkStyle="1"/>
  <w:activeWritingStyle w:appName="MSWord" w:lang="es-AR"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CD"/>
    <w:rsid w:val="00002F50"/>
    <w:rsid w:val="00004945"/>
    <w:rsid w:val="00005885"/>
    <w:rsid w:val="00014B46"/>
    <w:rsid w:val="00022FA5"/>
    <w:rsid w:val="00024F0F"/>
    <w:rsid w:val="00034C35"/>
    <w:rsid w:val="00040B2B"/>
    <w:rsid w:val="00050A57"/>
    <w:rsid w:val="00060E9D"/>
    <w:rsid w:val="00065F19"/>
    <w:rsid w:val="00071F59"/>
    <w:rsid w:val="0007593C"/>
    <w:rsid w:val="000805AD"/>
    <w:rsid w:val="000965E0"/>
    <w:rsid w:val="000B1D6C"/>
    <w:rsid w:val="000B3C01"/>
    <w:rsid w:val="000C2267"/>
    <w:rsid w:val="000D5D96"/>
    <w:rsid w:val="00103A90"/>
    <w:rsid w:val="00103EB8"/>
    <w:rsid w:val="001432D6"/>
    <w:rsid w:val="00147790"/>
    <w:rsid w:val="001C3625"/>
    <w:rsid w:val="001E1CD2"/>
    <w:rsid w:val="001E3718"/>
    <w:rsid w:val="001F64BF"/>
    <w:rsid w:val="00203795"/>
    <w:rsid w:val="00210FDE"/>
    <w:rsid w:val="00212C20"/>
    <w:rsid w:val="00216398"/>
    <w:rsid w:val="002257E7"/>
    <w:rsid w:val="0025245F"/>
    <w:rsid w:val="0026206A"/>
    <w:rsid w:val="00291A15"/>
    <w:rsid w:val="002B0117"/>
    <w:rsid w:val="002B033A"/>
    <w:rsid w:val="002B449E"/>
    <w:rsid w:val="002C4A69"/>
    <w:rsid w:val="002C733B"/>
    <w:rsid w:val="002D61D4"/>
    <w:rsid w:val="002F5B2A"/>
    <w:rsid w:val="0033118C"/>
    <w:rsid w:val="0034234F"/>
    <w:rsid w:val="00346152"/>
    <w:rsid w:val="00380C96"/>
    <w:rsid w:val="003A50A9"/>
    <w:rsid w:val="003B0B4E"/>
    <w:rsid w:val="003C46BC"/>
    <w:rsid w:val="003C6C5D"/>
    <w:rsid w:val="003D0DD2"/>
    <w:rsid w:val="003D2318"/>
    <w:rsid w:val="003D6834"/>
    <w:rsid w:val="003E7C94"/>
    <w:rsid w:val="003E7F34"/>
    <w:rsid w:val="003F0A44"/>
    <w:rsid w:val="004150BE"/>
    <w:rsid w:val="004172E1"/>
    <w:rsid w:val="004865B3"/>
    <w:rsid w:val="00490143"/>
    <w:rsid w:val="004A1627"/>
    <w:rsid w:val="004A371C"/>
    <w:rsid w:val="004A5602"/>
    <w:rsid w:val="004D4277"/>
    <w:rsid w:val="004F4016"/>
    <w:rsid w:val="00523D98"/>
    <w:rsid w:val="00530A50"/>
    <w:rsid w:val="00535B05"/>
    <w:rsid w:val="005575E3"/>
    <w:rsid w:val="00557BF7"/>
    <w:rsid w:val="005B5AFB"/>
    <w:rsid w:val="005D1B5D"/>
    <w:rsid w:val="005D6725"/>
    <w:rsid w:val="005E0A14"/>
    <w:rsid w:val="00603794"/>
    <w:rsid w:val="00604777"/>
    <w:rsid w:val="00604938"/>
    <w:rsid w:val="00607FD6"/>
    <w:rsid w:val="00620971"/>
    <w:rsid w:val="00686EA6"/>
    <w:rsid w:val="00690B7E"/>
    <w:rsid w:val="00693209"/>
    <w:rsid w:val="006B49BD"/>
    <w:rsid w:val="006C39CD"/>
    <w:rsid w:val="006C6F99"/>
    <w:rsid w:val="006D6A03"/>
    <w:rsid w:val="0070698D"/>
    <w:rsid w:val="00717C49"/>
    <w:rsid w:val="00753E81"/>
    <w:rsid w:val="00761F75"/>
    <w:rsid w:val="00764B85"/>
    <w:rsid w:val="00766497"/>
    <w:rsid w:val="007741F4"/>
    <w:rsid w:val="00790D86"/>
    <w:rsid w:val="007E0E9E"/>
    <w:rsid w:val="007F2CF1"/>
    <w:rsid w:val="008137B5"/>
    <w:rsid w:val="00815BDB"/>
    <w:rsid w:val="00821609"/>
    <w:rsid w:val="00831E10"/>
    <w:rsid w:val="00856E30"/>
    <w:rsid w:val="00864FF0"/>
    <w:rsid w:val="0086609F"/>
    <w:rsid w:val="00887E17"/>
    <w:rsid w:val="00893237"/>
    <w:rsid w:val="008A68CB"/>
    <w:rsid w:val="008B72AE"/>
    <w:rsid w:val="008C13DD"/>
    <w:rsid w:val="008C2EB1"/>
    <w:rsid w:val="008D4E95"/>
    <w:rsid w:val="008E4CBF"/>
    <w:rsid w:val="008F46D7"/>
    <w:rsid w:val="008F7588"/>
    <w:rsid w:val="0090059E"/>
    <w:rsid w:val="009109A7"/>
    <w:rsid w:val="00911D3E"/>
    <w:rsid w:val="00914981"/>
    <w:rsid w:val="00927C49"/>
    <w:rsid w:val="00944D22"/>
    <w:rsid w:val="00982C15"/>
    <w:rsid w:val="00982C8A"/>
    <w:rsid w:val="009C51CD"/>
    <w:rsid w:val="009C63FC"/>
    <w:rsid w:val="009D4603"/>
    <w:rsid w:val="009F5D9F"/>
    <w:rsid w:val="00A05044"/>
    <w:rsid w:val="00A07711"/>
    <w:rsid w:val="00A671F8"/>
    <w:rsid w:val="00A67793"/>
    <w:rsid w:val="00A7046E"/>
    <w:rsid w:val="00AA5A1A"/>
    <w:rsid w:val="00AC1A61"/>
    <w:rsid w:val="00AD1AB3"/>
    <w:rsid w:val="00AE3C61"/>
    <w:rsid w:val="00AF0465"/>
    <w:rsid w:val="00AF1EC6"/>
    <w:rsid w:val="00AF4040"/>
    <w:rsid w:val="00AF40CC"/>
    <w:rsid w:val="00B114F4"/>
    <w:rsid w:val="00B13027"/>
    <w:rsid w:val="00B22E1E"/>
    <w:rsid w:val="00B320D4"/>
    <w:rsid w:val="00B32339"/>
    <w:rsid w:val="00B33393"/>
    <w:rsid w:val="00B44CBA"/>
    <w:rsid w:val="00B54CA1"/>
    <w:rsid w:val="00B60AAE"/>
    <w:rsid w:val="00B77F32"/>
    <w:rsid w:val="00BB6A4B"/>
    <w:rsid w:val="00BE256A"/>
    <w:rsid w:val="00C415ED"/>
    <w:rsid w:val="00C43DE4"/>
    <w:rsid w:val="00C53C67"/>
    <w:rsid w:val="00C63EEE"/>
    <w:rsid w:val="00C65B58"/>
    <w:rsid w:val="00C711DC"/>
    <w:rsid w:val="00C71F07"/>
    <w:rsid w:val="00CA7D32"/>
    <w:rsid w:val="00CC6681"/>
    <w:rsid w:val="00CD175D"/>
    <w:rsid w:val="00CD62B4"/>
    <w:rsid w:val="00CF1042"/>
    <w:rsid w:val="00D03EB7"/>
    <w:rsid w:val="00D075EC"/>
    <w:rsid w:val="00D273EA"/>
    <w:rsid w:val="00D342BA"/>
    <w:rsid w:val="00D503C4"/>
    <w:rsid w:val="00D51836"/>
    <w:rsid w:val="00D52B68"/>
    <w:rsid w:val="00D54FA5"/>
    <w:rsid w:val="00D81D69"/>
    <w:rsid w:val="00D950EE"/>
    <w:rsid w:val="00DB0599"/>
    <w:rsid w:val="00DB0C00"/>
    <w:rsid w:val="00DC67E3"/>
    <w:rsid w:val="00DF6CBB"/>
    <w:rsid w:val="00E37ACC"/>
    <w:rsid w:val="00E43D0D"/>
    <w:rsid w:val="00E473A4"/>
    <w:rsid w:val="00E66D58"/>
    <w:rsid w:val="00E8691B"/>
    <w:rsid w:val="00EA0568"/>
    <w:rsid w:val="00EB0115"/>
    <w:rsid w:val="00EB53C3"/>
    <w:rsid w:val="00EC0548"/>
    <w:rsid w:val="00EF0047"/>
    <w:rsid w:val="00F032AD"/>
    <w:rsid w:val="00F06A83"/>
    <w:rsid w:val="00F41A76"/>
    <w:rsid w:val="00F41B12"/>
    <w:rsid w:val="00F61901"/>
    <w:rsid w:val="00F81C88"/>
    <w:rsid w:val="00F94A7F"/>
    <w:rsid w:val="00F976D5"/>
    <w:rsid w:val="00FB5B0F"/>
    <w:rsid w:val="00FC7E8C"/>
    <w:rsid w:val="00FE1A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C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602"/>
    <w:pPr>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1"/>
    <w:qFormat/>
    <w:rsid w:val="002257E7"/>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70698D"/>
    <w:pPr>
      <w:keepNext/>
      <w:keepLines/>
      <w:spacing w:before="40" w:line="360" w:lineRule="auto"/>
      <w:jc w:val="center"/>
      <w:outlineLvl w:val="1"/>
    </w:pPr>
    <w:rPr>
      <w:rFonts w:ascii="Arial" w:eastAsiaTheme="majorEastAsia" w:hAnsi="Arial" w:cstheme="majorBidi"/>
      <w:b/>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A5602"/>
    <w:pPr>
      <w:tabs>
        <w:tab w:val="center" w:pos="4419"/>
        <w:tab w:val="right" w:pos="8838"/>
      </w:tabs>
    </w:pPr>
  </w:style>
  <w:style w:type="character" w:customStyle="1" w:styleId="EncabezadoCar">
    <w:name w:val="Encabezado Car"/>
    <w:basedOn w:val="Fuentedeprrafopredeter"/>
    <w:link w:val="Encabezado"/>
    <w:uiPriority w:val="99"/>
    <w:rsid w:val="004A5602"/>
    <w:rPr>
      <w:rFonts w:ascii="Times New Roman" w:eastAsia="Times New Roman" w:hAnsi="Times New Roman" w:cs="Times New Roman"/>
      <w:sz w:val="24"/>
      <w:szCs w:val="24"/>
      <w:lang w:eastAsia="zh-CN"/>
    </w:rPr>
  </w:style>
  <w:style w:type="paragraph" w:customStyle="1" w:styleId="ANOTACION">
    <w:name w:val="ANOTACION"/>
    <w:basedOn w:val="Normal"/>
    <w:link w:val="ANOTACIONCar"/>
    <w:rsid w:val="004A5602"/>
    <w:pPr>
      <w:spacing w:before="101" w:after="101" w:line="216" w:lineRule="atLeast"/>
      <w:jc w:val="center"/>
    </w:pPr>
    <w:rPr>
      <w:b/>
      <w:sz w:val="18"/>
      <w:szCs w:val="20"/>
      <w:lang w:val="es-ES_tradnl"/>
    </w:rPr>
  </w:style>
  <w:style w:type="character" w:customStyle="1" w:styleId="ANOTACIONCar">
    <w:name w:val="ANOTACION Car"/>
    <w:link w:val="ANOTACION"/>
    <w:locked/>
    <w:rsid w:val="004A5602"/>
    <w:rPr>
      <w:rFonts w:ascii="Times New Roman" w:eastAsia="Times New Roman" w:hAnsi="Times New Roman" w:cs="Times New Roman"/>
      <w:b/>
      <w:sz w:val="18"/>
      <w:szCs w:val="20"/>
      <w:lang w:val="es-ES_tradnl" w:eastAsia="zh-CN"/>
    </w:rPr>
  </w:style>
  <w:style w:type="paragraph" w:customStyle="1" w:styleId="texto">
    <w:name w:val="texto"/>
    <w:basedOn w:val="Normal"/>
    <w:rsid w:val="004A5602"/>
    <w:pPr>
      <w:snapToGrid w:val="0"/>
      <w:spacing w:after="101" w:line="216" w:lineRule="exact"/>
      <w:ind w:firstLine="288"/>
      <w:jc w:val="both"/>
    </w:pPr>
    <w:rPr>
      <w:rFonts w:ascii="Arial" w:hAnsi="Arial" w:cs="Arial"/>
      <w:sz w:val="18"/>
      <w:szCs w:val="18"/>
      <w:lang w:val="es-MX"/>
    </w:rPr>
  </w:style>
  <w:style w:type="paragraph" w:customStyle="1" w:styleId="Texto0">
    <w:name w:val="Texto"/>
    <w:basedOn w:val="Normal"/>
    <w:link w:val="TextoCar"/>
    <w:qFormat/>
    <w:rsid w:val="004A5602"/>
    <w:pPr>
      <w:spacing w:after="101" w:line="216" w:lineRule="exact"/>
      <w:ind w:firstLine="288"/>
      <w:jc w:val="both"/>
    </w:pPr>
    <w:rPr>
      <w:rFonts w:ascii="Arial" w:hAnsi="Arial" w:cs="Arial"/>
      <w:sz w:val="18"/>
      <w:szCs w:val="20"/>
      <w:lang w:eastAsia="es-ES"/>
    </w:rPr>
  </w:style>
  <w:style w:type="paragraph" w:styleId="Textosinformato">
    <w:name w:val="Plain Text"/>
    <w:basedOn w:val="Normal"/>
    <w:link w:val="TextosinformatoCar"/>
    <w:uiPriority w:val="99"/>
    <w:rsid w:val="004A5602"/>
    <w:rPr>
      <w:rFonts w:ascii="Courier New" w:hAnsi="Courier New" w:cs="Courier New"/>
      <w:sz w:val="20"/>
      <w:szCs w:val="20"/>
      <w:lang w:val="es-MX" w:eastAsia="es-ES"/>
    </w:rPr>
  </w:style>
  <w:style w:type="character" w:customStyle="1" w:styleId="TextosinformatoCar">
    <w:name w:val="Texto sin formato Car"/>
    <w:basedOn w:val="Fuentedeprrafopredeter"/>
    <w:link w:val="Textosinformato"/>
    <w:uiPriority w:val="99"/>
    <w:rsid w:val="004A5602"/>
    <w:rPr>
      <w:rFonts w:ascii="Courier New" w:eastAsia="Times New Roman" w:hAnsi="Courier New" w:cs="Courier New"/>
      <w:sz w:val="20"/>
      <w:szCs w:val="20"/>
      <w:lang w:val="es-MX" w:eastAsia="es-ES"/>
    </w:rPr>
  </w:style>
  <w:style w:type="character" w:customStyle="1" w:styleId="TextoCar">
    <w:name w:val="Texto Car"/>
    <w:link w:val="Texto0"/>
    <w:locked/>
    <w:rsid w:val="004A5602"/>
    <w:rPr>
      <w:rFonts w:ascii="Arial" w:eastAsia="Times New Roman" w:hAnsi="Arial" w:cs="Arial"/>
      <w:sz w:val="18"/>
      <w:szCs w:val="20"/>
      <w:lang w:eastAsia="es-ES"/>
    </w:rPr>
  </w:style>
  <w:style w:type="paragraph" w:customStyle="1" w:styleId="Default">
    <w:name w:val="Default"/>
    <w:rsid w:val="004A5602"/>
    <w:pPr>
      <w:autoSpaceDE w:val="0"/>
      <w:autoSpaceDN w:val="0"/>
      <w:adjustRightInd w:val="0"/>
      <w:spacing w:after="0" w:line="240" w:lineRule="auto"/>
    </w:pPr>
    <w:rPr>
      <w:rFonts w:ascii="Calibri" w:eastAsia="Times New Roman" w:hAnsi="Calibri" w:cs="Calibri"/>
      <w:color w:val="000000"/>
      <w:sz w:val="24"/>
      <w:szCs w:val="24"/>
      <w:lang w:val="es-MX" w:eastAsia="es-MX"/>
    </w:rPr>
  </w:style>
  <w:style w:type="paragraph" w:customStyle="1" w:styleId="Estilo">
    <w:name w:val="Estilo"/>
    <w:basedOn w:val="Sinespaciado"/>
    <w:link w:val="EstiloCar"/>
    <w:qFormat/>
    <w:rsid w:val="004A5602"/>
    <w:pPr>
      <w:jc w:val="both"/>
    </w:pPr>
    <w:rPr>
      <w:rFonts w:ascii="Arial" w:eastAsia="Calibri" w:hAnsi="Arial"/>
      <w:szCs w:val="22"/>
      <w:lang w:val="es-MX" w:eastAsia="en-US"/>
    </w:rPr>
  </w:style>
  <w:style w:type="character" w:customStyle="1" w:styleId="EstiloCar">
    <w:name w:val="Estilo Car"/>
    <w:link w:val="Estilo"/>
    <w:rsid w:val="004A5602"/>
    <w:rPr>
      <w:rFonts w:ascii="Arial" w:eastAsia="Calibri" w:hAnsi="Arial" w:cs="Times New Roman"/>
      <w:sz w:val="24"/>
      <w:lang w:val="es-MX"/>
    </w:rPr>
  </w:style>
  <w:style w:type="paragraph" w:styleId="Sinespaciado">
    <w:name w:val="No Spacing"/>
    <w:uiPriority w:val="1"/>
    <w:qFormat/>
    <w:rsid w:val="004A5602"/>
    <w:pPr>
      <w:spacing w:after="0" w:line="240" w:lineRule="auto"/>
    </w:pPr>
    <w:rPr>
      <w:rFonts w:ascii="Times New Roman" w:eastAsia="Times New Roman" w:hAnsi="Times New Roman" w:cs="Times New Roman"/>
      <w:sz w:val="24"/>
      <w:szCs w:val="24"/>
      <w:lang w:eastAsia="zh-CN"/>
    </w:rPr>
  </w:style>
  <w:style w:type="paragraph" w:styleId="Textoindependiente">
    <w:name w:val="Body Text"/>
    <w:basedOn w:val="Normal"/>
    <w:link w:val="TextoindependienteCar"/>
    <w:uiPriority w:val="99"/>
    <w:qFormat/>
    <w:rsid w:val="004A5602"/>
    <w:pPr>
      <w:jc w:val="both"/>
    </w:pPr>
    <w:rPr>
      <w:sz w:val="28"/>
      <w:szCs w:val="20"/>
      <w:lang w:eastAsia="es-ES"/>
    </w:rPr>
  </w:style>
  <w:style w:type="character" w:customStyle="1" w:styleId="TextoindependienteCar">
    <w:name w:val="Texto independiente Car"/>
    <w:basedOn w:val="Fuentedeprrafopredeter"/>
    <w:link w:val="Textoindependiente"/>
    <w:uiPriority w:val="99"/>
    <w:rsid w:val="004A5602"/>
    <w:rPr>
      <w:rFonts w:ascii="Times New Roman" w:eastAsia="Times New Roman" w:hAnsi="Times New Roman" w:cs="Times New Roman"/>
      <w:sz w:val="28"/>
      <w:szCs w:val="20"/>
      <w:lang w:eastAsia="es-ES"/>
    </w:rPr>
  </w:style>
  <w:style w:type="character" w:styleId="Textoennegrita">
    <w:name w:val="Strong"/>
    <w:uiPriority w:val="99"/>
    <w:qFormat/>
    <w:rsid w:val="004A5602"/>
    <w:rPr>
      <w:rFonts w:cs="Times New Roman"/>
      <w:b/>
      <w:bCs/>
    </w:rPr>
  </w:style>
  <w:style w:type="paragraph" w:styleId="Piedepgina">
    <w:name w:val="footer"/>
    <w:basedOn w:val="Normal"/>
    <w:link w:val="PiedepginaCar"/>
    <w:uiPriority w:val="99"/>
    <w:rsid w:val="004A5602"/>
    <w:pPr>
      <w:tabs>
        <w:tab w:val="center" w:pos="4252"/>
        <w:tab w:val="right" w:pos="8504"/>
      </w:tabs>
    </w:pPr>
  </w:style>
  <w:style w:type="character" w:customStyle="1" w:styleId="PiedepginaCar">
    <w:name w:val="Pie de página Car"/>
    <w:basedOn w:val="Fuentedeprrafopredeter"/>
    <w:link w:val="Piedepgina"/>
    <w:uiPriority w:val="99"/>
    <w:rsid w:val="004A5602"/>
    <w:rPr>
      <w:rFonts w:ascii="Times New Roman" w:eastAsia="Times New Roman" w:hAnsi="Times New Roman" w:cs="Times New Roman"/>
      <w:sz w:val="24"/>
      <w:szCs w:val="24"/>
      <w:lang w:eastAsia="zh-CN"/>
    </w:rPr>
  </w:style>
  <w:style w:type="paragraph" w:styleId="Textodeglobo">
    <w:name w:val="Balloon Text"/>
    <w:basedOn w:val="Normal"/>
    <w:link w:val="TextodegloboCar"/>
    <w:uiPriority w:val="99"/>
    <w:semiHidden/>
    <w:unhideWhenUsed/>
    <w:rsid w:val="00EB53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53C3"/>
    <w:rPr>
      <w:rFonts w:ascii="Segoe UI" w:eastAsia="Times New Roman" w:hAnsi="Segoe UI" w:cs="Segoe UI"/>
      <w:sz w:val="18"/>
      <w:szCs w:val="18"/>
      <w:lang w:eastAsia="zh-CN"/>
    </w:rPr>
  </w:style>
  <w:style w:type="character" w:customStyle="1" w:styleId="Ttulo2Car">
    <w:name w:val="Título 2 Car"/>
    <w:basedOn w:val="Fuentedeprrafopredeter"/>
    <w:link w:val="Ttulo2"/>
    <w:uiPriority w:val="9"/>
    <w:rsid w:val="0070698D"/>
    <w:rPr>
      <w:rFonts w:ascii="Arial" w:eastAsiaTheme="majorEastAsia" w:hAnsi="Arial" w:cstheme="majorBidi"/>
      <w:b/>
      <w:sz w:val="26"/>
      <w:szCs w:val="26"/>
      <w:lang w:val="es-MX"/>
    </w:rPr>
  </w:style>
  <w:style w:type="table" w:customStyle="1" w:styleId="TableGrid">
    <w:name w:val="TableGrid"/>
    <w:rsid w:val="0070698D"/>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2257E7"/>
    <w:rPr>
      <w:rFonts w:asciiTheme="majorHAnsi" w:eastAsiaTheme="majorEastAsia" w:hAnsiTheme="majorHAnsi" w:cstheme="majorBidi"/>
      <w:color w:val="2E74B5" w:themeColor="accent1" w:themeShade="BF"/>
      <w:sz w:val="32"/>
      <w:szCs w:val="32"/>
      <w:lang w:val="es-MX"/>
    </w:rPr>
  </w:style>
  <w:style w:type="paragraph" w:styleId="Prrafodelista">
    <w:name w:val="List Paragraph"/>
    <w:basedOn w:val="Normal"/>
    <w:uiPriority w:val="1"/>
    <w:qFormat/>
    <w:rsid w:val="002257E7"/>
    <w:pPr>
      <w:spacing w:after="200" w:line="276" w:lineRule="auto"/>
      <w:ind w:left="720"/>
      <w:contextualSpacing/>
    </w:pPr>
    <w:rPr>
      <w:rFonts w:asciiTheme="minorHAnsi" w:eastAsiaTheme="minorHAnsi" w:hAnsiTheme="minorHAnsi" w:cstheme="minorBidi"/>
      <w:sz w:val="22"/>
      <w:szCs w:val="22"/>
      <w:lang w:val="es-MX" w:eastAsia="en-US"/>
    </w:rPr>
  </w:style>
  <w:style w:type="table" w:styleId="Tablaconcuadrcula">
    <w:name w:val="Table Grid"/>
    <w:basedOn w:val="Tablanormal"/>
    <w:uiPriority w:val="59"/>
    <w:rsid w:val="00F41B12"/>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F41B12"/>
    <w:pPr>
      <w:spacing w:after="0" w:line="240" w:lineRule="auto"/>
    </w:pPr>
    <w:rPr>
      <w:color w:val="2E74B5" w:themeColor="accent1" w:themeShade="BF"/>
      <w:lang w:val="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unhideWhenUsed/>
    <w:rsid w:val="00F41B12"/>
    <w:pPr>
      <w:spacing w:before="100" w:beforeAutospacing="1" w:after="100" w:afterAutospacing="1"/>
    </w:pPr>
    <w:rPr>
      <w:lang w:val="es-MX" w:eastAsia="es-MX"/>
    </w:rPr>
  </w:style>
  <w:style w:type="character" w:styleId="Hipervnculo">
    <w:name w:val="Hyperlink"/>
    <w:basedOn w:val="Fuentedeprrafopredeter"/>
    <w:uiPriority w:val="99"/>
    <w:semiHidden/>
    <w:unhideWhenUsed/>
    <w:rsid w:val="00291A15"/>
    <w:rPr>
      <w:color w:val="0563C1"/>
      <w:u w:val="single"/>
    </w:rPr>
  </w:style>
  <w:style w:type="character" w:styleId="Hipervnculovisitado">
    <w:name w:val="FollowedHyperlink"/>
    <w:basedOn w:val="Fuentedeprrafopredeter"/>
    <w:uiPriority w:val="99"/>
    <w:semiHidden/>
    <w:unhideWhenUsed/>
    <w:rsid w:val="00291A15"/>
    <w:rPr>
      <w:color w:val="954F72"/>
      <w:u w:val="single"/>
    </w:rPr>
  </w:style>
  <w:style w:type="paragraph" w:customStyle="1" w:styleId="msonormal0">
    <w:name w:val="msonormal"/>
    <w:basedOn w:val="Normal"/>
    <w:rsid w:val="00291A15"/>
    <w:pPr>
      <w:spacing w:before="100" w:beforeAutospacing="1" w:after="100" w:afterAutospacing="1"/>
    </w:pPr>
    <w:rPr>
      <w:lang w:val="es-MX" w:eastAsia="es-MX"/>
    </w:rPr>
  </w:style>
  <w:style w:type="paragraph" w:customStyle="1" w:styleId="xl63">
    <w:name w:val="xl63"/>
    <w:basedOn w:val="Normal"/>
    <w:rsid w:val="00291A15"/>
    <w:pPr>
      <w:spacing w:before="100" w:beforeAutospacing="1" w:after="100" w:afterAutospacing="1"/>
    </w:pPr>
    <w:rPr>
      <w:sz w:val="16"/>
      <w:szCs w:val="16"/>
      <w:lang w:val="es-MX" w:eastAsia="es-MX"/>
    </w:rPr>
  </w:style>
  <w:style w:type="paragraph" w:customStyle="1" w:styleId="xl64">
    <w:name w:val="xl64"/>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color w:val="FFFFFF"/>
      <w:sz w:val="16"/>
      <w:szCs w:val="16"/>
      <w:lang w:val="es-MX" w:eastAsia="es-MX"/>
    </w:rPr>
  </w:style>
  <w:style w:type="paragraph" w:customStyle="1" w:styleId="xl65">
    <w:name w:val="xl65"/>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color w:val="FFFFFF"/>
      <w:sz w:val="16"/>
      <w:szCs w:val="16"/>
      <w:lang w:val="es-MX" w:eastAsia="es-MX"/>
    </w:rPr>
  </w:style>
  <w:style w:type="paragraph" w:customStyle="1" w:styleId="xl66">
    <w:name w:val="xl66"/>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color w:val="FFFFFF"/>
      <w:sz w:val="16"/>
      <w:szCs w:val="16"/>
      <w:lang w:val="es-MX" w:eastAsia="es-MX"/>
    </w:rPr>
  </w:style>
  <w:style w:type="paragraph" w:customStyle="1" w:styleId="xl67">
    <w:name w:val="xl67"/>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right"/>
    </w:pPr>
    <w:rPr>
      <w:rFonts w:ascii="Arial Narrow" w:hAnsi="Arial Narrow"/>
      <w:sz w:val="16"/>
      <w:szCs w:val="16"/>
      <w:lang w:val="es-MX" w:eastAsia="es-MX"/>
    </w:rPr>
  </w:style>
  <w:style w:type="paragraph" w:customStyle="1" w:styleId="xl68">
    <w:name w:val="xl68"/>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Narrow" w:hAnsi="Arial Narrow"/>
      <w:sz w:val="16"/>
      <w:szCs w:val="16"/>
      <w:lang w:val="es-MX" w:eastAsia="es-MX"/>
    </w:rPr>
  </w:style>
  <w:style w:type="paragraph" w:customStyle="1" w:styleId="xl69">
    <w:name w:val="xl69"/>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Narrow" w:hAnsi="Arial Narrow"/>
      <w:sz w:val="16"/>
      <w:szCs w:val="16"/>
      <w:lang w:val="es-MX" w:eastAsia="es-MX"/>
    </w:rPr>
  </w:style>
  <w:style w:type="paragraph" w:customStyle="1" w:styleId="xl70">
    <w:name w:val="xl70"/>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b/>
      <w:bCs/>
      <w:color w:val="FFFFFF"/>
      <w:sz w:val="16"/>
      <w:szCs w:val="16"/>
      <w:lang w:val="es-MX" w:eastAsia="es-MX"/>
    </w:rPr>
  </w:style>
  <w:style w:type="paragraph" w:customStyle="1" w:styleId="xl71">
    <w:name w:val="xl71"/>
    <w:basedOn w:val="Normal"/>
    <w:rsid w:val="00291A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FFFFFF"/>
      <w:sz w:val="16"/>
      <w:szCs w:val="16"/>
      <w:lang w:val="es-MX" w:eastAsia="es-MX"/>
    </w:rPr>
  </w:style>
  <w:style w:type="paragraph" w:customStyle="1" w:styleId="xl72">
    <w:name w:val="xl72"/>
    <w:basedOn w:val="Normal"/>
    <w:rsid w:val="00291A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lang w:val="es-MX" w:eastAsia="es-MX"/>
    </w:rPr>
  </w:style>
  <w:style w:type="paragraph" w:customStyle="1" w:styleId="xl73">
    <w:name w:val="xl73"/>
    <w:basedOn w:val="Normal"/>
    <w:rsid w:val="00291A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lang w:val="es-MX" w:eastAsia="es-MX"/>
    </w:rPr>
  </w:style>
  <w:style w:type="paragraph" w:customStyle="1" w:styleId="xl74">
    <w:name w:val="xl74"/>
    <w:basedOn w:val="Normal"/>
    <w:rsid w:val="00291A15"/>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pPr>
    <w:rPr>
      <w:rFonts w:ascii="Arial Narrow" w:hAnsi="Arial Narrow"/>
      <w:sz w:val="16"/>
      <w:szCs w:val="16"/>
      <w:lang w:val="es-MX" w:eastAsia="es-MX"/>
    </w:rPr>
  </w:style>
  <w:style w:type="paragraph" w:customStyle="1" w:styleId="xl75">
    <w:name w:val="xl75"/>
    <w:basedOn w:val="Normal"/>
    <w:rsid w:val="00291A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lang w:val="es-MX" w:eastAsia="es-MX"/>
    </w:rPr>
  </w:style>
  <w:style w:type="paragraph" w:customStyle="1" w:styleId="xl76">
    <w:name w:val="xl76"/>
    <w:basedOn w:val="Normal"/>
    <w:rsid w:val="00291A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7">
    <w:name w:val="xl77"/>
    <w:basedOn w:val="Normal"/>
    <w:rsid w:val="00291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78">
    <w:name w:val="xl78"/>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lang w:val="es-MX" w:eastAsia="es-MX"/>
    </w:rPr>
  </w:style>
  <w:style w:type="paragraph" w:customStyle="1" w:styleId="xl79">
    <w:name w:val="xl79"/>
    <w:basedOn w:val="Normal"/>
    <w:rsid w:val="00291A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0">
    <w:name w:val="xl80"/>
    <w:basedOn w:val="Normal"/>
    <w:rsid w:val="00291A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MX" w:eastAsia="es-MX"/>
    </w:rPr>
  </w:style>
  <w:style w:type="paragraph" w:customStyle="1" w:styleId="xl81">
    <w:name w:val="xl81"/>
    <w:basedOn w:val="Normal"/>
    <w:rsid w:val="00291A15"/>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82">
    <w:name w:val="xl82"/>
    <w:basedOn w:val="Normal"/>
    <w:rsid w:val="00291A1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3">
    <w:name w:val="xl83"/>
    <w:basedOn w:val="Normal"/>
    <w:rsid w:val="00291A15"/>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pPr>
    <w:rPr>
      <w:b/>
      <w:bCs/>
      <w:color w:val="808080"/>
      <w:sz w:val="16"/>
      <w:szCs w:val="16"/>
      <w:lang w:val="es-MX" w:eastAsia="es-MX"/>
    </w:rPr>
  </w:style>
  <w:style w:type="paragraph" w:customStyle="1" w:styleId="xl84">
    <w:name w:val="xl84"/>
    <w:basedOn w:val="Normal"/>
    <w:rsid w:val="00291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85">
    <w:name w:val="xl85"/>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Narrow" w:hAnsi="Arial Narrow"/>
      <w:sz w:val="18"/>
      <w:szCs w:val="18"/>
      <w:lang w:val="es-MX" w:eastAsia="es-MX"/>
    </w:rPr>
  </w:style>
  <w:style w:type="paragraph" w:customStyle="1" w:styleId="xl86">
    <w:name w:val="xl86"/>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b/>
      <w:bCs/>
      <w:color w:val="FFFFFF"/>
      <w:lang w:val="es-MX" w:eastAsia="es-MX"/>
    </w:rPr>
  </w:style>
  <w:style w:type="paragraph" w:customStyle="1" w:styleId="xl87">
    <w:name w:val="xl87"/>
    <w:basedOn w:val="Normal"/>
    <w:rsid w:val="00291A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FFFFFF"/>
      <w:lang w:val="es-MX" w:eastAsia="es-MX"/>
    </w:rPr>
  </w:style>
  <w:style w:type="paragraph" w:customStyle="1" w:styleId="xl88">
    <w:name w:val="xl88"/>
    <w:basedOn w:val="Normal"/>
    <w:rsid w:val="00291A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8"/>
      <w:szCs w:val="18"/>
      <w:lang w:val="es-MX" w:eastAsia="es-MX"/>
    </w:rPr>
  </w:style>
  <w:style w:type="paragraph" w:customStyle="1" w:styleId="xl89">
    <w:name w:val="xl89"/>
    <w:basedOn w:val="Normal"/>
    <w:rsid w:val="00291A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lang w:val="es-MX" w:eastAsia="es-MX"/>
    </w:rPr>
  </w:style>
  <w:style w:type="paragraph" w:customStyle="1" w:styleId="xl90">
    <w:name w:val="xl90"/>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Narrow" w:hAnsi="Arial Narrow"/>
      <w:b/>
      <w:bCs/>
      <w:sz w:val="18"/>
      <w:szCs w:val="18"/>
      <w:lang w:val="es-MX" w:eastAsia="es-MX"/>
    </w:rPr>
  </w:style>
  <w:style w:type="paragraph" w:customStyle="1" w:styleId="xl91">
    <w:name w:val="xl91"/>
    <w:basedOn w:val="Normal"/>
    <w:rsid w:val="00291A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F2F2F2"/>
      <w:lang w:val="es-MX" w:eastAsia="es-MX"/>
    </w:rPr>
  </w:style>
  <w:style w:type="paragraph" w:customStyle="1" w:styleId="xl92">
    <w:name w:val="xl92"/>
    <w:basedOn w:val="Normal"/>
    <w:rsid w:val="00291A15"/>
    <w:pPr>
      <w:spacing w:before="100" w:beforeAutospacing="1" w:after="100" w:afterAutospacing="1"/>
    </w:pPr>
    <w:rPr>
      <w:rFonts w:ascii="Arial Narrow" w:hAnsi="Arial Narrow"/>
      <w:sz w:val="18"/>
      <w:szCs w:val="18"/>
      <w:lang w:val="es-MX" w:eastAsia="es-MX"/>
    </w:rPr>
  </w:style>
  <w:style w:type="paragraph" w:customStyle="1" w:styleId="xl93">
    <w:name w:val="xl93"/>
    <w:basedOn w:val="Normal"/>
    <w:rsid w:val="00291A15"/>
    <w:pPr>
      <w:spacing w:before="100" w:beforeAutospacing="1" w:after="100" w:afterAutospacing="1"/>
      <w:jc w:val="center"/>
    </w:pPr>
    <w:rPr>
      <w:rFonts w:ascii="Arial Narrow" w:hAnsi="Arial Narrow"/>
      <w:sz w:val="18"/>
      <w:szCs w:val="18"/>
      <w:lang w:val="es-MX" w:eastAsia="es-MX"/>
    </w:rPr>
  </w:style>
  <w:style w:type="paragraph" w:customStyle="1" w:styleId="xl94">
    <w:name w:val="xl94"/>
    <w:basedOn w:val="Normal"/>
    <w:rsid w:val="00291A15"/>
    <w:pPr>
      <w:spacing w:before="100" w:beforeAutospacing="1" w:after="100" w:afterAutospacing="1"/>
    </w:pPr>
    <w:rPr>
      <w:rFonts w:ascii="Arial Rounded MT Bold" w:hAnsi="Arial Rounded MT Bold"/>
      <w:sz w:val="18"/>
      <w:szCs w:val="18"/>
      <w:lang w:val="es-MX" w:eastAsia="es-MX"/>
    </w:rPr>
  </w:style>
  <w:style w:type="paragraph" w:customStyle="1" w:styleId="xl95">
    <w:name w:val="xl95"/>
    <w:basedOn w:val="Normal"/>
    <w:rsid w:val="00291A15"/>
    <w:pPr>
      <w:pBdr>
        <w:bottom w:val="single" w:sz="4" w:space="0" w:color="auto"/>
      </w:pBdr>
      <w:spacing w:before="100" w:beforeAutospacing="1" w:after="100" w:afterAutospacing="1"/>
    </w:pPr>
    <w:rPr>
      <w:sz w:val="16"/>
      <w:szCs w:val="16"/>
      <w:lang w:val="es-MX" w:eastAsia="es-MX"/>
    </w:rPr>
  </w:style>
  <w:style w:type="paragraph" w:customStyle="1" w:styleId="xl96">
    <w:name w:val="xl96"/>
    <w:basedOn w:val="Normal"/>
    <w:rsid w:val="00291A15"/>
    <w:pPr>
      <w:pBdr>
        <w:top w:val="single" w:sz="8" w:space="0" w:color="auto"/>
        <w:left w:val="single" w:sz="4" w:space="0" w:color="auto"/>
        <w:right w:val="single" w:sz="4" w:space="0" w:color="auto"/>
      </w:pBdr>
      <w:shd w:val="clear" w:color="auto" w:fill="A9D08E"/>
      <w:spacing w:before="100" w:beforeAutospacing="1" w:after="100" w:afterAutospacing="1"/>
      <w:jc w:val="center"/>
    </w:pPr>
    <w:rPr>
      <w:rFonts w:ascii="Arial" w:hAnsi="Arial" w:cs="Arial"/>
      <w:b/>
      <w:bCs/>
      <w:sz w:val="18"/>
      <w:szCs w:val="18"/>
      <w:lang w:val="es-MX" w:eastAsia="es-MX"/>
    </w:rPr>
  </w:style>
  <w:style w:type="paragraph" w:customStyle="1" w:styleId="xl97">
    <w:name w:val="xl97"/>
    <w:basedOn w:val="Normal"/>
    <w:rsid w:val="00291A15"/>
    <w:pPr>
      <w:pBdr>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hAnsi="Arial" w:cs="Arial"/>
      <w:b/>
      <w:bCs/>
      <w:sz w:val="18"/>
      <w:szCs w:val="18"/>
      <w:lang w:val="es-MX" w:eastAsia="es-MX"/>
    </w:rPr>
  </w:style>
  <w:style w:type="paragraph" w:customStyle="1" w:styleId="xl98">
    <w:name w:val="xl98"/>
    <w:basedOn w:val="Normal"/>
    <w:rsid w:val="00291A15"/>
    <w:pPr>
      <w:pBdr>
        <w:left w:val="single" w:sz="4" w:space="0" w:color="auto"/>
        <w:bottom w:val="single" w:sz="8" w:space="0" w:color="auto"/>
        <w:right w:val="single" w:sz="4" w:space="0" w:color="auto"/>
      </w:pBdr>
      <w:shd w:val="clear" w:color="auto" w:fill="A9D08E"/>
      <w:spacing w:before="100" w:beforeAutospacing="1" w:after="100" w:afterAutospacing="1"/>
    </w:pPr>
    <w:rPr>
      <w:rFonts w:ascii="Arial" w:hAnsi="Arial" w:cs="Arial"/>
      <w:sz w:val="18"/>
      <w:szCs w:val="18"/>
      <w:lang w:val="es-MX" w:eastAsia="es-MX"/>
    </w:rPr>
  </w:style>
  <w:style w:type="paragraph" w:customStyle="1" w:styleId="xl99">
    <w:name w:val="xl99"/>
    <w:basedOn w:val="Normal"/>
    <w:rsid w:val="00291A15"/>
    <w:pPr>
      <w:pBdr>
        <w:top w:val="single" w:sz="8" w:space="0" w:color="auto"/>
        <w:left w:val="single" w:sz="4" w:space="0" w:color="auto"/>
        <w:right w:val="single" w:sz="4" w:space="0" w:color="auto"/>
      </w:pBdr>
      <w:shd w:val="clear" w:color="auto" w:fill="A9D08E"/>
      <w:spacing w:before="100" w:beforeAutospacing="1" w:after="100" w:afterAutospacing="1"/>
      <w:jc w:val="center"/>
    </w:pPr>
    <w:rPr>
      <w:rFonts w:ascii="Arial" w:hAnsi="Arial" w:cs="Arial"/>
      <w:b/>
      <w:bCs/>
      <w:sz w:val="16"/>
      <w:szCs w:val="16"/>
      <w:lang w:val="es-MX" w:eastAsia="es-MX"/>
    </w:rPr>
  </w:style>
  <w:style w:type="paragraph" w:customStyle="1" w:styleId="xl100">
    <w:name w:val="xl100"/>
    <w:basedOn w:val="Normal"/>
    <w:rsid w:val="00291A15"/>
    <w:pPr>
      <w:pBdr>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hAnsi="Arial" w:cs="Arial"/>
      <w:b/>
      <w:bCs/>
      <w:sz w:val="16"/>
      <w:szCs w:val="16"/>
      <w:lang w:val="es-MX" w:eastAsia="es-MX"/>
    </w:rPr>
  </w:style>
  <w:style w:type="paragraph" w:customStyle="1" w:styleId="xl101">
    <w:name w:val="xl101"/>
    <w:basedOn w:val="Normal"/>
    <w:rsid w:val="00291A15"/>
    <w:pPr>
      <w:pBdr>
        <w:left w:val="single" w:sz="4" w:space="0" w:color="auto"/>
        <w:bottom w:val="single" w:sz="8" w:space="0" w:color="auto"/>
        <w:right w:val="single" w:sz="4" w:space="0" w:color="auto"/>
      </w:pBdr>
      <w:shd w:val="clear" w:color="auto" w:fill="A9D08E"/>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291A15"/>
    <w:pPr>
      <w:pBdr>
        <w:top w:val="single" w:sz="4" w:space="0" w:color="auto"/>
      </w:pBdr>
      <w:spacing w:before="100" w:beforeAutospacing="1" w:after="100" w:afterAutospacing="1"/>
      <w:jc w:val="center"/>
    </w:pPr>
    <w:rPr>
      <w:rFonts w:ascii="Arial Rounded MT Bold" w:hAnsi="Arial Rounded MT Bold"/>
      <w:sz w:val="16"/>
      <w:szCs w:val="16"/>
      <w:lang w:val="es-MX" w:eastAsia="es-MX"/>
    </w:rPr>
  </w:style>
  <w:style w:type="paragraph" w:customStyle="1" w:styleId="xl103">
    <w:name w:val="xl103"/>
    <w:basedOn w:val="Normal"/>
    <w:rsid w:val="00291A15"/>
    <w:pPr>
      <w:spacing w:before="100" w:beforeAutospacing="1" w:after="100" w:afterAutospacing="1"/>
      <w:jc w:val="center"/>
    </w:pPr>
    <w:rPr>
      <w:rFonts w:ascii="Arial Rounded MT Bold" w:hAnsi="Arial Rounded MT Bold"/>
      <w:sz w:val="16"/>
      <w:szCs w:val="16"/>
      <w:lang w:val="es-MX" w:eastAsia="es-MX"/>
    </w:rPr>
  </w:style>
  <w:style w:type="paragraph" w:customStyle="1" w:styleId="xl104">
    <w:name w:val="xl104"/>
    <w:basedOn w:val="Normal"/>
    <w:rsid w:val="00291A15"/>
    <w:pPr>
      <w:pBdr>
        <w:top w:val="single" w:sz="8" w:space="0" w:color="auto"/>
        <w:left w:val="single" w:sz="8" w:space="0" w:color="auto"/>
        <w:right w:val="single" w:sz="4" w:space="0" w:color="auto"/>
      </w:pBdr>
      <w:shd w:val="clear" w:color="auto" w:fill="A9D08E"/>
      <w:spacing w:before="100" w:beforeAutospacing="1" w:after="100" w:afterAutospacing="1"/>
      <w:jc w:val="center"/>
    </w:pPr>
    <w:rPr>
      <w:rFonts w:ascii="Arial" w:hAnsi="Arial" w:cs="Arial"/>
      <w:b/>
      <w:bCs/>
      <w:sz w:val="18"/>
      <w:szCs w:val="18"/>
      <w:lang w:val="es-MX" w:eastAsia="es-MX"/>
    </w:rPr>
  </w:style>
  <w:style w:type="paragraph" w:customStyle="1" w:styleId="xl105">
    <w:name w:val="xl105"/>
    <w:basedOn w:val="Normal"/>
    <w:rsid w:val="00291A15"/>
    <w:pPr>
      <w:pBdr>
        <w:left w:val="single" w:sz="8" w:space="0" w:color="auto"/>
        <w:bottom w:val="single" w:sz="8" w:space="0" w:color="auto"/>
        <w:right w:val="single" w:sz="4" w:space="0" w:color="auto"/>
      </w:pBdr>
      <w:shd w:val="clear" w:color="auto" w:fill="A9D08E"/>
      <w:spacing w:before="100" w:beforeAutospacing="1" w:after="100" w:afterAutospacing="1"/>
      <w:jc w:val="center"/>
    </w:pPr>
    <w:rPr>
      <w:rFonts w:ascii="Arial" w:hAnsi="Arial" w:cs="Arial"/>
      <w:b/>
      <w:bCs/>
      <w:sz w:val="18"/>
      <w:szCs w:val="18"/>
      <w:lang w:val="es-MX" w:eastAsia="es-MX"/>
    </w:rPr>
  </w:style>
  <w:style w:type="paragraph" w:customStyle="1" w:styleId="xl106">
    <w:name w:val="xl106"/>
    <w:basedOn w:val="Normal"/>
    <w:rsid w:val="00291A15"/>
    <w:pPr>
      <w:pBdr>
        <w:top w:val="single" w:sz="8" w:space="0" w:color="auto"/>
        <w:left w:val="single" w:sz="4" w:space="0" w:color="auto"/>
        <w:right w:val="single" w:sz="4" w:space="0" w:color="auto"/>
      </w:pBdr>
      <w:shd w:val="clear" w:color="auto" w:fill="A9D08E"/>
      <w:spacing w:before="100" w:beforeAutospacing="1" w:after="100" w:afterAutospacing="1"/>
      <w:jc w:val="center"/>
    </w:pPr>
    <w:rPr>
      <w:rFonts w:ascii="Arial" w:hAnsi="Arial" w:cs="Arial"/>
      <w:b/>
      <w:bCs/>
      <w:sz w:val="18"/>
      <w:szCs w:val="18"/>
      <w:lang w:val="es-MX" w:eastAsia="es-MX"/>
    </w:rPr>
  </w:style>
  <w:style w:type="paragraph" w:customStyle="1" w:styleId="xl107">
    <w:name w:val="xl107"/>
    <w:basedOn w:val="Normal"/>
    <w:rsid w:val="00291A15"/>
    <w:pPr>
      <w:pBdr>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hAnsi="Arial" w:cs="Arial"/>
      <w:b/>
      <w:bCs/>
      <w:sz w:val="18"/>
      <w:szCs w:val="18"/>
      <w:lang w:val="es-MX" w:eastAsia="es-MX"/>
    </w:rPr>
  </w:style>
  <w:style w:type="paragraph" w:customStyle="1" w:styleId="xl108">
    <w:name w:val="xl108"/>
    <w:basedOn w:val="Normal"/>
    <w:rsid w:val="00291A15"/>
    <w:pPr>
      <w:pBdr>
        <w:top w:val="single" w:sz="8" w:space="0" w:color="auto"/>
        <w:left w:val="single" w:sz="4" w:space="0" w:color="auto"/>
        <w:bottom w:val="single" w:sz="4" w:space="0" w:color="auto"/>
        <w:right w:val="single" w:sz="4" w:space="0" w:color="auto"/>
      </w:pBdr>
      <w:shd w:val="clear" w:color="auto" w:fill="A9D08E"/>
      <w:spacing w:before="100" w:beforeAutospacing="1" w:after="100" w:afterAutospacing="1"/>
      <w:jc w:val="center"/>
    </w:pPr>
    <w:rPr>
      <w:rFonts w:ascii="Arial" w:hAnsi="Arial" w:cs="Arial"/>
      <w:b/>
      <w:bCs/>
      <w:sz w:val="18"/>
      <w:szCs w:val="18"/>
      <w:lang w:val="es-MX" w:eastAsia="es-MX"/>
    </w:rPr>
  </w:style>
  <w:style w:type="paragraph" w:customStyle="1" w:styleId="xl109">
    <w:name w:val="xl109"/>
    <w:basedOn w:val="Normal"/>
    <w:rsid w:val="00291A15"/>
    <w:pPr>
      <w:pBdr>
        <w:top w:val="single" w:sz="8" w:space="0" w:color="auto"/>
        <w:left w:val="single" w:sz="4" w:space="0" w:color="auto"/>
        <w:right w:val="single" w:sz="8" w:space="0" w:color="auto"/>
      </w:pBdr>
      <w:shd w:val="pct25" w:color="000000" w:fill="D9D9D9"/>
      <w:spacing w:before="100" w:beforeAutospacing="1" w:after="100" w:afterAutospacing="1"/>
      <w:jc w:val="center"/>
    </w:pPr>
    <w:rPr>
      <w:rFonts w:ascii="Arial Narrow" w:hAnsi="Arial Narrow"/>
      <w:b/>
      <w:bCs/>
      <w:i/>
      <w:iCs/>
      <w:color w:val="FFFFFF"/>
      <w:sz w:val="16"/>
      <w:szCs w:val="16"/>
      <w:lang w:val="es-MX" w:eastAsia="es-MX"/>
    </w:rPr>
  </w:style>
  <w:style w:type="paragraph" w:customStyle="1" w:styleId="xl110">
    <w:name w:val="xl110"/>
    <w:basedOn w:val="Normal"/>
    <w:rsid w:val="00291A15"/>
    <w:pPr>
      <w:pBdr>
        <w:left w:val="single" w:sz="4" w:space="0" w:color="auto"/>
        <w:bottom w:val="single" w:sz="8" w:space="0" w:color="auto"/>
        <w:right w:val="single" w:sz="8" w:space="0" w:color="auto"/>
      </w:pBdr>
      <w:shd w:val="pct25" w:color="000000" w:fill="D9D9D9"/>
      <w:spacing w:before="100" w:beforeAutospacing="1" w:after="100" w:afterAutospacing="1"/>
      <w:jc w:val="center"/>
    </w:pPr>
    <w:rPr>
      <w:rFonts w:ascii="Arial Narrow" w:hAnsi="Arial Narrow"/>
      <w:b/>
      <w:bCs/>
      <w:i/>
      <w:iCs/>
      <w:color w:val="FFFFFF"/>
      <w:sz w:val="16"/>
      <w:szCs w:val="16"/>
      <w:lang w:val="es-MX" w:eastAsia="es-MX"/>
    </w:rPr>
  </w:style>
  <w:style w:type="paragraph" w:customStyle="1" w:styleId="xl111">
    <w:name w:val="xl111"/>
    <w:basedOn w:val="Normal"/>
    <w:rsid w:val="00291A15"/>
    <w:pPr>
      <w:spacing w:before="100" w:beforeAutospacing="1" w:after="100" w:afterAutospacing="1"/>
      <w:jc w:val="center"/>
    </w:pPr>
    <w:rPr>
      <w:rFonts w:ascii="Arial Rounded MT Bold" w:hAnsi="Arial Rounded MT Bold"/>
      <w:b/>
      <w:bCs/>
      <w:sz w:val="16"/>
      <w:szCs w:val="16"/>
      <w:lang w:val="es-MX" w:eastAsia="es-MX"/>
    </w:rPr>
  </w:style>
  <w:style w:type="paragraph" w:customStyle="1" w:styleId="xl112">
    <w:name w:val="xl112"/>
    <w:basedOn w:val="Normal"/>
    <w:rsid w:val="00291A15"/>
    <w:pPr>
      <w:pBdr>
        <w:top w:val="single" w:sz="8" w:space="0" w:color="auto"/>
        <w:left w:val="single" w:sz="8" w:space="0" w:color="auto"/>
        <w:right w:val="single" w:sz="4" w:space="0" w:color="auto"/>
      </w:pBdr>
      <w:shd w:val="clear" w:color="auto" w:fill="A9D08E"/>
      <w:spacing w:before="100" w:beforeAutospacing="1" w:after="100" w:afterAutospacing="1"/>
      <w:jc w:val="center"/>
    </w:pPr>
    <w:rPr>
      <w:rFonts w:ascii="Arial" w:hAnsi="Arial" w:cs="Arial"/>
      <w:b/>
      <w:bCs/>
      <w:sz w:val="16"/>
      <w:szCs w:val="16"/>
      <w:lang w:val="es-MX" w:eastAsia="es-MX"/>
    </w:rPr>
  </w:style>
  <w:style w:type="paragraph" w:customStyle="1" w:styleId="xl113">
    <w:name w:val="xl113"/>
    <w:basedOn w:val="Normal"/>
    <w:rsid w:val="00291A15"/>
    <w:pPr>
      <w:pBdr>
        <w:left w:val="single" w:sz="8" w:space="0" w:color="auto"/>
        <w:bottom w:val="single" w:sz="8" w:space="0" w:color="auto"/>
        <w:right w:val="single" w:sz="4" w:space="0" w:color="auto"/>
      </w:pBdr>
      <w:shd w:val="clear" w:color="auto" w:fill="A9D08E"/>
      <w:spacing w:before="100" w:beforeAutospacing="1" w:after="100" w:afterAutospacing="1"/>
      <w:jc w:val="center"/>
    </w:pPr>
    <w:rPr>
      <w:rFonts w:ascii="Arial" w:hAnsi="Arial" w:cs="Arial"/>
      <w:b/>
      <w:bCs/>
      <w:sz w:val="16"/>
      <w:szCs w:val="16"/>
      <w:lang w:val="es-MX" w:eastAsia="es-MX"/>
    </w:rPr>
  </w:style>
  <w:style w:type="paragraph" w:customStyle="1" w:styleId="xl114">
    <w:name w:val="xl114"/>
    <w:basedOn w:val="Normal"/>
    <w:rsid w:val="00291A15"/>
    <w:pPr>
      <w:pBdr>
        <w:top w:val="single" w:sz="8" w:space="0" w:color="auto"/>
        <w:left w:val="single" w:sz="4" w:space="0" w:color="auto"/>
        <w:right w:val="single" w:sz="4" w:space="0" w:color="auto"/>
      </w:pBdr>
      <w:shd w:val="clear" w:color="auto" w:fill="A9D08E"/>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291A15"/>
    <w:pPr>
      <w:pBdr>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hAnsi="Arial" w:cs="Arial"/>
      <w:b/>
      <w:bCs/>
      <w:sz w:val="16"/>
      <w:szCs w:val="16"/>
      <w:lang w:val="es-MX" w:eastAsia="es-MX"/>
    </w:rPr>
  </w:style>
  <w:style w:type="paragraph" w:customStyle="1" w:styleId="xl116">
    <w:name w:val="xl116"/>
    <w:basedOn w:val="Normal"/>
    <w:rsid w:val="00291A15"/>
    <w:pPr>
      <w:pBdr>
        <w:top w:val="single" w:sz="8" w:space="0" w:color="auto"/>
        <w:left w:val="single" w:sz="4" w:space="0" w:color="auto"/>
        <w:bottom w:val="single" w:sz="4" w:space="0" w:color="auto"/>
        <w:right w:val="single" w:sz="4" w:space="0" w:color="auto"/>
      </w:pBdr>
      <w:shd w:val="clear" w:color="auto" w:fill="A9D08E"/>
      <w:spacing w:before="100" w:beforeAutospacing="1" w:after="100" w:afterAutospacing="1"/>
      <w:jc w:val="center"/>
    </w:pPr>
    <w:rPr>
      <w:rFonts w:ascii="Arial" w:hAnsi="Arial" w:cs="Arial"/>
      <w:b/>
      <w:bCs/>
      <w:sz w:val="16"/>
      <w:szCs w:val="16"/>
      <w:lang w:val="es-MX" w:eastAsia="es-MX"/>
    </w:rPr>
  </w:style>
  <w:style w:type="table" w:customStyle="1" w:styleId="TableNormal">
    <w:name w:val="Table Normal"/>
    <w:uiPriority w:val="2"/>
    <w:semiHidden/>
    <w:unhideWhenUsed/>
    <w:qFormat/>
    <w:rsid w:val="008A68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A68CB"/>
    <w:pPr>
      <w:widowControl w:val="0"/>
      <w:autoSpaceDE w:val="0"/>
      <w:autoSpaceDN w:val="0"/>
    </w:pPr>
    <w:rPr>
      <w:rFonts w:ascii="Arial" w:eastAsia="Arial" w:hAnsi="Arial" w:cs="Arial"/>
      <w:sz w:val="22"/>
      <w:szCs w:val="22"/>
      <w:lang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602"/>
    <w:pPr>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1"/>
    <w:qFormat/>
    <w:rsid w:val="002257E7"/>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70698D"/>
    <w:pPr>
      <w:keepNext/>
      <w:keepLines/>
      <w:spacing w:before="40" w:line="360" w:lineRule="auto"/>
      <w:jc w:val="center"/>
      <w:outlineLvl w:val="1"/>
    </w:pPr>
    <w:rPr>
      <w:rFonts w:ascii="Arial" w:eastAsiaTheme="majorEastAsia" w:hAnsi="Arial" w:cstheme="majorBidi"/>
      <w:b/>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A5602"/>
    <w:pPr>
      <w:tabs>
        <w:tab w:val="center" w:pos="4419"/>
        <w:tab w:val="right" w:pos="8838"/>
      </w:tabs>
    </w:pPr>
  </w:style>
  <w:style w:type="character" w:customStyle="1" w:styleId="EncabezadoCar">
    <w:name w:val="Encabezado Car"/>
    <w:basedOn w:val="Fuentedeprrafopredeter"/>
    <w:link w:val="Encabezado"/>
    <w:uiPriority w:val="99"/>
    <w:rsid w:val="004A5602"/>
    <w:rPr>
      <w:rFonts w:ascii="Times New Roman" w:eastAsia="Times New Roman" w:hAnsi="Times New Roman" w:cs="Times New Roman"/>
      <w:sz w:val="24"/>
      <w:szCs w:val="24"/>
      <w:lang w:eastAsia="zh-CN"/>
    </w:rPr>
  </w:style>
  <w:style w:type="paragraph" w:customStyle="1" w:styleId="ANOTACION">
    <w:name w:val="ANOTACION"/>
    <w:basedOn w:val="Normal"/>
    <w:link w:val="ANOTACIONCar"/>
    <w:rsid w:val="004A5602"/>
    <w:pPr>
      <w:spacing w:before="101" w:after="101" w:line="216" w:lineRule="atLeast"/>
      <w:jc w:val="center"/>
    </w:pPr>
    <w:rPr>
      <w:b/>
      <w:sz w:val="18"/>
      <w:szCs w:val="20"/>
      <w:lang w:val="es-ES_tradnl"/>
    </w:rPr>
  </w:style>
  <w:style w:type="character" w:customStyle="1" w:styleId="ANOTACIONCar">
    <w:name w:val="ANOTACION Car"/>
    <w:link w:val="ANOTACION"/>
    <w:locked/>
    <w:rsid w:val="004A5602"/>
    <w:rPr>
      <w:rFonts w:ascii="Times New Roman" w:eastAsia="Times New Roman" w:hAnsi="Times New Roman" w:cs="Times New Roman"/>
      <w:b/>
      <w:sz w:val="18"/>
      <w:szCs w:val="20"/>
      <w:lang w:val="es-ES_tradnl" w:eastAsia="zh-CN"/>
    </w:rPr>
  </w:style>
  <w:style w:type="paragraph" w:customStyle="1" w:styleId="texto">
    <w:name w:val="texto"/>
    <w:basedOn w:val="Normal"/>
    <w:rsid w:val="004A5602"/>
    <w:pPr>
      <w:snapToGrid w:val="0"/>
      <w:spacing w:after="101" w:line="216" w:lineRule="exact"/>
      <w:ind w:firstLine="288"/>
      <w:jc w:val="both"/>
    </w:pPr>
    <w:rPr>
      <w:rFonts w:ascii="Arial" w:hAnsi="Arial" w:cs="Arial"/>
      <w:sz w:val="18"/>
      <w:szCs w:val="18"/>
      <w:lang w:val="es-MX"/>
    </w:rPr>
  </w:style>
  <w:style w:type="paragraph" w:customStyle="1" w:styleId="Texto0">
    <w:name w:val="Texto"/>
    <w:basedOn w:val="Normal"/>
    <w:link w:val="TextoCar"/>
    <w:qFormat/>
    <w:rsid w:val="004A5602"/>
    <w:pPr>
      <w:spacing w:after="101" w:line="216" w:lineRule="exact"/>
      <w:ind w:firstLine="288"/>
      <w:jc w:val="both"/>
    </w:pPr>
    <w:rPr>
      <w:rFonts w:ascii="Arial" w:hAnsi="Arial" w:cs="Arial"/>
      <w:sz w:val="18"/>
      <w:szCs w:val="20"/>
      <w:lang w:eastAsia="es-ES"/>
    </w:rPr>
  </w:style>
  <w:style w:type="paragraph" w:styleId="Textosinformato">
    <w:name w:val="Plain Text"/>
    <w:basedOn w:val="Normal"/>
    <w:link w:val="TextosinformatoCar"/>
    <w:uiPriority w:val="99"/>
    <w:rsid w:val="004A5602"/>
    <w:rPr>
      <w:rFonts w:ascii="Courier New" w:hAnsi="Courier New" w:cs="Courier New"/>
      <w:sz w:val="20"/>
      <w:szCs w:val="20"/>
      <w:lang w:val="es-MX" w:eastAsia="es-ES"/>
    </w:rPr>
  </w:style>
  <w:style w:type="character" w:customStyle="1" w:styleId="TextosinformatoCar">
    <w:name w:val="Texto sin formato Car"/>
    <w:basedOn w:val="Fuentedeprrafopredeter"/>
    <w:link w:val="Textosinformato"/>
    <w:uiPriority w:val="99"/>
    <w:rsid w:val="004A5602"/>
    <w:rPr>
      <w:rFonts w:ascii="Courier New" w:eastAsia="Times New Roman" w:hAnsi="Courier New" w:cs="Courier New"/>
      <w:sz w:val="20"/>
      <w:szCs w:val="20"/>
      <w:lang w:val="es-MX" w:eastAsia="es-ES"/>
    </w:rPr>
  </w:style>
  <w:style w:type="character" w:customStyle="1" w:styleId="TextoCar">
    <w:name w:val="Texto Car"/>
    <w:link w:val="Texto0"/>
    <w:locked/>
    <w:rsid w:val="004A5602"/>
    <w:rPr>
      <w:rFonts w:ascii="Arial" w:eastAsia="Times New Roman" w:hAnsi="Arial" w:cs="Arial"/>
      <w:sz w:val="18"/>
      <w:szCs w:val="20"/>
      <w:lang w:eastAsia="es-ES"/>
    </w:rPr>
  </w:style>
  <w:style w:type="paragraph" w:customStyle="1" w:styleId="Default">
    <w:name w:val="Default"/>
    <w:rsid w:val="004A5602"/>
    <w:pPr>
      <w:autoSpaceDE w:val="0"/>
      <w:autoSpaceDN w:val="0"/>
      <w:adjustRightInd w:val="0"/>
      <w:spacing w:after="0" w:line="240" w:lineRule="auto"/>
    </w:pPr>
    <w:rPr>
      <w:rFonts w:ascii="Calibri" w:eastAsia="Times New Roman" w:hAnsi="Calibri" w:cs="Calibri"/>
      <w:color w:val="000000"/>
      <w:sz w:val="24"/>
      <w:szCs w:val="24"/>
      <w:lang w:val="es-MX" w:eastAsia="es-MX"/>
    </w:rPr>
  </w:style>
  <w:style w:type="paragraph" w:customStyle="1" w:styleId="Estilo">
    <w:name w:val="Estilo"/>
    <w:basedOn w:val="Sinespaciado"/>
    <w:link w:val="EstiloCar"/>
    <w:qFormat/>
    <w:rsid w:val="004A5602"/>
    <w:pPr>
      <w:jc w:val="both"/>
    </w:pPr>
    <w:rPr>
      <w:rFonts w:ascii="Arial" w:eastAsia="Calibri" w:hAnsi="Arial"/>
      <w:szCs w:val="22"/>
      <w:lang w:val="es-MX" w:eastAsia="en-US"/>
    </w:rPr>
  </w:style>
  <w:style w:type="character" w:customStyle="1" w:styleId="EstiloCar">
    <w:name w:val="Estilo Car"/>
    <w:link w:val="Estilo"/>
    <w:rsid w:val="004A5602"/>
    <w:rPr>
      <w:rFonts w:ascii="Arial" w:eastAsia="Calibri" w:hAnsi="Arial" w:cs="Times New Roman"/>
      <w:sz w:val="24"/>
      <w:lang w:val="es-MX"/>
    </w:rPr>
  </w:style>
  <w:style w:type="paragraph" w:styleId="Sinespaciado">
    <w:name w:val="No Spacing"/>
    <w:uiPriority w:val="1"/>
    <w:qFormat/>
    <w:rsid w:val="004A5602"/>
    <w:pPr>
      <w:spacing w:after="0" w:line="240" w:lineRule="auto"/>
    </w:pPr>
    <w:rPr>
      <w:rFonts w:ascii="Times New Roman" w:eastAsia="Times New Roman" w:hAnsi="Times New Roman" w:cs="Times New Roman"/>
      <w:sz w:val="24"/>
      <w:szCs w:val="24"/>
      <w:lang w:eastAsia="zh-CN"/>
    </w:rPr>
  </w:style>
  <w:style w:type="paragraph" w:styleId="Textoindependiente">
    <w:name w:val="Body Text"/>
    <w:basedOn w:val="Normal"/>
    <w:link w:val="TextoindependienteCar"/>
    <w:uiPriority w:val="99"/>
    <w:qFormat/>
    <w:rsid w:val="004A5602"/>
    <w:pPr>
      <w:jc w:val="both"/>
    </w:pPr>
    <w:rPr>
      <w:sz w:val="28"/>
      <w:szCs w:val="20"/>
      <w:lang w:eastAsia="es-ES"/>
    </w:rPr>
  </w:style>
  <w:style w:type="character" w:customStyle="1" w:styleId="TextoindependienteCar">
    <w:name w:val="Texto independiente Car"/>
    <w:basedOn w:val="Fuentedeprrafopredeter"/>
    <w:link w:val="Textoindependiente"/>
    <w:uiPriority w:val="99"/>
    <w:rsid w:val="004A5602"/>
    <w:rPr>
      <w:rFonts w:ascii="Times New Roman" w:eastAsia="Times New Roman" w:hAnsi="Times New Roman" w:cs="Times New Roman"/>
      <w:sz w:val="28"/>
      <w:szCs w:val="20"/>
      <w:lang w:eastAsia="es-ES"/>
    </w:rPr>
  </w:style>
  <w:style w:type="character" w:styleId="Textoennegrita">
    <w:name w:val="Strong"/>
    <w:uiPriority w:val="99"/>
    <w:qFormat/>
    <w:rsid w:val="004A5602"/>
    <w:rPr>
      <w:rFonts w:cs="Times New Roman"/>
      <w:b/>
      <w:bCs/>
    </w:rPr>
  </w:style>
  <w:style w:type="paragraph" w:styleId="Piedepgina">
    <w:name w:val="footer"/>
    <w:basedOn w:val="Normal"/>
    <w:link w:val="PiedepginaCar"/>
    <w:uiPriority w:val="99"/>
    <w:rsid w:val="004A5602"/>
    <w:pPr>
      <w:tabs>
        <w:tab w:val="center" w:pos="4252"/>
        <w:tab w:val="right" w:pos="8504"/>
      </w:tabs>
    </w:pPr>
  </w:style>
  <w:style w:type="character" w:customStyle="1" w:styleId="PiedepginaCar">
    <w:name w:val="Pie de página Car"/>
    <w:basedOn w:val="Fuentedeprrafopredeter"/>
    <w:link w:val="Piedepgina"/>
    <w:uiPriority w:val="99"/>
    <w:rsid w:val="004A5602"/>
    <w:rPr>
      <w:rFonts w:ascii="Times New Roman" w:eastAsia="Times New Roman" w:hAnsi="Times New Roman" w:cs="Times New Roman"/>
      <w:sz w:val="24"/>
      <w:szCs w:val="24"/>
      <w:lang w:eastAsia="zh-CN"/>
    </w:rPr>
  </w:style>
  <w:style w:type="paragraph" w:styleId="Textodeglobo">
    <w:name w:val="Balloon Text"/>
    <w:basedOn w:val="Normal"/>
    <w:link w:val="TextodegloboCar"/>
    <w:uiPriority w:val="99"/>
    <w:semiHidden/>
    <w:unhideWhenUsed/>
    <w:rsid w:val="00EB53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53C3"/>
    <w:rPr>
      <w:rFonts w:ascii="Segoe UI" w:eastAsia="Times New Roman" w:hAnsi="Segoe UI" w:cs="Segoe UI"/>
      <w:sz w:val="18"/>
      <w:szCs w:val="18"/>
      <w:lang w:eastAsia="zh-CN"/>
    </w:rPr>
  </w:style>
  <w:style w:type="character" w:customStyle="1" w:styleId="Ttulo2Car">
    <w:name w:val="Título 2 Car"/>
    <w:basedOn w:val="Fuentedeprrafopredeter"/>
    <w:link w:val="Ttulo2"/>
    <w:uiPriority w:val="9"/>
    <w:rsid w:val="0070698D"/>
    <w:rPr>
      <w:rFonts w:ascii="Arial" w:eastAsiaTheme="majorEastAsia" w:hAnsi="Arial" w:cstheme="majorBidi"/>
      <w:b/>
      <w:sz w:val="26"/>
      <w:szCs w:val="26"/>
      <w:lang w:val="es-MX"/>
    </w:rPr>
  </w:style>
  <w:style w:type="table" w:customStyle="1" w:styleId="TableGrid">
    <w:name w:val="TableGrid"/>
    <w:rsid w:val="0070698D"/>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2257E7"/>
    <w:rPr>
      <w:rFonts w:asciiTheme="majorHAnsi" w:eastAsiaTheme="majorEastAsia" w:hAnsiTheme="majorHAnsi" w:cstheme="majorBidi"/>
      <w:color w:val="2E74B5" w:themeColor="accent1" w:themeShade="BF"/>
      <w:sz w:val="32"/>
      <w:szCs w:val="32"/>
      <w:lang w:val="es-MX"/>
    </w:rPr>
  </w:style>
  <w:style w:type="paragraph" w:styleId="Prrafodelista">
    <w:name w:val="List Paragraph"/>
    <w:basedOn w:val="Normal"/>
    <w:uiPriority w:val="1"/>
    <w:qFormat/>
    <w:rsid w:val="002257E7"/>
    <w:pPr>
      <w:spacing w:after="200" w:line="276" w:lineRule="auto"/>
      <w:ind w:left="720"/>
      <w:contextualSpacing/>
    </w:pPr>
    <w:rPr>
      <w:rFonts w:asciiTheme="minorHAnsi" w:eastAsiaTheme="minorHAnsi" w:hAnsiTheme="minorHAnsi" w:cstheme="minorBidi"/>
      <w:sz w:val="22"/>
      <w:szCs w:val="22"/>
      <w:lang w:val="es-MX" w:eastAsia="en-US"/>
    </w:rPr>
  </w:style>
  <w:style w:type="table" w:styleId="Tablaconcuadrcula">
    <w:name w:val="Table Grid"/>
    <w:basedOn w:val="Tablanormal"/>
    <w:uiPriority w:val="59"/>
    <w:rsid w:val="00F41B12"/>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F41B12"/>
    <w:pPr>
      <w:spacing w:after="0" w:line="240" w:lineRule="auto"/>
    </w:pPr>
    <w:rPr>
      <w:color w:val="2E74B5" w:themeColor="accent1" w:themeShade="BF"/>
      <w:lang w:val="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unhideWhenUsed/>
    <w:rsid w:val="00F41B12"/>
    <w:pPr>
      <w:spacing w:before="100" w:beforeAutospacing="1" w:after="100" w:afterAutospacing="1"/>
    </w:pPr>
    <w:rPr>
      <w:lang w:val="es-MX" w:eastAsia="es-MX"/>
    </w:rPr>
  </w:style>
  <w:style w:type="character" w:styleId="Hipervnculo">
    <w:name w:val="Hyperlink"/>
    <w:basedOn w:val="Fuentedeprrafopredeter"/>
    <w:uiPriority w:val="99"/>
    <w:semiHidden/>
    <w:unhideWhenUsed/>
    <w:rsid w:val="00291A15"/>
    <w:rPr>
      <w:color w:val="0563C1"/>
      <w:u w:val="single"/>
    </w:rPr>
  </w:style>
  <w:style w:type="character" w:styleId="Hipervnculovisitado">
    <w:name w:val="FollowedHyperlink"/>
    <w:basedOn w:val="Fuentedeprrafopredeter"/>
    <w:uiPriority w:val="99"/>
    <w:semiHidden/>
    <w:unhideWhenUsed/>
    <w:rsid w:val="00291A15"/>
    <w:rPr>
      <w:color w:val="954F72"/>
      <w:u w:val="single"/>
    </w:rPr>
  </w:style>
  <w:style w:type="paragraph" w:customStyle="1" w:styleId="msonormal0">
    <w:name w:val="msonormal"/>
    <w:basedOn w:val="Normal"/>
    <w:rsid w:val="00291A15"/>
    <w:pPr>
      <w:spacing w:before="100" w:beforeAutospacing="1" w:after="100" w:afterAutospacing="1"/>
    </w:pPr>
    <w:rPr>
      <w:lang w:val="es-MX" w:eastAsia="es-MX"/>
    </w:rPr>
  </w:style>
  <w:style w:type="paragraph" w:customStyle="1" w:styleId="xl63">
    <w:name w:val="xl63"/>
    <w:basedOn w:val="Normal"/>
    <w:rsid w:val="00291A15"/>
    <w:pPr>
      <w:spacing w:before="100" w:beforeAutospacing="1" w:after="100" w:afterAutospacing="1"/>
    </w:pPr>
    <w:rPr>
      <w:sz w:val="16"/>
      <w:szCs w:val="16"/>
      <w:lang w:val="es-MX" w:eastAsia="es-MX"/>
    </w:rPr>
  </w:style>
  <w:style w:type="paragraph" w:customStyle="1" w:styleId="xl64">
    <w:name w:val="xl64"/>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color w:val="FFFFFF"/>
      <w:sz w:val="16"/>
      <w:szCs w:val="16"/>
      <w:lang w:val="es-MX" w:eastAsia="es-MX"/>
    </w:rPr>
  </w:style>
  <w:style w:type="paragraph" w:customStyle="1" w:styleId="xl65">
    <w:name w:val="xl65"/>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color w:val="FFFFFF"/>
      <w:sz w:val="16"/>
      <w:szCs w:val="16"/>
      <w:lang w:val="es-MX" w:eastAsia="es-MX"/>
    </w:rPr>
  </w:style>
  <w:style w:type="paragraph" w:customStyle="1" w:styleId="xl66">
    <w:name w:val="xl66"/>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color w:val="FFFFFF"/>
      <w:sz w:val="16"/>
      <w:szCs w:val="16"/>
      <w:lang w:val="es-MX" w:eastAsia="es-MX"/>
    </w:rPr>
  </w:style>
  <w:style w:type="paragraph" w:customStyle="1" w:styleId="xl67">
    <w:name w:val="xl67"/>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right"/>
    </w:pPr>
    <w:rPr>
      <w:rFonts w:ascii="Arial Narrow" w:hAnsi="Arial Narrow"/>
      <w:sz w:val="16"/>
      <w:szCs w:val="16"/>
      <w:lang w:val="es-MX" w:eastAsia="es-MX"/>
    </w:rPr>
  </w:style>
  <w:style w:type="paragraph" w:customStyle="1" w:styleId="xl68">
    <w:name w:val="xl68"/>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Narrow" w:hAnsi="Arial Narrow"/>
      <w:sz w:val="16"/>
      <w:szCs w:val="16"/>
      <w:lang w:val="es-MX" w:eastAsia="es-MX"/>
    </w:rPr>
  </w:style>
  <w:style w:type="paragraph" w:customStyle="1" w:styleId="xl69">
    <w:name w:val="xl69"/>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Narrow" w:hAnsi="Arial Narrow"/>
      <w:sz w:val="16"/>
      <w:szCs w:val="16"/>
      <w:lang w:val="es-MX" w:eastAsia="es-MX"/>
    </w:rPr>
  </w:style>
  <w:style w:type="paragraph" w:customStyle="1" w:styleId="xl70">
    <w:name w:val="xl70"/>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b/>
      <w:bCs/>
      <w:color w:val="FFFFFF"/>
      <w:sz w:val="16"/>
      <w:szCs w:val="16"/>
      <w:lang w:val="es-MX" w:eastAsia="es-MX"/>
    </w:rPr>
  </w:style>
  <w:style w:type="paragraph" w:customStyle="1" w:styleId="xl71">
    <w:name w:val="xl71"/>
    <w:basedOn w:val="Normal"/>
    <w:rsid w:val="00291A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FFFFFF"/>
      <w:sz w:val="16"/>
      <w:szCs w:val="16"/>
      <w:lang w:val="es-MX" w:eastAsia="es-MX"/>
    </w:rPr>
  </w:style>
  <w:style w:type="paragraph" w:customStyle="1" w:styleId="xl72">
    <w:name w:val="xl72"/>
    <w:basedOn w:val="Normal"/>
    <w:rsid w:val="00291A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lang w:val="es-MX" w:eastAsia="es-MX"/>
    </w:rPr>
  </w:style>
  <w:style w:type="paragraph" w:customStyle="1" w:styleId="xl73">
    <w:name w:val="xl73"/>
    <w:basedOn w:val="Normal"/>
    <w:rsid w:val="00291A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lang w:val="es-MX" w:eastAsia="es-MX"/>
    </w:rPr>
  </w:style>
  <w:style w:type="paragraph" w:customStyle="1" w:styleId="xl74">
    <w:name w:val="xl74"/>
    <w:basedOn w:val="Normal"/>
    <w:rsid w:val="00291A15"/>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pPr>
    <w:rPr>
      <w:rFonts w:ascii="Arial Narrow" w:hAnsi="Arial Narrow"/>
      <w:sz w:val="16"/>
      <w:szCs w:val="16"/>
      <w:lang w:val="es-MX" w:eastAsia="es-MX"/>
    </w:rPr>
  </w:style>
  <w:style w:type="paragraph" w:customStyle="1" w:styleId="xl75">
    <w:name w:val="xl75"/>
    <w:basedOn w:val="Normal"/>
    <w:rsid w:val="00291A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lang w:val="es-MX" w:eastAsia="es-MX"/>
    </w:rPr>
  </w:style>
  <w:style w:type="paragraph" w:customStyle="1" w:styleId="xl76">
    <w:name w:val="xl76"/>
    <w:basedOn w:val="Normal"/>
    <w:rsid w:val="00291A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7">
    <w:name w:val="xl77"/>
    <w:basedOn w:val="Normal"/>
    <w:rsid w:val="00291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78">
    <w:name w:val="xl78"/>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lang w:val="es-MX" w:eastAsia="es-MX"/>
    </w:rPr>
  </w:style>
  <w:style w:type="paragraph" w:customStyle="1" w:styleId="xl79">
    <w:name w:val="xl79"/>
    <w:basedOn w:val="Normal"/>
    <w:rsid w:val="00291A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0">
    <w:name w:val="xl80"/>
    <w:basedOn w:val="Normal"/>
    <w:rsid w:val="00291A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MX" w:eastAsia="es-MX"/>
    </w:rPr>
  </w:style>
  <w:style w:type="paragraph" w:customStyle="1" w:styleId="xl81">
    <w:name w:val="xl81"/>
    <w:basedOn w:val="Normal"/>
    <w:rsid w:val="00291A15"/>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82">
    <w:name w:val="xl82"/>
    <w:basedOn w:val="Normal"/>
    <w:rsid w:val="00291A1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3">
    <w:name w:val="xl83"/>
    <w:basedOn w:val="Normal"/>
    <w:rsid w:val="00291A15"/>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pPr>
    <w:rPr>
      <w:b/>
      <w:bCs/>
      <w:color w:val="808080"/>
      <w:sz w:val="16"/>
      <w:szCs w:val="16"/>
      <w:lang w:val="es-MX" w:eastAsia="es-MX"/>
    </w:rPr>
  </w:style>
  <w:style w:type="paragraph" w:customStyle="1" w:styleId="xl84">
    <w:name w:val="xl84"/>
    <w:basedOn w:val="Normal"/>
    <w:rsid w:val="00291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85">
    <w:name w:val="xl85"/>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Narrow" w:hAnsi="Arial Narrow"/>
      <w:sz w:val="18"/>
      <w:szCs w:val="18"/>
      <w:lang w:val="es-MX" w:eastAsia="es-MX"/>
    </w:rPr>
  </w:style>
  <w:style w:type="paragraph" w:customStyle="1" w:styleId="xl86">
    <w:name w:val="xl86"/>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b/>
      <w:bCs/>
      <w:color w:val="FFFFFF"/>
      <w:lang w:val="es-MX" w:eastAsia="es-MX"/>
    </w:rPr>
  </w:style>
  <w:style w:type="paragraph" w:customStyle="1" w:styleId="xl87">
    <w:name w:val="xl87"/>
    <w:basedOn w:val="Normal"/>
    <w:rsid w:val="00291A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FFFFFF"/>
      <w:lang w:val="es-MX" w:eastAsia="es-MX"/>
    </w:rPr>
  </w:style>
  <w:style w:type="paragraph" w:customStyle="1" w:styleId="xl88">
    <w:name w:val="xl88"/>
    <w:basedOn w:val="Normal"/>
    <w:rsid w:val="00291A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8"/>
      <w:szCs w:val="18"/>
      <w:lang w:val="es-MX" w:eastAsia="es-MX"/>
    </w:rPr>
  </w:style>
  <w:style w:type="paragraph" w:customStyle="1" w:styleId="xl89">
    <w:name w:val="xl89"/>
    <w:basedOn w:val="Normal"/>
    <w:rsid w:val="00291A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lang w:val="es-MX" w:eastAsia="es-MX"/>
    </w:rPr>
  </w:style>
  <w:style w:type="paragraph" w:customStyle="1" w:styleId="xl90">
    <w:name w:val="xl90"/>
    <w:basedOn w:val="Normal"/>
    <w:rsid w:val="00291A1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Narrow" w:hAnsi="Arial Narrow"/>
      <w:b/>
      <w:bCs/>
      <w:sz w:val="18"/>
      <w:szCs w:val="18"/>
      <w:lang w:val="es-MX" w:eastAsia="es-MX"/>
    </w:rPr>
  </w:style>
  <w:style w:type="paragraph" w:customStyle="1" w:styleId="xl91">
    <w:name w:val="xl91"/>
    <w:basedOn w:val="Normal"/>
    <w:rsid w:val="00291A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F2F2F2"/>
      <w:lang w:val="es-MX" w:eastAsia="es-MX"/>
    </w:rPr>
  </w:style>
  <w:style w:type="paragraph" w:customStyle="1" w:styleId="xl92">
    <w:name w:val="xl92"/>
    <w:basedOn w:val="Normal"/>
    <w:rsid w:val="00291A15"/>
    <w:pPr>
      <w:spacing w:before="100" w:beforeAutospacing="1" w:after="100" w:afterAutospacing="1"/>
    </w:pPr>
    <w:rPr>
      <w:rFonts w:ascii="Arial Narrow" w:hAnsi="Arial Narrow"/>
      <w:sz w:val="18"/>
      <w:szCs w:val="18"/>
      <w:lang w:val="es-MX" w:eastAsia="es-MX"/>
    </w:rPr>
  </w:style>
  <w:style w:type="paragraph" w:customStyle="1" w:styleId="xl93">
    <w:name w:val="xl93"/>
    <w:basedOn w:val="Normal"/>
    <w:rsid w:val="00291A15"/>
    <w:pPr>
      <w:spacing w:before="100" w:beforeAutospacing="1" w:after="100" w:afterAutospacing="1"/>
      <w:jc w:val="center"/>
    </w:pPr>
    <w:rPr>
      <w:rFonts w:ascii="Arial Narrow" w:hAnsi="Arial Narrow"/>
      <w:sz w:val="18"/>
      <w:szCs w:val="18"/>
      <w:lang w:val="es-MX" w:eastAsia="es-MX"/>
    </w:rPr>
  </w:style>
  <w:style w:type="paragraph" w:customStyle="1" w:styleId="xl94">
    <w:name w:val="xl94"/>
    <w:basedOn w:val="Normal"/>
    <w:rsid w:val="00291A15"/>
    <w:pPr>
      <w:spacing w:before="100" w:beforeAutospacing="1" w:after="100" w:afterAutospacing="1"/>
    </w:pPr>
    <w:rPr>
      <w:rFonts w:ascii="Arial Rounded MT Bold" w:hAnsi="Arial Rounded MT Bold"/>
      <w:sz w:val="18"/>
      <w:szCs w:val="18"/>
      <w:lang w:val="es-MX" w:eastAsia="es-MX"/>
    </w:rPr>
  </w:style>
  <w:style w:type="paragraph" w:customStyle="1" w:styleId="xl95">
    <w:name w:val="xl95"/>
    <w:basedOn w:val="Normal"/>
    <w:rsid w:val="00291A15"/>
    <w:pPr>
      <w:pBdr>
        <w:bottom w:val="single" w:sz="4" w:space="0" w:color="auto"/>
      </w:pBdr>
      <w:spacing w:before="100" w:beforeAutospacing="1" w:after="100" w:afterAutospacing="1"/>
    </w:pPr>
    <w:rPr>
      <w:sz w:val="16"/>
      <w:szCs w:val="16"/>
      <w:lang w:val="es-MX" w:eastAsia="es-MX"/>
    </w:rPr>
  </w:style>
  <w:style w:type="paragraph" w:customStyle="1" w:styleId="xl96">
    <w:name w:val="xl96"/>
    <w:basedOn w:val="Normal"/>
    <w:rsid w:val="00291A15"/>
    <w:pPr>
      <w:pBdr>
        <w:top w:val="single" w:sz="8" w:space="0" w:color="auto"/>
        <w:left w:val="single" w:sz="4" w:space="0" w:color="auto"/>
        <w:right w:val="single" w:sz="4" w:space="0" w:color="auto"/>
      </w:pBdr>
      <w:shd w:val="clear" w:color="auto" w:fill="A9D08E"/>
      <w:spacing w:before="100" w:beforeAutospacing="1" w:after="100" w:afterAutospacing="1"/>
      <w:jc w:val="center"/>
    </w:pPr>
    <w:rPr>
      <w:rFonts w:ascii="Arial" w:hAnsi="Arial" w:cs="Arial"/>
      <w:b/>
      <w:bCs/>
      <w:sz w:val="18"/>
      <w:szCs w:val="18"/>
      <w:lang w:val="es-MX" w:eastAsia="es-MX"/>
    </w:rPr>
  </w:style>
  <w:style w:type="paragraph" w:customStyle="1" w:styleId="xl97">
    <w:name w:val="xl97"/>
    <w:basedOn w:val="Normal"/>
    <w:rsid w:val="00291A15"/>
    <w:pPr>
      <w:pBdr>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hAnsi="Arial" w:cs="Arial"/>
      <w:b/>
      <w:bCs/>
      <w:sz w:val="18"/>
      <w:szCs w:val="18"/>
      <w:lang w:val="es-MX" w:eastAsia="es-MX"/>
    </w:rPr>
  </w:style>
  <w:style w:type="paragraph" w:customStyle="1" w:styleId="xl98">
    <w:name w:val="xl98"/>
    <w:basedOn w:val="Normal"/>
    <w:rsid w:val="00291A15"/>
    <w:pPr>
      <w:pBdr>
        <w:left w:val="single" w:sz="4" w:space="0" w:color="auto"/>
        <w:bottom w:val="single" w:sz="8" w:space="0" w:color="auto"/>
        <w:right w:val="single" w:sz="4" w:space="0" w:color="auto"/>
      </w:pBdr>
      <w:shd w:val="clear" w:color="auto" w:fill="A9D08E"/>
      <w:spacing w:before="100" w:beforeAutospacing="1" w:after="100" w:afterAutospacing="1"/>
    </w:pPr>
    <w:rPr>
      <w:rFonts w:ascii="Arial" w:hAnsi="Arial" w:cs="Arial"/>
      <w:sz w:val="18"/>
      <w:szCs w:val="18"/>
      <w:lang w:val="es-MX" w:eastAsia="es-MX"/>
    </w:rPr>
  </w:style>
  <w:style w:type="paragraph" w:customStyle="1" w:styleId="xl99">
    <w:name w:val="xl99"/>
    <w:basedOn w:val="Normal"/>
    <w:rsid w:val="00291A15"/>
    <w:pPr>
      <w:pBdr>
        <w:top w:val="single" w:sz="8" w:space="0" w:color="auto"/>
        <w:left w:val="single" w:sz="4" w:space="0" w:color="auto"/>
        <w:right w:val="single" w:sz="4" w:space="0" w:color="auto"/>
      </w:pBdr>
      <w:shd w:val="clear" w:color="auto" w:fill="A9D08E"/>
      <w:spacing w:before="100" w:beforeAutospacing="1" w:after="100" w:afterAutospacing="1"/>
      <w:jc w:val="center"/>
    </w:pPr>
    <w:rPr>
      <w:rFonts w:ascii="Arial" w:hAnsi="Arial" w:cs="Arial"/>
      <w:b/>
      <w:bCs/>
      <w:sz w:val="16"/>
      <w:szCs w:val="16"/>
      <w:lang w:val="es-MX" w:eastAsia="es-MX"/>
    </w:rPr>
  </w:style>
  <w:style w:type="paragraph" w:customStyle="1" w:styleId="xl100">
    <w:name w:val="xl100"/>
    <w:basedOn w:val="Normal"/>
    <w:rsid w:val="00291A15"/>
    <w:pPr>
      <w:pBdr>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hAnsi="Arial" w:cs="Arial"/>
      <w:b/>
      <w:bCs/>
      <w:sz w:val="16"/>
      <w:szCs w:val="16"/>
      <w:lang w:val="es-MX" w:eastAsia="es-MX"/>
    </w:rPr>
  </w:style>
  <w:style w:type="paragraph" w:customStyle="1" w:styleId="xl101">
    <w:name w:val="xl101"/>
    <w:basedOn w:val="Normal"/>
    <w:rsid w:val="00291A15"/>
    <w:pPr>
      <w:pBdr>
        <w:left w:val="single" w:sz="4" w:space="0" w:color="auto"/>
        <w:bottom w:val="single" w:sz="8" w:space="0" w:color="auto"/>
        <w:right w:val="single" w:sz="4" w:space="0" w:color="auto"/>
      </w:pBdr>
      <w:shd w:val="clear" w:color="auto" w:fill="A9D08E"/>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291A15"/>
    <w:pPr>
      <w:pBdr>
        <w:top w:val="single" w:sz="4" w:space="0" w:color="auto"/>
      </w:pBdr>
      <w:spacing w:before="100" w:beforeAutospacing="1" w:after="100" w:afterAutospacing="1"/>
      <w:jc w:val="center"/>
    </w:pPr>
    <w:rPr>
      <w:rFonts w:ascii="Arial Rounded MT Bold" w:hAnsi="Arial Rounded MT Bold"/>
      <w:sz w:val="16"/>
      <w:szCs w:val="16"/>
      <w:lang w:val="es-MX" w:eastAsia="es-MX"/>
    </w:rPr>
  </w:style>
  <w:style w:type="paragraph" w:customStyle="1" w:styleId="xl103">
    <w:name w:val="xl103"/>
    <w:basedOn w:val="Normal"/>
    <w:rsid w:val="00291A15"/>
    <w:pPr>
      <w:spacing w:before="100" w:beforeAutospacing="1" w:after="100" w:afterAutospacing="1"/>
      <w:jc w:val="center"/>
    </w:pPr>
    <w:rPr>
      <w:rFonts w:ascii="Arial Rounded MT Bold" w:hAnsi="Arial Rounded MT Bold"/>
      <w:sz w:val="16"/>
      <w:szCs w:val="16"/>
      <w:lang w:val="es-MX" w:eastAsia="es-MX"/>
    </w:rPr>
  </w:style>
  <w:style w:type="paragraph" w:customStyle="1" w:styleId="xl104">
    <w:name w:val="xl104"/>
    <w:basedOn w:val="Normal"/>
    <w:rsid w:val="00291A15"/>
    <w:pPr>
      <w:pBdr>
        <w:top w:val="single" w:sz="8" w:space="0" w:color="auto"/>
        <w:left w:val="single" w:sz="8" w:space="0" w:color="auto"/>
        <w:right w:val="single" w:sz="4" w:space="0" w:color="auto"/>
      </w:pBdr>
      <w:shd w:val="clear" w:color="auto" w:fill="A9D08E"/>
      <w:spacing w:before="100" w:beforeAutospacing="1" w:after="100" w:afterAutospacing="1"/>
      <w:jc w:val="center"/>
    </w:pPr>
    <w:rPr>
      <w:rFonts w:ascii="Arial" w:hAnsi="Arial" w:cs="Arial"/>
      <w:b/>
      <w:bCs/>
      <w:sz w:val="18"/>
      <w:szCs w:val="18"/>
      <w:lang w:val="es-MX" w:eastAsia="es-MX"/>
    </w:rPr>
  </w:style>
  <w:style w:type="paragraph" w:customStyle="1" w:styleId="xl105">
    <w:name w:val="xl105"/>
    <w:basedOn w:val="Normal"/>
    <w:rsid w:val="00291A15"/>
    <w:pPr>
      <w:pBdr>
        <w:left w:val="single" w:sz="8" w:space="0" w:color="auto"/>
        <w:bottom w:val="single" w:sz="8" w:space="0" w:color="auto"/>
        <w:right w:val="single" w:sz="4" w:space="0" w:color="auto"/>
      </w:pBdr>
      <w:shd w:val="clear" w:color="auto" w:fill="A9D08E"/>
      <w:spacing w:before="100" w:beforeAutospacing="1" w:after="100" w:afterAutospacing="1"/>
      <w:jc w:val="center"/>
    </w:pPr>
    <w:rPr>
      <w:rFonts w:ascii="Arial" w:hAnsi="Arial" w:cs="Arial"/>
      <w:b/>
      <w:bCs/>
      <w:sz w:val="18"/>
      <w:szCs w:val="18"/>
      <w:lang w:val="es-MX" w:eastAsia="es-MX"/>
    </w:rPr>
  </w:style>
  <w:style w:type="paragraph" w:customStyle="1" w:styleId="xl106">
    <w:name w:val="xl106"/>
    <w:basedOn w:val="Normal"/>
    <w:rsid w:val="00291A15"/>
    <w:pPr>
      <w:pBdr>
        <w:top w:val="single" w:sz="8" w:space="0" w:color="auto"/>
        <w:left w:val="single" w:sz="4" w:space="0" w:color="auto"/>
        <w:right w:val="single" w:sz="4" w:space="0" w:color="auto"/>
      </w:pBdr>
      <w:shd w:val="clear" w:color="auto" w:fill="A9D08E"/>
      <w:spacing w:before="100" w:beforeAutospacing="1" w:after="100" w:afterAutospacing="1"/>
      <w:jc w:val="center"/>
    </w:pPr>
    <w:rPr>
      <w:rFonts w:ascii="Arial" w:hAnsi="Arial" w:cs="Arial"/>
      <w:b/>
      <w:bCs/>
      <w:sz w:val="18"/>
      <w:szCs w:val="18"/>
      <w:lang w:val="es-MX" w:eastAsia="es-MX"/>
    </w:rPr>
  </w:style>
  <w:style w:type="paragraph" w:customStyle="1" w:styleId="xl107">
    <w:name w:val="xl107"/>
    <w:basedOn w:val="Normal"/>
    <w:rsid w:val="00291A15"/>
    <w:pPr>
      <w:pBdr>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hAnsi="Arial" w:cs="Arial"/>
      <w:b/>
      <w:bCs/>
      <w:sz w:val="18"/>
      <w:szCs w:val="18"/>
      <w:lang w:val="es-MX" w:eastAsia="es-MX"/>
    </w:rPr>
  </w:style>
  <w:style w:type="paragraph" w:customStyle="1" w:styleId="xl108">
    <w:name w:val="xl108"/>
    <w:basedOn w:val="Normal"/>
    <w:rsid w:val="00291A15"/>
    <w:pPr>
      <w:pBdr>
        <w:top w:val="single" w:sz="8" w:space="0" w:color="auto"/>
        <w:left w:val="single" w:sz="4" w:space="0" w:color="auto"/>
        <w:bottom w:val="single" w:sz="4" w:space="0" w:color="auto"/>
        <w:right w:val="single" w:sz="4" w:space="0" w:color="auto"/>
      </w:pBdr>
      <w:shd w:val="clear" w:color="auto" w:fill="A9D08E"/>
      <w:spacing w:before="100" w:beforeAutospacing="1" w:after="100" w:afterAutospacing="1"/>
      <w:jc w:val="center"/>
    </w:pPr>
    <w:rPr>
      <w:rFonts w:ascii="Arial" w:hAnsi="Arial" w:cs="Arial"/>
      <w:b/>
      <w:bCs/>
      <w:sz w:val="18"/>
      <w:szCs w:val="18"/>
      <w:lang w:val="es-MX" w:eastAsia="es-MX"/>
    </w:rPr>
  </w:style>
  <w:style w:type="paragraph" w:customStyle="1" w:styleId="xl109">
    <w:name w:val="xl109"/>
    <w:basedOn w:val="Normal"/>
    <w:rsid w:val="00291A15"/>
    <w:pPr>
      <w:pBdr>
        <w:top w:val="single" w:sz="8" w:space="0" w:color="auto"/>
        <w:left w:val="single" w:sz="4" w:space="0" w:color="auto"/>
        <w:right w:val="single" w:sz="8" w:space="0" w:color="auto"/>
      </w:pBdr>
      <w:shd w:val="pct25" w:color="000000" w:fill="D9D9D9"/>
      <w:spacing w:before="100" w:beforeAutospacing="1" w:after="100" w:afterAutospacing="1"/>
      <w:jc w:val="center"/>
    </w:pPr>
    <w:rPr>
      <w:rFonts w:ascii="Arial Narrow" w:hAnsi="Arial Narrow"/>
      <w:b/>
      <w:bCs/>
      <w:i/>
      <w:iCs/>
      <w:color w:val="FFFFFF"/>
      <w:sz w:val="16"/>
      <w:szCs w:val="16"/>
      <w:lang w:val="es-MX" w:eastAsia="es-MX"/>
    </w:rPr>
  </w:style>
  <w:style w:type="paragraph" w:customStyle="1" w:styleId="xl110">
    <w:name w:val="xl110"/>
    <w:basedOn w:val="Normal"/>
    <w:rsid w:val="00291A15"/>
    <w:pPr>
      <w:pBdr>
        <w:left w:val="single" w:sz="4" w:space="0" w:color="auto"/>
        <w:bottom w:val="single" w:sz="8" w:space="0" w:color="auto"/>
        <w:right w:val="single" w:sz="8" w:space="0" w:color="auto"/>
      </w:pBdr>
      <w:shd w:val="pct25" w:color="000000" w:fill="D9D9D9"/>
      <w:spacing w:before="100" w:beforeAutospacing="1" w:after="100" w:afterAutospacing="1"/>
      <w:jc w:val="center"/>
    </w:pPr>
    <w:rPr>
      <w:rFonts w:ascii="Arial Narrow" w:hAnsi="Arial Narrow"/>
      <w:b/>
      <w:bCs/>
      <w:i/>
      <w:iCs/>
      <w:color w:val="FFFFFF"/>
      <w:sz w:val="16"/>
      <w:szCs w:val="16"/>
      <w:lang w:val="es-MX" w:eastAsia="es-MX"/>
    </w:rPr>
  </w:style>
  <w:style w:type="paragraph" w:customStyle="1" w:styleId="xl111">
    <w:name w:val="xl111"/>
    <w:basedOn w:val="Normal"/>
    <w:rsid w:val="00291A15"/>
    <w:pPr>
      <w:spacing w:before="100" w:beforeAutospacing="1" w:after="100" w:afterAutospacing="1"/>
      <w:jc w:val="center"/>
    </w:pPr>
    <w:rPr>
      <w:rFonts w:ascii="Arial Rounded MT Bold" w:hAnsi="Arial Rounded MT Bold"/>
      <w:b/>
      <w:bCs/>
      <w:sz w:val="16"/>
      <w:szCs w:val="16"/>
      <w:lang w:val="es-MX" w:eastAsia="es-MX"/>
    </w:rPr>
  </w:style>
  <w:style w:type="paragraph" w:customStyle="1" w:styleId="xl112">
    <w:name w:val="xl112"/>
    <w:basedOn w:val="Normal"/>
    <w:rsid w:val="00291A15"/>
    <w:pPr>
      <w:pBdr>
        <w:top w:val="single" w:sz="8" w:space="0" w:color="auto"/>
        <w:left w:val="single" w:sz="8" w:space="0" w:color="auto"/>
        <w:right w:val="single" w:sz="4" w:space="0" w:color="auto"/>
      </w:pBdr>
      <w:shd w:val="clear" w:color="auto" w:fill="A9D08E"/>
      <w:spacing w:before="100" w:beforeAutospacing="1" w:after="100" w:afterAutospacing="1"/>
      <w:jc w:val="center"/>
    </w:pPr>
    <w:rPr>
      <w:rFonts w:ascii="Arial" w:hAnsi="Arial" w:cs="Arial"/>
      <w:b/>
      <w:bCs/>
      <w:sz w:val="16"/>
      <w:szCs w:val="16"/>
      <w:lang w:val="es-MX" w:eastAsia="es-MX"/>
    </w:rPr>
  </w:style>
  <w:style w:type="paragraph" w:customStyle="1" w:styleId="xl113">
    <w:name w:val="xl113"/>
    <w:basedOn w:val="Normal"/>
    <w:rsid w:val="00291A15"/>
    <w:pPr>
      <w:pBdr>
        <w:left w:val="single" w:sz="8" w:space="0" w:color="auto"/>
        <w:bottom w:val="single" w:sz="8" w:space="0" w:color="auto"/>
        <w:right w:val="single" w:sz="4" w:space="0" w:color="auto"/>
      </w:pBdr>
      <w:shd w:val="clear" w:color="auto" w:fill="A9D08E"/>
      <w:spacing w:before="100" w:beforeAutospacing="1" w:after="100" w:afterAutospacing="1"/>
      <w:jc w:val="center"/>
    </w:pPr>
    <w:rPr>
      <w:rFonts w:ascii="Arial" w:hAnsi="Arial" w:cs="Arial"/>
      <w:b/>
      <w:bCs/>
      <w:sz w:val="16"/>
      <w:szCs w:val="16"/>
      <w:lang w:val="es-MX" w:eastAsia="es-MX"/>
    </w:rPr>
  </w:style>
  <w:style w:type="paragraph" w:customStyle="1" w:styleId="xl114">
    <w:name w:val="xl114"/>
    <w:basedOn w:val="Normal"/>
    <w:rsid w:val="00291A15"/>
    <w:pPr>
      <w:pBdr>
        <w:top w:val="single" w:sz="8" w:space="0" w:color="auto"/>
        <w:left w:val="single" w:sz="4" w:space="0" w:color="auto"/>
        <w:right w:val="single" w:sz="4" w:space="0" w:color="auto"/>
      </w:pBdr>
      <w:shd w:val="clear" w:color="auto" w:fill="A9D08E"/>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291A15"/>
    <w:pPr>
      <w:pBdr>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hAnsi="Arial" w:cs="Arial"/>
      <w:b/>
      <w:bCs/>
      <w:sz w:val="16"/>
      <w:szCs w:val="16"/>
      <w:lang w:val="es-MX" w:eastAsia="es-MX"/>
    </w:rPr>
  </w:style>
  <w:style w:type="paragraph" w:customStyle="1" w:styleId="xl116">
    <w:name w:val="xl116"/>
    <w:basedOn w:val="Normal"/>
    <w:rsid w:val="00291A15"/>
    <w:pPr>
      <w:pBdr>
        <w:top w:val="single" w:sz="8" w:space="0" w:color="auto"/>
        <w:left w:val="single" w:sz="4" w:space="0" w:color="auto"/>
        <w:bottom w:val="single" w:sz="4" w:space="0" w:color="auto"/>
        <w:right w:val="single" w:sz="4" w:space="0" w:color="auto"/>
      </w:pBdr>
      <w:shd w:val="clear" w:color="auto" w:fill="A9D08E"/>
      <w:spacing w:before="100" w:beforeAutospacing="1" w:after="100" w:afterAutospacing="1"/>
      <w:jc w:val="center"/>
    </w:pPr>
    <w:rPr>
      <w:rFonts w:ascii="Arial" w:hAnsi="Arial" w:cs="Arial"/>
      <w:b/>
      <w:bCs/>
      <w:sz w:val="16"/>
      <w:szCs w:val="16"/>
      <w:lang w:val="es-MX" w:eastAsia="es-MX"/>
    </w:rPr>
  </w:style>
  <w:style w:type="table" w:customStyle="1" w:styleId="TableNormal">
    <w:name w:val="Table Normal"/>
    <w:uiPriority w:val="2"/>
    <w:semiHidden/>
    <w:unhideWhenUsed/>
    <w:qFormat/>
    <w:rsid w:val="008A68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A68CB"/>
    <w:pPr>
      <w:widowControl w:val="0"/>
      <w:autoSpaceDE w:val="0"/>
      <w:autoSpaceDN w:val="0"/>
    </w:pPr>
    <w:rPr>
      <w:rFonts w:ascii="Arial" w:eastAsia="Arial" w:hAnsi="Arial" w:cs="Arial"/>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350">
      <w:bodyDiv w:val="1"/>
      <w:marLeft w:val="0"/>
      <w:marRight w:val="0"/>
      <w:marTop w:val="0"/>
      <w:marBottom w:val="0"/>
      <w:divBdr>
        <w:top w:val="none" w:sz="0" w:space="0" w:color="auto"/>
        <w:left w:val="none" w:sz="0" w:space="0" w:color="auto"/>
        <w:bottom w:val="none" w:sz="0" w:space="0" w:color="auto"/>
        <w:right w:val="none" w:sz="0" w:space="0" w:color="auto"/>
      </w:divBdr>
    </w:div>
    <w:div w:id="64424604">
      <w:bodyDiv w:val="1"/>
      <w:marLeft w:val="0"/>
      <w:marRight w:val="0"/>
      <w:marTop w:val="0"/>
      <w:marBottom w:val="0"/>
      <w:divBdr>
        <w:top w:val="none" w:sz="0" w:space="0" w:color="auto"/>
        <w:left w:val="none" w:sz="0" w:space="0" w:color="auto"/>
        <w:bottom w:val="none" w:sz="0" w:space="0" w:color="auto"/>
        <w:right w:val="none" w:sz="0" w:space="0" w:color="auto"/>
      </w:divBdr>
    </w:div>
    <w:div w:id="247740876">
      <w:bodyDiv w:val="1"/>
      <w:marLeft w:val="0"/>
      <w:marRight w:val="0"/>
      <w:marTop w:val="0"/>
      <w:marBottom w:val="0"/>
      <w:divBdr>
        <w:top w:val="none" w:sz="0" w:space="0" w:color="auto"/>
        <w:left w:val="none" w:sz="0" w:space="0" w:color="auto"/>
        <w:bottom w:val="none" w:sz="0" w:space="0" w:color="auto"/>
        <w:right w:val="none" w:sz="0" w:space="0" w:color="auto"/>
      </w:divBdr>
    </w:div>
    <w:div w:id="277420930">
      <w:bodyDiv w:val="1"/>
      <w:marLeft w:val="0"/>
      <w:marRight w:val="0"/>
      <w:marTop w:val="0"/>
      <w:marBottom w:val="0"/>
      <w:divBdr>
        <w:top w:val="none" w:sz="0" w:space="0" w:color="auto"/>
        <w:left w:val="none" w:sz="0" w:space="0" w:color="auto"/>
        <w:bottom w:val="none" w:sz="0" w:space="0" w:color="auto"/>
        <w:right w:val="none" w:sz="0" w:space="0" w:color="auto"/>
      </w:divBdr>
    </w:div>
    <w:div w:id="401560694">
      <w:bodyDiv w:val="1"/>
      <w:marLeft w:val="0"/>
      <w:marRight w:val="0"/>
      <w:marTop w:val="0"/>
      <w:marBottom w:val="0"/>
      <w:divBdr>
        <w:top w:val="none" w:sz="0" w:space="0" w:color="auto"/>
        <w:left w:val="none" w:sz="0" w:space="0" w:color="auto"/>
        <w:bottom w:val="none" w:sz="0" w:space="0" w:color="auto"/>
        <w:right w:val="none" w:sz="0" w:space="0" w:color="auto"/>
      </w:divBdr>
    </w:div>
    <w:div w:id="712459286">
      <w:bodyDiv w:val="1"/>
      <w:marLeft w:val="0"/>
      <w:marRight w:val="0"/>
      <w:marTop w:val="0"/>
      <w:marBottom w:val="0"/>
      <w:divBdr>
        <w:top w:val="none" w:sz="0" w:space="0" w:color="auto"/>
        <w:left w:val="none" w:sz="0" w:space="0" w:color="auto"/>
        <w:bottom w:val="none" w:sz="0" w:space="0" w:color="auto"/>
        <w:right w:val="none" w:sz="0" w:space="0" w:color="auto"/>
      </w:divBdr>
    </w:div>
    <w:div w:id="954942065">
      <w:bodyDiv w:val="1"/>
      <w:marLeft w:val="0"/>
      <w:marRight w:val="0"/>
      <w:marTop w:val="0"/>
      <w:marBottom w:val="0"/>
      <w:divBdr>
        <w:top w:val="none" w:sz="0" w:space="0" w:color="auto"/>
        <w:left w:val="none" w:sz="0" w:space="0" w:color="auto"/>
        <w:bottom w:val="none" w:sz="0" w:space="0" w:color="auto"/>
        <w:right w:val="none" w:sz="0" w:space="0" w:color="auto"/>
      </w:divBdr>
    </w:div>
    <w:div w:id="1135610600">
      <w:bodyDiv w:val="1"/>
      <w:marLeft w:val="0"/>
      <w:marRight w:val="0"/>
      <w:marTop w:val="0"/>
      <w:marBottom w:val="0"/>
      <w:divBdr>
        <w:top w:val="none" w:sz="0" w:space="0" w:color="auto"/>
        <w:left w:val="none" w:sz="0" w:space="0" w:color="auto"/>
        <w:bottom w:val="none" w:sz="0" w:space="0" w:color="auto"/>
        <w:right w:val="none" w:sz="0" w:space="0" w:color="auto"/>
      </w:divBdr>
    </w:div>
    <w:div w:id="1246962825">
      <w:bodyDiv w:val="1"/>
      <w:marLeft w:val="0"/>
      <w:marRight w:val="0"/>
      <w:marTop w:val="0"/>
      <w:marBottom w:val="0"/>
      <w:divBdr>
        <w:top w:val="none" w:sz="0" w:space="0" w:color="auto"/>
        <w:left w:val="none" w:sz="0" w:space="0" w:color="auto"/>
        <w:bottom w:val="none" w:sz="0" w:space="0" w:color="auto"/>
        <w:right w:val="none" w:sz="0" w:space="0" w:color="auto"/>
      </w:divBdr>
    </w:div>
    <w:div w:id="1256286670">
      <w:bodyDiv w:val="1"/>
      <w:marLeft w:val="0"/>
      <w:marRight w:val="0"/>
      <w:marTop w:val="0"/>
      <w:marBottom w:val="0"/>
      <w:divBdr>
        <w:top w:val="none" w:sz="0" w:space="0" w:color="auto"/>
        <w:left w:val="none" w:sz="0" w:space="0" w:color="auto"/>
        <w:bottom w:val="none" w:sz="0" w:space="0" w:color="auto"/>
        <w:right w:val="none" w:sz="0" w:space="0" w:color="auto"/>
      </w:divBdr>
    </w:div>
    <w:div w:id="1276522187">
      <w:bodyDiv w:val="1"/>
      <w:marLeft w:val="0"/>
      <w:marRight w:val="0"/>
      <w:marTop w:val="0"/>
      <w:marBottom w:val="0"/>
      <w:divBdr>
        <w:top w:val="none" w:sz="0" w:space="0" w:color="auto"/>
        <w:left w:val="none" w:sz="0" w:space="0" w:color="auto"/>
        <w:bottom w:val="none" w:sz="0" w:space="0" w:color="auto"/>
        <w:right w:val="none" w:sz="0" w:space="0" w:color="auto"/>
      </w:divBdr>
    </w:div>
    <w:div w:id="1395542448">
      <w:bodyDiv w:val="1"/>
      <w:marLeft w:val="0"/>
      <w:marRight w:val="0"/>
      <w:marTop w:val="0"/>
      <w:marBottom w:val="0"/>
      <w:divBdr>
        <w:top w:val="none" w:sz="0" w:space="0" w:color="auto"/>
        <w:left w:val="none" w:sz="0" w:space="0" w:color="auto"/>
        <w:bottom w:val="none" w:sz="0" w:space="0" w:color="auto"/>
        <w:right w:val="none" w:sz="0" w:space="0" w:color="auto"/>
      </w:divBdr>
    </w:div>
    <w:div w:id="1534658848">
      <w:bodyDiv w:val="1"/>
      <w:marLeft w:val="0"/>
      <w:marRight w:val="0"/>
      <w:marTop w:val="0"/>
      <w:marBottom w:val="0"/>
      <w:divBdr>
        <w:top w:val="none" w:sz="0" w:space="0" w:color="auto"/>
        <w:left w:val="none" w:sz="0" w:space="0" w:color="auto"/>
        <w:bottom w:val="none" w:sz="0" w:space="0" w:color="auto"/>
        <w:right w:val="none" w:sz="0" w:space="0" w:color="auto"/>
      </w:divBdr>
    </w:div>
    <w:div w:id="1664510376">
      <w:bodyDiv w:val="1"/>
      <w:marLeft w:val="0"/>
      <w:marRight w:val="0"/>
      <w:marTop w:val="0"/>
      <w:marBottom w:val="0"/>
      <w:divBdr>
        <w:top w:val="none" w:sz="0" w:space="0" w:color="auto"/>
        <w:left w:val="none" w:sz="0" w:space="0" w:color="auto"/>
        <w:bottom w:val="none" w:sz="0" w:space="0" w:color="auto"/>
        <w:right w:val="none" w:sz="0" w:space="0" w:color="auto"/>
      </w:divBdr>
    </w:div>
    <w:div w:id="1707753838">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69508184">
      <w:bodyDiv w:val="1"/>
      <w:marLeft w:val="0"/>
      <w:marRight w:val="0"/>
      <w:marTop w:val="0"/>
      <w:marBottom w:val="0"/>
      <w:divBdr>
        <w:top w:val="none" w:sz="0" w:space="0" w:color="auto"/>
        <w:left w:val="none" w:sz="0" w:space="0" w:color="auto"/>
        <w:bottom w:val="none" w:sz="0" w:space="0" w:color="auto"/>
        <w:right w:val="none" w:sz="0" w:space="0" w:color="auto"/>
      </w:divBdr>
    </w:div>
    <w:div w:id="1971127397">
      <w:bodyDiv w:val="1"/>
      <w:marLeft w:val="0"/>
      <w:marRight w:val="0"/>
      <w:marTop w:val="0"/>
      <w:marBottom w:val="0"/>
      <w:divBdr>
        <w:top w:val="none" w:sz="0" w:space="0" w:color="auto"/>
        <w:left w:val="none" w:sz="0" w:space="0" w:color="auto"/>
        <w:bottom w:val="none" w:sz="0" w:space="0" w:color="auto"/>
        <w:right w:val="none" w:sz="0" w:space="0" w:color="auto"/>
      </w:divBdr>
    </w:div>
    <w:div w:id="20122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yperlink" Target="https://coparmex.org.mx/coparmex-propone-salario-minimo-en-rango-de-117-72-a-127-76-pesos-en-2020/" TargetMode="External"/><Relationship Id="rId27"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AB70-DA7E-4716-901A-9117D0E7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61</Pages>
  <Words>14956</Words>
  <Characters>82259</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perez</dc:creator>
  <cp:keywords/>
  <dc:description/>
  <cp:lastModifiedBy>tesoreria-fac</cp:lastModifiedBy>
  <cp:revision>68</cp:revision>
  <cp:lastPrinted>2020-11-25T23:02:00Z</cp:lastPrinted>
  <dcterms:created xsi:type="dcterms:W3CDTF">2018-11-28T05:11:00Z</dcterms:created>
  <dcterms:modified xsi:type="dcterms:W3CDTF">2020-11-25T23:12:00Z</dcterms:modified>
</cp:coreProperties>
</file>